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CDAAB" w14:textId="68B27A12" w:rsidR="0027265B" w:rsidRDefault="0027265B" w:rsidP="0027265B">
      <w:pPr>
        <w:pStyle w:val="Nagwek1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Nr referencyjny:</w:t>
      </w:r>
      <w:r w:rsidR="00B717BC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104897" w:rsidRPr="00104897">
        <w:rPr>
          <w:rFonts w:ascii="Calibri" w:hAnsi="Calibri" w:cs="Calibri"/>
          <w:color w:val="auto"/>
          <w:sz w:val="20"/>
          <w:szCs w:val="20"/>
        </w:rPr>
        <w:t>KPT-DPR.270.4.01.2025</w:t>
      </w:r>
    </w:p>
    <w:p w14:paraId="205B09AB" w14:textId="19036741" w:rsidR="001259E8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2B294B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2B294B">
        <w:rPr>
          <w:rFonts w:ascii="Calibri" w:hAnsi="Calibri" w:cs="Calibri"/>
          <w:color w:val="auto"/>
          <w:sz w:val="20"/>
          <w:szCs w:val="20"/>
        </w:rPr>
        <w:t>5</w:t>
      </w:r>
      <w:r w:rsidRPr="002B294B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6D1FEE8" w14:textId="77777777" w:rsidR="002B294B" w:rsidRDefault="002B294B" w:rsidP="002B294B">
      <w:pPr>
        <w:rPr>
          <w:lang w:eastAsia="en-US"/>
        </w:rPr>
      </w:pPr>
    </w:p>
    <w:p w14:paraId="4285E771" w14:textId="77777777" w:rsidR="002B294B" w:rsidRPr="002B294B" w:rsidRDefault="002B294B" w:rsidP="002B294B">
      <w:pPr>
        <w:rPr>
          <w:lang w:eastAsia="en-US"/>
        </w:rPr>
      </w:pPr>
    </w:p>
    <w:p w14:paraId="5F8EA09D" w14:textId="77777777" w:rsidR="001259E8" w:rsidRPr="002B294B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2B294B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2B294B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2B294B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2B294B" w:rsidRDefault="001259E8" w:rsidP="001259E8">
      <w:pPr>
        <w:pStyle w:val="Nagwek3"/>
        <w:rPr>
          <w:rFonts w:ascii="Calibri" w:hAnsi="Calibri" w:cs="Calibri"/>
          <w:sz w:val="20"/>
        </w:rPr>
      </w:pPr>
      <w:r w:rsidRPr="002B294B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I. *</w:t>
      </w:r>
    </w:p>
    <w:p w14:paraId="01EB4F89" w14:textId="3AACF5A6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  <w:b/>
        </w:rPr>
        <w:t xml:space="preserve">Oświadczamy, że zakres przedmiot zamówienia, </w:t>
      </w:r>
      <w:r w:rsidRPr="002B294B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2B294B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ab/>
      </w:r>
    </w:p>
    <w:p w14:paraId="602725BA" w14:textId="77777777" w:rsidR="001259E8" w:rsidRPr="002B294B" w:rsidRDefault="001259E8" w:rsidP="001259E8">
      <w:pPr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2B294B" w:rsidRDefault="001259E8" w:rsidP="001259E8">
      <w:pPr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II. *</w:t>
      </w:r>
    </w:p>
    <w:p w14:paraId="5AE708C7" w14:textId="7C5020AF" w:rsidR="001259E8" w:rsidRPr="002B294B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Oświadczamy, że przy realizacji przedmiot</w:t>
      </w:r>
      <w:r w:rsidR="004F2FBC" w:rsidRPr="002B294B">
        <w:rPr>
          <w:rFonts w:ascii="Calibri" w:hAnsi="Calibri" w:cs="Calibri"/>
          <w:b/>
        </w:rPr>
        <w:t>u</w:t>
      </w:r>
      <w:r w:rsidRPr="002B294B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4F2FBC" w:rsidRPr="002B294B">
        <w:rPr>
          <w:rFonts w:ascii="Calibri" w:hAnsi="Calibri" w:cs="Calibri"/>
          <w:b/>
        </w:rPr>
        <w:t>zamówienia</w:t>
      </w:r>
      <w:r w:rsidRPr="002B294B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2B294B" w:rsidRDefault="001259E8" w:rsidP="001259E8">
      <w:pPr>
        <w:rPr>
          <w:rFonts w:ascii="Calibri" w:hAnsi="Calibri" w:cs="Calibr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4678"/>
        <w:gridCol w:w="1275"/>
      </w:tblGrid>
      <w:tr w:rsidR="001259E8" w:rsidRPr="002B294B" w14:paraId="4749CF2F" w14:textId="77777777" w:rsidTr="0027265B">
        <w:tc>
          <w:tcPr>
            <w:tcW w:w="496" w:type="dxa"/>
          </w:tcPr>
          <w:p w14:paraId="392AF9B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podwykonawcy</w:t>
            </w:r>
          </w:p>
        </w:tc>
        <w:tc>
          <w:tcPr>
            <w:tcW w:w="4678" w:type="dxa"/>
          </w:tcPr>
          <w:p w14:paraId="7F596B46" w14:textId="60E863CC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 xml:space="preserve">Zakres </w:t>
            </w:r>
            <w:r w:rsidR="004F2FBC" w:rsidRPr="002B294B">
              <w:rPr>
                <w:rFonts w:ascii="Calibri" w:hAnsi="Calibri" w:cs="Calibri"/>
              </w:rPr>
              <w:t xml:space="preserve">zamówienia </w:t>
            </w:r>
          </w:p>
        </w:tc>
        <w:tc>
          <w:tcPr>
            <w:tcW w:w="1275" w:type="dxa"/>
          </w:tcPr>
          <w:p w14:paraId="247568FF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uwagi</w:t>
            </w:r>
          </w:p>
        </w:tc>
      </w:tr>
      <w:tr w:rsidR="001259E8" w:rsidRPr="002B294B" w14:paraId="15F3CD21" w14:textId="77777777" w:rsidTr="0027265B">
        <w:tc>
          <w:tcPr>
            <w:tcW w:w="496" w:type="dxa"/>
          </w:tcPr>
          <w:p w14:paraId="759E2207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368D893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6ED5AA5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3B7D7ECA" w14:textId="77777777" w:rsidTr="0027265B">
        <w:tc>
          <w:tcPr>
            <w:tcW w:w="496" w:type="dxa"/>
          </w:tcPr>
          <w:p w14:paraId="45112D73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5C5AD276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2348D0C3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B294B" w14:paraId="6402AA82" w14:textId="77777777" w:rsidTr="0027265B">
        <w:tc>
          <w:tcPr>
            <w:tcW w:w="496" w:type="dxa"/>
          </w:tcPr>
          <w:p w14:paraId="5875DCD4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B294B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2B294B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6FD7C140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14:paraId="431DA9AA" w14:textId="77777777" w:rsidR="001259E8" w:rsidRPr="002B294B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2B294B" w:rsidRDefault="001259E8" w:rsidP="001259E8">
      <w:pPr>
        <w:rPr>
          <w:rFonts w:ascii="Calibri" w:hAnsi="Calibri" w:cs="Calibri"/>
        </w:rPr>
      </w:pPr>
    </w:p>
    <w:p w14:paraId="50827878" w14:textId="77777777" w:rsidR="001259E8" w:rsidRPr="002B294B" w:rsidRDefault="001259E8" w:rsidP="001259E8">
      <w:pPr>
        <w:rPr>
          <w:rFonts w:ascii="Calibri" w:hAnsi="Calibri" w:cs="Calibri"/>
        </w:rPr>
      </w:pPr>
    </w:p>
    <w:p w14:paraId="3854693D" w14:textId="77777777" w:rsidR="001259E8" w:rsidRPr="002B294B" w:rsidRDefault="001259E8" w:rsidP="001259E8">
      <w:pPr>
        <w:rPr>
          <w:rFonts w:ascii="Calibri" w:hAnsi="Calibri" w:cs="Calibri"/>
        </w:rPr>
      </w:pPr>
    </w:p>
    <w:p w14:paraId="16534227" w14:textId="4B5FE00A" w:rsidR="001259E8" w:rsidRPr="002B294B" w:rsidRDefault="001259E8" w:rsidP="0035276C">
      <w:pPr>
        <w:jc w:val="both"/>
        <w:rPr>
          <w:rFonts w:ascii="Calibri" w:hAnsi="Calibri" w:cs="Calibri"/>
        </w:rPr>
      </w:pPr>
      <w:r w:rsidRPr="002B294B">
        <w:rPr>
          <w:rFonts w:ascii="Calibri" w:hAnsi="Calibri" w:cs="Calibri"/>
        </w:rPr>
        <w:t>Miejsce i data..................</w:t>
      </w:r>
      <w:r w:rsidR="00E942A9" w:rsidRPr="002B294B">
        <w:rPr>
          <w:rFonts w:ascii="Calibri" w:hAnsi="Calibri" w:cs="Calibri"/>
        </w:rPr>
        <w:t>......................</w:t>
      </w:r>
      <w:r w:rsidRPr="002B294B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2B294B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2B294B" w:rsidRDefault="001259E8" w:rsidP="001259E8">
      <w:pPr>
        <w:rPr>
          <w:rFonts w:ascii="Calibri" w:hAnsi="Calibri" w:cs="Calibri"/>
        </w:rPr>
      </w:pPr>
    </w:p>
    <w:p w14:paraId="271CDF96" w14:textId="77777777" w:rsidR="001259E8" w:rsidRPr="002B294B" w:rsidRDefault="001259E8" w:rsidP="001259E8">
      <w:pPr>
        <w:rPr>
          <w:rFonts w:ascii="Calibri" w:hAnsi="Calibri" w:cs="Calibri"/>
          <w:b/>
        </w:rPr>
      </w:pPr>
      <w:r w:rsidRPr="002B294B">
        <w:rPr>
          <w:rFonts w:ascii="Calibri" w:hAnsi="Calibri" w:cs="Calibri"/>
          <w:b/>
        </w:rPr>
        <w:t>*) Wykonawca winien wybrać pkt. I lub pkt. II</w:t>
      </w:r>
    </w:p>
    <w:p w14:paraId="012ABDE2" w14:textId="77777777" w:rsidR="00951A52" w:rsidRDefault="00951A52" w:rsidP="00951A52">
      <w:pPr>
        <w:rPr>
          <w:rFonts w:ascii="Calibri" w:hAnsi="Calibri" w:cs="Calibri"/>
          <w:b/>
        </w:rPr>
      </w:pPr>
    </w:p>
    <w:p w14:paraId="5BF211E9" w14:textId="102F49B1" w:rsidR="00951A52" w:rsidRPr="00951A52" w:rsidRDefault="00951A52" w:rsidP="00951A52">
      <w:pPr>
        <w:jc w:val="center"/>
        <w:rPr>
          <w:rFonts w:ascii="Calibri" w:hAnsi="Calibri" w:cs="Calibri"/>
        </w:rPr>
      </w:pPr>
      <w:r w:rsidRPr="00951A52">
        <w:rPr>
          <w:rFonts w:ascii="Calibri" w:hAnsi="Calibri" w:cs="Calibri"/>
          <w:b/>
          <w:highlight w:val="yellow"/>
        </w:rPr>
        <w:t xml:space="preserve">Dokument musi być </w:t>
      </w:r>
      <w:bookmarkStart w:id="0" w:name="_Hlk67762173"/>
      <w:r w:rsidRPr="00951A52">
        <w:rPr>
          <w:rFonts w:ascii="Calibri" w:hAnsi="Calibri" w:cs="Calibri"/>
          <w:b/>
          <w:highlight w:val="yellow"/>
        </w:rPr>
        <w:t xml:space="preserve">podpisany </w:t>
      </w:r>
      <w:bookmarkStart w:id="1" w:name="_Hlk67762143"/>
      <w:r w:rsidRPr="00951A52">
        <w:rPr>
          <w:rFonts w:ascii="Calibri" w:hAnsi="Calibri" w:cs="Calibri"/>
          <w:b/>
          <w:highlight w:val="yellow"/>
        </w:rPr>
        <w:t xml:space="preserve">kwalifikowanym podpisem elektronicznym lub podpisem zaufanym </w:t>
      </w:r>
      <w:r w:rsidRPr="00951A52">
        <w:rPr>
          <w:rFonts w:ascii="Calibri" w:hAnsi="Calibri" w:cs="Calibri"/>
          <w:b/>
          <w:highlight w:val="yellow"/>
        </w:rPr>
        <w:br/>
        <w:t>lub podpisem osobistym</w:t>
      </w:r>
      <w:r w:rsidRPr="00951A52">
        <w:rPr>
          <w:rFonts w:ascii="Calibri" w:hAnsi="Calibri" w:cs="Calibri"/>
          <w:highlight w:val="yellow"/>
        </w:rPr>
        <w:t>.</w:t>
      </w:r>
      <w:bookmarkEnd w:id="0"/>
      <w:bookmarkEnd w:id="1"/>
    </w:p>
    <w:p w14:paraId="1E8500C9" w14:textId="77777777" w:rsidR="001A295F" w:rsidRPr="002B294B" w:rsidRDefault="001A295F" w:rsidP="001259E8">
      <w:pPr>
        <w:rPr>
          <w:rFonts w:ascii="Calibri" w:hAnsi="Calibri" w:cs="Calibri"/>
        </w:rPr>
      </w:pPr>
    </w:p>
    <w:sectPr w:rsidR="001A295F" w:rsidRPr="002B294B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8B361" w14:textId="77777777" w:rsidR="00002C9B" w:rsidRDefault="00002C9B" w:rsidP="0038231F">
      <w:r>
        <w:separator/>
      </w:r>
    </w:p>
  </w:endnote>
  <w:endnote w:type="continuationSeparator" w:id="0">
    <w:p w14:paraId="4BF61D15" w14:textId="77777777" w:rsidR="00002C9B" w:rsidRDefault="00002C9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4E3A" w14:textId="77777777" w:rsidR="00104897" w:rsidRPr="00950E2A" w:rsidRDefault="00104897" w:rsidP="00104897">
    <w:pPr>
      <w:pStyle w:val="Stopka"/>
      <w:ind w:left="-426"/>
    </w:pPr>
    <w:r w:rsidRPr="008D7978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1837EB7" wp14:editId="5CA121E6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5" name="pole tekstowe 4">
                <a:extLst xmlns:a="http://schemas.openxmlformats.org/drawingml/2006/main">
                  <a:ext uri="{FF2B5EF4-FFF2-40B4-BE49-F238E27FC236}">
                    <a16:creationId xmlns:a16="http://schemas.microsoft.com/office/drawing/2014/main" id="{21ADA1E4-8ECD-A9B2-ACC0-0649078A35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B50547" w14:textId="77777777" w:rsidR="00104897" w:rsidRDefault="00104897" w:rsidP="00104897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37EB7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36pt;width:515.35pt;height:24.25pt;z-index:25166796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    <v:textbox style="mso-fit-shape-to-text:t">
                <w:txbxContent>
                  <w:p w14:paraId="05B50547" w14:textId="77777777" w:rsidR="00104897" w:rsidRDefault="00104897" w:rsidP="00104897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</w:rPr>
      <w:drawing>
        <wp:inline distT="0" distB="0" distL="0" distR="0" wp14:anchorId="2C9E524B" wp14:editId="50C7C3A3">
          <wp:extent cx="5940425" cy="442595"/>
          <wp:effectExtent l="0" t="0" r="3175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BCCFB" w14:textId="77777777" w:rsidR="00104897" w:rsidRDefault="00104897" w:rsidP="00104897">
    <w:pPr>
      <w:pStyle w:val="Stopka"/>
    </w:pPr>
  </w:p>
  <w:p w14:paraId="4D401EFF" w14:textId="07AC0C09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F9E70" w14:textId="77777777" w:rsidR="00002C9B" w:rsidRDefault="00002C9B" w:rsidP="0038231F">
      <w:r>
        <w:separator/>
      </w:r>
    </w:p>
  </w:footnote>
  <w:footnote w:type="continuationSeparator" w:id="0">
    <w:p w14:paraId="3B9E289E" w14:textId="77777777" w:rsidR="00002C9B" w:rsidRDefault="00002C9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8EE1" w14:textId="77777777" w:rsidR="00104897" w:rsidRDefault="00104897" w:rsidP="00104897">
    <w:pPr>
      <w:pStyle w:val="Nagwek"/>
      <w:ind w:left="284" w:hanging="1417"/>
    </w:pPr>
    <w:r>
      <w:rPr>
        <w:noProof/>
        <w:lang w:val="ru-RU"/>
      </w:rPr>
      <w:pict w14:anchorId="1F349D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025" type="#_x0000_t75" alt="papier_pro_kpt-01" style="position:absolute;left:0;text-align:left;margin-left:-15.45pt;margin-top:-72.7pt;width:215.4pt;height:61.05pt;z-index:-25165056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</w:p>
  <w:p w14:paraId="516A3A03" w14:textId="77777777" w:rsidR="00104897" w:rsidRDefault="00104897" w:rsidP="00104897">
    <w:pPr>
      <w:pStyle w:val="Nagwek"/>
      <w:ind w:left="284" w:hanging="1417"/>
    </w:pPr>
  </w:p>
  <w:p w14:paraId="2739182B" w14:textId="36EA3118" w:rsidR="00104897" w:rsidRPr="001B3181" w:rsidRDefault="00104897" w:rsidP="00104897">
    <w:pPr>
      <w:pStyle w:val="Nagwek"/>
      <w:ind w:left="284" w:hanging="1417"/>
    </w:pPr>
    <w:r>
      <w:tab/>
    </w:r>
  </w:p>
  <w:p w14:paraId="5460E4AA" w14:textId="77777777" w:rsidR="00104897" w:rsidRPr="00C8692E" w:rsidRDefault="00104897" w:rsidP="00104897">
    <w:pPr>
      <w:pStyle w:val="Nagwek"/>
    </w:pPr>
  </w:p>
  <w:p w14:paraId="1A8BE559" w14:textId="41269D18" w:rsidR="0090619D" w:rsidRPr="00104897" w:rsidRDefault="0090619D" w:rsidP="00104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667005">
    <w:abstractNumId w:val="5"/>
  </w:num>
  <w:num w:numId="2" w16cid:durableId="1183201898">
    <w:abstractNumId w:val="0"/>
  </w:num>
  <w:num w:numId="3" w16cid:durableId="1077557333">
    <w:abstractNumId w:val="3"/>
  </w:num>
  <w:num w:numId="4" w16cid:durableId="778834360">
    <w:abstractNumId w:val="7"/>
  </w:num>
  <w:num w:numId="5" w16cid:durableId="1849906981">
    <w:abstractNumId w:val="6"/>
  </w:num>
  <w:num w:numId="6" w16cid:durableId="1638029873">
    <w:abstractNumId w:val="2"/>
  </w:num>
  <w:num w:numId="7" w16cid:durableId="1742560207">
    <w:abstractNumId w:val="1"/>
  </w:num>
  <w:num w:numId="8" w16cid:durableId="530415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C9B"/>
    <w:rsid w:val="0001728C"/>
    <w:rsid w:val="000179F6"/>
    <w:rsid w:val="000338CC"/>
    <w:rsid w:val="000447E0"/>
    <w:rsid w:val="000613EB"/>
    <w:rsid w:val="00071FFB"/>
    <w:rsid w:val="00074A1C"/>
    <w:rsid w:val="000809B6"/>
    <w:rsid w:val="000817F4"/>
    <w:rsid w:val="00092FB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04897"/>
    <w:rsid w:val="0011121A"/>
    <w:rsid w:val="001142B2"/>
    <w:rsid w:val="001259E8"/>
    <w:rsid w:val="0013084C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1BCD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3E9F"/>
    <w:rsid w:val="00254B40"/>
    <w:rsid w:val="00255142"/>
    <w:rsid w:val="00256F11"/>
    <w:rsid w:val="00267089"/>
    <w:rsid w:val="0027265B"/>
    <w:rsid w:val="0027560C"/>
    <w:rsid w:val="00287BCD"/>
    <w:rsid w:val="00295172"/>
    <w:rsid w:val="002B294B"/>
    <w:rsid w:val="002C42F8"/>
    <w:rsid w:val="002C4948"/>
    <w:rsid w:val="002C6505"/>
    <w:rsid w:val="002E641A"/>
    <w:rsid w:val="002F7AC8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7550"/>
    <w:rsid w:val="00456346"/>
    <w:rsid w:val="004565FC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07296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00AC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4DED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1A15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1A52"/>
    <w:rsid w:val="009567DA"/>
    <w:rsid w:val="00956C26"/>
    <w:rsid w:val="0095759C"/>
    <w:rsid w:val="00975C49"/>
    <w:rsid w:val="009A16B5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153B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D0E80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17BC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94C9E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2296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75F60270-5DFA-465F-BD4D-94EE1A7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6F7AC70-07A8-4EC6-9FD1-9030324E1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C14227-F9CB-4DDC-986A-5E4D5A0B4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2020-12-21T07:55:00Z</cp:lastPrinted>
  <dcterms:created xsi:type="dcterms:W3CDTF">2022-03-21T09:52:00Z</dcterms:created>
  <dcterms:modified xsi:type="dcterms:W3CDTF">2025-06-14T07:35:00Z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