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6DB" w:rsidRDefault="00F34ADB" w:rsidP="00912C2A">
      <w:pPr>
        <w:ind w:right="39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20"/>
          <w:szCs w:val="20"/>
        </w:rPr>
        <w:t>KPT-</w:t>
      </w:r>
      <w:r w:rsidR="008858EA">
        <w:rPr>
          <w:rFonts w:asciiTheme="minorHAnsi" w:hAnsiTheme="minorHAnsi" w:cs="Arial"/>
          <w:b/>
          <w:sz w:val="20"/>
          <w:szCs w:val="20"/>
        </w:rPr>
        <w:t>DIIA.270.1.6.2016</w:t>
      </w:r>
      <w:r w:rsidR="00912C2A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ab/>
        <w:t xml:space="preserve">       </w:t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5007C3">
        <w:rPr>
          <w:rFonts w:ascii="Arial" w:hAnsi="Arial" w:cs="Arial"/>
          <w:b/>
          <w:sz w:val="18"/>
          <w:szCs w:val="18"/>
        </w:rPr>
        <w:tab/>
      </w:r>
      <w:r w:rsidR="00912C2A">
        <w:rPr>
          <w:rFonts w:ascii="Arial" w:hAnsi="Arial" w:cs="Arial"/>
          <w:b/>
          <w:sz w:val="18"/>
          <w:szCs w:val="18"/>
        </w:rPr>
        <w:t>z</w:t>
      </w:r>
      <w:r w:rsidR="009476D1">
        <w:rPr>
          <w:rFonts w:ascii="Arial" w:hAnsi="Arial" w:cs="Arial"/>
          <w:b/>
          <w:sz w:val="18"/>
          <w:szCs w:val="18"/>
        </w:rPr>
        <w:t>ałącznik nr</w:t>
      </w:r>
      <w:r w:rsidR="006E48B1">
        <w:rPr>
          <w:rFonts w:ascii="Arial" w:hAnsi="Arial" w:cs="Arial"/>
          <w:b/>
          <w:sz w:val="18"/>
          <w:szCs w:val="18"/>
        </w:rPr>
        <w:t xml:space="preserve"> 5</w:t>
      </w:r>
      <w:r w:rsidR="006E56DB" w:rsidRPr="00253D36">
        <w:rPr>
          <w:rFonts w:ascii="Arial" w:hAnsi="Arial" w:cs="Arial"/>
          <w:b/>
          <w:sz w:val="18"/>
          <w:szCs w:val="18"/>
        </w:rPr>
        <w:t xml:space="preserve"> do SIWZ</w:t>
      </w:r>
    </w:p>
    <w:p w:rsidR="006E48B1" w:rsidRDefault="006E48B1" w:rsidP="00912C2A">
      <w:pPr>
        <w:ind w:right="39"/>
        <w:outlineLvl w:val="0"/>
        <w:rPr>
          <w:rFonts w:ascii="Arial" w:hAnsi="Arial" w:cs="Arial"/>
          <w:b/>
          <w:sz w:val="18"/>
          <w:szCs w:val="18"/>
        </w:rPr>
      </w:pPr>
    </w:p>
    <w:p w:rsidR="006E48B1" w:rsidRPr="006E56DB" w:rsidRDefault="006E48B1" w:rsidP="00912C2A">
      <w:pPr>
        <w:ind w:right="39"/>
        <w:outlineLvl w:val="0"/>
        <w:rPr>
          <w:rFonts w:ascii="Arial" w:eastAsia="Batang" w:hAnsi="Arial" w:cs="Arial"/>
          <w:b/>
          <w:sz w:val="18"/>
          <w:szCs w:val="18"/>
        </w:rPr>
      </w:pPr>
    </w:p>
    <w:p w:rsidR="006E56DB" w:rsidRPr="00253D36" w:rsidRDefault="006E56DB" w:rsidP="006E56DB">
      <w:pPr>
        <w:ind w:right="39"/>
        <w:rPr>
          <w:rFonts w:ascii="Arial" w:eastAsia="Batang" w:hAnsi="Arial" w:cs="Arial"/>
          <w:i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</w:t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br/>
      </w:r>
      <w:r w:rsidRPr="00253D36">
        <w:rPr>
          <w:rFonts w:ascii="Arial" w:eastAsia="Batang" w:hAnsi="Arial" w:cs="Arial"/>
          <w:i/>
          <w:sz w:val="18"/>
          <w:szCs w:val="18"/>
        </w:rPr>
        <w:t xml:space="preserve">pieczęć, nazwa i dokładny adres Wykonawcy/ Wykonawców    </w:t>
      </w:r>
    </w:p>
    <w:p w:rsidR="006E56DB" w:rsidRPr="00253D36" w:rsidRDefault="006E56DB" w:rsidP="006E56DB">
      <w:pPr>
        <w:ind w:right="39"/>
        <w:rPr>
          <w:rFonts w:ascii="Arial" w:hAnsi="Arial" w:cs="Arial"/>
          <w:sz w:val="18"/>
          <w:szCs w:val="18"/>
        </w:rPr>
      </w:pPr>
    </w:p>
    <w:p w:rsidR="006E56DB" w:rsidRPr="00253D36" w:rsidRDefault="009476D1" w:rsidP="006E56D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WYKAZ   OSÓ</w:t>
      </w:r>
      <w:r w:rsidR="006E56DB" w:rsidRPr="00253D36">
        <w:rPr>
          <w:rFonts w:ascii="Arial" w:hAnsi="Arial" w:cs="Arial"/>
          <w:b/>
          <w:sz w:val="18"/>
          <w:szCs w:val="18"/>
        </w:rPr>
        <w:t>B</w:t>
      </w:r>
    </w:p>
    <w:p w:rsidR="006E56DB" w:rsidRPr="00253D36" w:rsidRDefault="006E56DB" w:rsidP="006E56DB">
      <w:pPr>
        <w:rPr>
          <w:rFonts w:ascii="Arial" w:hAnsi="Arial" w:cs="Arial"/>
          <w:b/>
          <w:sz w:val="18"/>
          <w:szCs w:val="18"/>
        </w:rPr>
      </w:pPr>
    </w:p>
    <w:tbl>
      <w:tblPr>
        <w:tblW w:w="15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2335"/>
        <w:gridCol w:w="2325"/>
        <w:gridCol w:w="1786"/>
        <w:gridCol w:w="8228"/>
      </w:tblGrid>
      <w:tr w:rsidR="006E56DB" w:rsidRPr="00253D36" w:rsidTr="00980066">
        <w:trPr>
          <w:trHeight w:val="395"/>
        </w:trPr>
        <w:tc>
          <w:tcPr>
            <w:tcW w:w="750" w:type="dxa"/>
            <w:vMerge w:val="restart"/>
            <w:vAlign w:val="center"/>
          </w:tcPr>
          <w:p w:rsidR="006E56DB" w:rsidRPr="00253D36" w:rsidRDefault="006E56DB" w:rsidP="00B75171">
            <w:pPr>
              <w:pStyle w:val="Tekstpodstawowy"/>
              <w:ind w:left="-120" w:right="-108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60" w:type="dxa"/>
            <w:gridSpan w:val="2"/>
            <w:vAlign w:val="center"/>
          </w:tcPr>
          <w:p w:rsidR="006E56DB" w:rsidRPr="00253D36" w:rsidRDefault="006E56DB" w:rsidP="005C12AC">
            <w:pPr>
              <w:pStyle w:val="Tekstpodstawowy"/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Imię i nazwisko osoby, którą</w:t>
            </w:r>
          </w:p>
        </w:tc>
        <w:tc>
          <w:tcPr>
            <w:tcW w:w="1786" w:type="dxa"/>
            <w:vMerge w:val="restart"/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8228" w:type="dxa"/>
            <w:vMerge w:val="restart"/>
            <w:vAlign w:val="center"/>
          </w:tcPr>
          <w:p w:rsidR="006E56DB" w:rsidRPr="00253D36" w:rsidRDefault="006E56DB" w:rsidP="005445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Kwalifikacje zawodowe</w:t>
            </w:r>
          </w:p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6DB" w:rsidRPr="00253D36" w:rsidTr="00980066">
        <w:trPr>
          <w:trHeight w:val="428"/>
        </w:trPr>
        <w:tc>
          <w:tcPr>
            <w:tcW w:w="750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left="-120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5C1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b/>
                <w:sz w:val="18"/>
                <w:szCs w:val="18"/>
              </w:rPr>
              <w:t xml:space="preserve">dysponuje </w:t>
            </w:r>
            <w:r w:rsidRPr="00253D36">
              <w:rPr>
                <w:rFonts w:ascii="Arial" w:hAnsi="Arial" w:cs="Arial"/>
                <w:sz w:val="18"/>
                <w:szCs w:val="18"/>
              </w:rPr>
              <w:t>Wykonawca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vAlign w:val="center"/>
          </w:tcPr>
          <w:p w:rsidR="006E56DB" w:rsidRPr="00253D36" w:rsidRDefault="005C12AC" w:rsidP="005C12AC">
            <w:pPr>
              <w:pStyle w:val="Tekstpodstawowy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będzie dysponował </w:t>
            </w:r>
            <w:r w:rsidR="006E56DB" w:rsidRPr="00253D36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6E56DB" w:rsidRPr="00253D36">
              <w:rPr>
                <w:rFonts w:ascii="Arial" w:hAnsi="Arial" w:cs="Arial"/>
                <w:sz w:val="18"/>
                <w:szCs w:val="18"/>
              </w:rPr>
              <w:t xml:space="preserve">  Wykonawca</w:t>
            </w:r>
          </w:p>
        </w:tc>
        <w:tc>
          <w:tcPr>
            <w:tcW w:w="1786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8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6DB" w:rsidRPr="00253D36" w:rsidTr="00980066">
        <w:trPr>
          <w:trHeight w:val="145"/>
        </w:trPr>
        <w:tc>
          <w:tcPr>
            <w:tcW w:w="750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35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25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28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E56DB" w:rsidRPr="00253D36" w:rsidTr="00980066">
        <w:trPr>
          <w:trHeight w:val="823"/>
        </w:trPr>
        <w:tc>
          <w:tcPr>
            <w:tcW w:w="750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35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double" w:sz="4" w:space="0" w:color="auto"/>
            </w:tcBorders>
            <w:vAlign w:val="center"/>
          </w:tcPr>
          <w:p w:rsidR="006E56DB" w:rsidRPr="00253D36" w:rsidRDefault="006E56DB" w:rsidP="00B073D4">
            <w:pPr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E56DB" w:rsidRPr="00253D36" w:rsidRDefault="006E56DB" w:rsidP="00B073D4">
            <w:pPr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289F" w:rsidRDefault="00B073D4" w:rsidP="00B073D4">
            <w:pPr>
              <w:outlineLv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Część I </w:t>
            </w:r>
            <w:r w:rsidR="004C289F"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–</w:t>
            </w:r>
          </w:p>
          <w:p w:rsidR="006E56DB" w:rsidRPr="00253D36" w:rsidRDefault="006E48B1" w:rsidP="00B073D4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 ds. oceny innowacyjności</w:t>
            </w:r>
          </w:p>
        </w:tc>
        <w:tc>
          <w:tcPr>
            <w:tcW w:w="8228" w:type="dxa"/>
            <w:tcBorders>
              <w:top w:val="double" w:sz="4" w:space="0" w:color="auto"/>
            </w:tcBorders>
          </w:tcPr>
          <w:p w:rsidR="006E48B1" w:rsidRPr="00243D2A" w:rsidRDefault="006E48B1" w:rsidP="006E48B1">
            <w:pPr>
              <w:pStyle w:val="Akapitzlist"/>
              <w:tabs>
                <w:tab w:val="left" w:pos="1701"/>
              </w:tabs>
              <w:spacing w:after="0" w:line="240" w:lineRule="auto"/>
              <w:ind w:left="-10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posiada wykształcenie wyższe magisterskie bądź inżynierskie</w:t>
            </w:r>
            <w:r w:rsidRPr="00243D2A">
              <w:rPr>
                <w:rFonts w:cs="Arial"/>
                <w:sz w:val="20"/>
                <w:szCs w:val="20"/>
              </w:rPr>
              <w:t xml:space="preserve"> w dziedzinie informatycznej (przeważający profil i specyfika pomysłów zgłaszanych do Platformy – obszar ICT, IT, </w:t>
            </w:r>
            <w:proofErr w:type="spellStart"/>
            <w:r w:rsidRPr="00243D2A">
              <w:rPr>
                <w:rFonts w:cs="Arial"/>
                <w:sz w:val="20"/>
                <w:szCs w:val="20"/>
              </w:rPr>
              <w:t>IoT</w:t>
            </w:r>
            <w:proofErr w:type="spellEnd"/>
            <w:r w:rsidRPr="00243D2A">
              <w:rPr>
                <w:rFonts w:cs="Arial"/>
                <w:sz w:val="20"/>
                <w:szCs w:val="20"/>
              </w:rPr>
              <w:t>; ich weryfikacja i rozumienie będą wymagały wykształcenia informatycznego Eksperta);</w:t>
            </w:r>
          </w:p>
          <w:p w:rsidR="006E48B1" w:rsidRPr="00243D2A" w:rsidRDefault="006E48B1" w:rsidP="006E48B1">
            <w:pPr>
              <w:pStyle w:val="Akapitzlist"/>
              <w:tabs>
                <w:tab w:val="left" w:pos="1701"/>
              </w:tabs>
              <w:spacing w:after="0" w:line="240" w:lineRule="auto"/>
              <w:ind w:left="-10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posiada ..… letnie doświadczenie</w:t>
            </w:r>
            <w:r w:rsidRPr="00243D2A">
              <w:rPr>
                <w:rFonts w:cs="Arial"/>
                <w:sz w:val="20"/>
                <w:szCs w:val="20"/>
              </w:rPr>
              <w:t xml:space="preserve"> w przeprowadzaniu weryfikacji i oceny </w:t>
            </w:r>
            <w:r w:rsidR="005007C3">
              <w:rPr>
                <w:rFonts w:cs="Arial"/>
                <w:sz w:val="20"/>
                <w:szCs w:val="20"/>
              </w:rPr>
              <w:t>………..</w:t>
            </w:r>
            <w:r w:rsidRPr="00243D2A">
              <w:rPr>
                <w:rFonts w:cs="Arial"/>
                <w:sz w:val="20"/>
                <w:szCs w:val="20"/>
              </w:rPr>
              <w:t xml:space="preserve"> projektów biznesowych w pracy dla funduszu typu </w:t>
            </w:r>
            <w:proofErr w:type="spellStart"/>
            <w:r w:rsidRPr="00243D2A">
              <w:rPr>
                <w:rFonts w:cs="Arial"/>
                <w:sz w:val="20"/>
                <w:szCs w:val="20"/>
              </w:rPr>
              <w:t>seed</w:t>
            </w:r>
            <w:proofErr w:type="spellEnd"/>
            <w:r w:rsidRPr="00243D2A">
              <w:rPr>
                <w:rFonts w:cs="Arial"/>
                <w:sz w:val="20"/>
                <w:szCs w:val="20"/>
              </w:rPr>
              <w:t xml:space="preserve"> lub venture </w:t>
            </w:r>
            <w:proofErr w:type="spellStart"/>
            <w:r w:rsidRPr="00243D2A">
              <w:rPr>
                <w:rFonts w:cs="Arial"/>
                <w:sz w:val="20"/>
                <w:szCs w:val="20"/>
              </w:rPr>
              <w:t>capital</w:t>
            </w:r>
            <w:proofErr w:type="spellEnd"/>
            <w:r w:rsidRPr="00243D2A">
              <w:rPr>
                <w:rStyle w:val="Odwoanieprzypisudolnego"/>
                <w:rFonts w:cs="Arial"/>
                <w:sz w:val="20"/>
                <w:szCs w:val="20"/>
              </w:rPr>
              <w:footnoteReference w:id="1"/>
            </w:r>
            <w:r w:rsidRPr="00243D2A">
              <w:rPr>
                <w:rFonts w:cs="Arial"/>
                <w:sz w:val="20"/>
                <w:szCs w:val="20"/>
              </w:rPr>
              <w:t xml:space="preserve"> związane z oceną potencjału biznesowego i innowacyjności projektów oraz dokonywaniem wstępnej weryfikacji pomysłów biznesowych;</w:t>
            </w:r>
          </w:p>
          <w:p w:rsidR="006E48B1" w:rsidRPr="00243D2A" w:rsidRDefault="006E48B1" w:rsidP="006E48B1">
            <w:pPr>
              <w:pStyle w:val="Akapitzlist"/>
              <w:tabs>
                <w:tab w:val="left" w:pos="1701"/>
              </w:tabs>
              <w:spacing w:after="0" w:line="240" w:lineRule="auto"/>
              <w:ind w:left="-10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brał </w:t>
            </w:r>
            <w:r w:rsidRPr="00243D2A">
              <w:rPr>
                <w:rFonts w:cs="Arial"/>
                <w:sz w:val="20"/>
                <w:szCs w:val="20"/>
              </w:rPr>
              <w:t xml:space="preserve">udział we wdrożeniu </w:t>
            </w:r>
            <w:r w:rsidR="005007C3">
              <w:rPr>
                <w:rFonts w:cs="Arial"/>
                <w:sz w:val="20"/>
                <w:szCs w:val="20"/>
              </w:rPr>
              <w:t>…….</w:t>
            </w:r>
            <w:r w:rsidRPr="00243D2A">
              <w:rPr>
                <w:rFonts w:cs="Arial"/>
                <w:sz w:val="20"/>
                <w:szCs w:val="20"/>
              </w:rPr>
              <w:t xml:space="preserve"> koncepcji biznesowych, które uzyskały środki kapitałowe na</w:t>
            </w:r>
            <w:r w:rsidR="00546495">
              <w:rPr>
                <w:rFonts w:cs="Arial"/>
                <w:sz w:val="20"/>
                <w:szCs w:val="20"/>
              </w:rPr>
              <w:t xml:space="preserve"> ich</w:t>
            </w:r>
            <w:r w:rsidRPr="00243D2A">
              <w:rPr>
                <w:rFonts w:cs="Arial"/>
                <w:sz w:val="20"/>
                <w:szCs w:val="20"/>
              </w:rPr>
              <w:t xml:space="preserve"> realizację;</w:t>
            </w:r>
          </w:p>
          <w:p w:rsidR="006E48B1" w:rsidRPr="00243D2A" w:rsidRDefault="006E48B1" w:rsidP="006E48B1">
            <w:pPr>
              <w:pStyle w:val="Akapitzlist"/>
              <w:tabs>
                <w:tab w:val="left" w:pos="1701"/>
              </w:tabs>
              <w:spacing w:after="0" w:line="240" w:lineRule="auto"/>
              <w:ind w:left="-10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posiada ……. </w:t>
            </w:r>
            <w:r w:rsidRPr="00243D2A">
              <w:rPr>
                <w:rFonts w:cs="Arial"/>
                <w:sz w:val="20"/>
                <w:szCs w:val="20"/>
              </w:rPr>
              <w:t>letnie doświadczenie w pełnieniu funkcji nadzorczych n</w:t>
            </w:r>
            <w:r>
              <w:rPr>
                <w:rFonts w:cs="Arial"/>
                <w:sz w:val="20"/>
                <w:szCs w:val="20"/>
              </w:rPr>
              <w:t xml:space="preserve">ad spółką/spółkami kapitałowymi </w:t>
            </w:r>
            <w:r w:rsidRPr="00243D2A">
              <w:rPr>
                <w:rFonts w:cs="Arial"/>
                <w:sz w:val="20"/>
                <w:szCs w:val="20"/>
              </w:rPr>
              <w:t>polegające na zasiadaniu w zarząd</w:t>
            </w:r>
            <w:bookmarkStart w:id="0" w:name="_GoBack"/>
            <w:bookmarkEnd w:id="0"/>
            <w:r w:rsidRPr="00243D2A">
              <w:rPr>
                <w:rFonts w:cs="Arial"/>
                <w:sz w:val="20"/>
                <w:szCs w:val="20"/>
              </w:rPr>
              <w:t>zie bądź radzie nadzorczej spółki/spółek;</w:t>
            </w:r>
          </w:p>
          <w:p w:rsidR="00546495" w:rsidRPr="00546495" w:rsidRDefault="00546495" w:rsidP="00546495">
            <w:pPr>
              <w:pStyle w:val="Listapunktowana2"/>
              <w:ind w:left="-108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546495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 xml:space="preserve">UWAGA: </w:t>
            </w:r>
          </w:p>
          <w:p w:rsidR="006E56DB" w:rsidRPr="005C12AC" w:rsidRDefault="00546495" w:rsidP="00546495">
            <w:pPr>
              <w:pStyle w:val="Listapunktowana2"/>
              <w:spacing w:line="240" w:lineRule="auto"/>
              <w:ind w:left="-108"/>
              <w:rPr>
                <w:rFonts w:ascii="Arial" w:hAnsi="Arial"/>
                <w:spacing w:val="-6"/>
                <w:sz w:val="18"/>
                <w:szCs w:val="18"/>
              </w:rPr>
            </w:pPr>
            <w:r w:rsidRPr="00546495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>Zamawiający poprosi Wykonawcę przed podpisaniem umowy o przedłożenie stosownych dokumentów  potwierdzających posiadanie przez eksperta wymaganego wyksztalcenia oraz doświadczenia zawodowego.</w:t>
            </w:r>
          </w:p>
        </w:tc>
      </w:tr>
      <w:tr w:rsidR="006E56DB" w:rsidRPr="00253D36" w:rsidTr="00980066">
        <w:trPr>
          <w:trHeight w:val="914"/>
        </w:trPr>
        <w:tc>
          <w:tcPr>
            <w:tcW w:w="750" w:type="dxa"/>
            <w:vAlign w:val="center"/>
          </w:tcPr>
          <w:p w:rsidR="006E56DB" w:rsidRPr="00253D36" w:rsidRDefault="006E56DB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35" w:type="dxa"/>
            <w:vAlign w:val="center"/>
          </w:tcPr>
          <w:p w:rsidR="006E56DB" w:rsidRPr="00253D36" w:rsidRDefault="006E56DB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5" w:type="dxa"/>
            <w:vAlign w:val="center"/>
          </w:tcPr>
          <w:p w:rsidR="006E56DB" w:rsidRPr="00253D36" w:rsidRDefault="006E56DB" w:rsidP="00B75171">
            <w:pPr>
              <w:pStyle w:val="Stopka"/>
              <w:ind w:left="33" w:right="-108" w:firstLine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:rsidR="004C289F" w:rsidRDefault="00B073D4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Część II</w:t>
            </w:r>
            <w:r w:rsidR="004C289F" w:rsidRPr="00ED1E8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C289F"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– </w:t>
            </w:r>
          </w:p>
          <w:p w:rsidR="006E56DB" w:rsidRPr="00253D36" w:rsidRDefault="00544520" w:rsidP="006E48B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</w:t>
            </w:r>
            <w:r w:rsidRPr="00ED1E80">
              <w:rPr>
                <w:rFonts w:ascii="Arial" w:hAnsi="Arial" w:cs="Arial"/>
                <w:spacing w:val="-6"/>
                <w:sz w:val="18"/>
                <w:szCs w:val="18"/>
              </w:rPr>
              <w:t xml:space="preserve">  </w:t>
            </w:r>
            <w:r w:rsidR="006E48B1">
              <w:rPr>
                <w:rFonts w:ascii="Arial" w:hAnsi="Arial" w:cs="Arial"/>
                <w:b/>
                <w:spacing w:val="-6"/>
                <w:sz w:val="18"/>
                <w:szCs w:val="18"/>
              </w:rPr>
              <w:t>zewnętrzny (praktyk) w obszarze oceny i realizacji innowacyjnych projektów biznesowych</w:t>
            </w:r>
          </w:p>
        </w:tc>
        <w:tc>
          <w:tcPr>
            <w:tcW w:w="8228" w:type="dxa"/>
            <w:vAlign w:val="center"/>
          </w:tcPr>
          <w:p w:rsidR="006E48B1" w:rsidRPr="00243D2A" w:rsidRDefault="006E48B1" w:rsidP="006E48B1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 xml:space="preserve">- brał udział w analizie i ocenie </w:t>
            </w:r>
            <w:r>
              <w:rPr>
                <w:sz w:val="20"/>
                <w:szCs w:val="20"/>
              </w:rPr>
              <w:t xml:space="preserve">…………….. </w:t>
            </w:r>
            <w:r w:rsidRPr="00243D2A">
              <w:rPr>
                <w:sz w:val="20"/>
                <w:szCs w:val="20"/>
              </w:rPr>
              <w:t xml:space="preserve">projektów biznesowych o charakterze innowacyjnym (z czego </w:t>
            </w:r>
            <w:r>
              <w:rPr>
                <w:sz w:val="20"/>
                <w:szCs w:val="20"/>
              </w:rPr>
              <w:t>………….</w:t>
            </w:r>
            <w:r w:rsidRPr="00243D2A">
              <w:rPr>
                <w:sz w:val="20"/>
                <w:szCs w:val="20"/>
              </w:rPr>
              <w:t xml:space="preserve"> projektów było związanych z TIK (technologiami informacyjno-komunikacyjnymi) gdzie ocena zakończyła się decyzją o wsparciu w postaci doradztwa biznesowego lub technologicznego (tzw. proces inkubacji);</w:t>
            </w:r>
          </w:p>
          <w:p w:rsidR="006E48B1" w:rsidRPr="00243D2A" w:rsidRDefault="006E48B1" w:rsidP="006E48B1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 xml:space="preserve">- brał udział w analizie i ocenie oraz procesie inwestycyjnym </w:t>
            </w:r>
            <w:r>
              <w:rPr>
                <w:sz w:val="20"/>
                <w:szCs w:val="20"/>
              </w:rPr>
              <w:t xml:space="preserve">………… </w:t>
            </w:r>
            <w:r w:rsidRPr="00243D2A">
              <w:rPr>
                <w:sz w:val="20"/>
                <w:szCs w:val="20"/>
              </w:rPr>
              <w:t xml:space="preserve">projektów biznesowych o charakterze innowacyjnym (z czego </w:t>
            </w:r>
            <w:r>
              <w:rPr>
                <w:sz w:val="20"/>
                <w:szCs w:val="20"/>
              </w:rPr>
              <w:t xml:space="preserve">…….. </w:t>
            </w:r>
            <w:r w:rsidRPr="00243D2A">
              <w:rPr>
                <w:color w:val="FF0000"/>
                <w:sz w:val="20"/>
                <w:szCs w:val="20"/>
              </w:rPr>
              <w:t xml:space="preserve"> </w:t>
            </w:r>
            <w:r w:rsidRPr="00243D2A">
              <w:rPr>
                <w:sz w:val="20"/>
                <w:szCs w:val="20"/>
              </w:rPr>
              <w:t>projektów było związanych z TIK (technologiami informacyjno-komunikacyjnymi) gdzie ocena zakończyła się przyznaniem dofinansowania publicznego lub prywatnego;</w:t>
            </w:r>
          </w:p>
          <w:p w:rsidR="006E48B1" w:rsidRPr="00243D2A" w:rsidRDefault="006E48B1" w:rsidP="006E48B1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 xml:space="preserve">- uczestniczył lub uczestniczy w działalności funduszu typu </w:t>
            </w:r>
            <w:proofErr w:type="spellStart"/>
            <w:r w:rsidRPr="00243D2A">
              <w:rPr>
                <w:sz w:val="20"/>
                <w:szCs w:val="20"/>
              </w:rPr>
              <w:t>seed</w:t>
            </w:r>
            <w:proofErr w:type="spellEnd"/>
            <w:r w:rsidRPr="00243D2A">
              <w:rPr>
                <w:sz w:val="20"/>
                <w:szCs w:val="20"/>
              </w:rPr>
              <w:t xml:space="preserve"> lub venture </w:t>
            </w:r>
            <w:proofErr w:type="spellStart"/>
            <w:r w:rsidRPr="00243D2A">
              <w:rPr>
                <w:sz w:val="20"/>
                <w:szCs w:val="20"/>
              </w:rPr>
              <w:t>capital</w:t>
            </w:r>
            <w:proofErr w:type="spellEnd"/>
            <w:r w:rsidRPr="00243D2A">
              <w:rPr>
                <w:sz w:val="20"/>
                <w:szCs w:val="20"/>
              </w:rPr>
              <w:t xml:space="preserve"> lub sieci inwestorów prywatnych poprzez prowadzenie </w:t>
            </w:r>
            <w:r>
              <w:rPr>
                <w:sz w:val="20"/>
                <w:szCs w:val="20"/>
              </w:rPr>
              <w:t xml:space="preserve">………. </w:t>
            </w:r>
            <w:r w:rsidRPr="00243D2A">
              <w:rPr>
                <w:sz w:val="20"/>
                <w:szCs w:val="20"/>
              </w:rPr>
              <w:t xml:space="preserve">projektów biznesowych, które pozyskały środki finansowe na rozwój od inwestora prywatnego lub funduszu venture </w:t>
            </w:r>
            <w:proofErr w:type="spellStart"/>
            <w:r w:rsidRPr="00243D2A">
              <w:rPr>
                <w:sz w:val="20"/>
                <w:szCs w:val="20"/>
              </w:rPr>
              <w:t>capital</w:t>
            </w:r>
            <w:proofErr w:type="spellEnd"/>
            <w:r w:rsidRPr="00243D2A">
              <w:rPr>
                <w:sz w:val="20"/>
                <w:szCs w:val="20"/>
              </w:rPr>
              <w:t xml:space="preserve"> (z czego </w:t>
            </w:r>
            <w:r>
              <w:rPr>
                <w:sz w:val="20"/>
                <w:szCs w:val="20"/>
              </w:rPr>
              <w:t xml:space="preserve">……… z </w:t>
            </w:r>
            <w:r w:rsidRPr="00243D2A">
              <w:rPr>
                <w:sz w:val="20"/>
                <w:szCs w:val="20"/>
              </w:rPr>
              <w:t>projektów był związany z TIK (technologiami informacyjno-komunikacyjnymi);</w:t>
            </w:r>
          </w:p>
          <w:p w:rsidR="00546495" w:rsidRDefault="006E48B1" w:rsidP="00546495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>- pełnił lub pełni funkcję członka komitetu inwestycyjnego podejmującego decyzje o wejściach kapitałowych w projekty o charakterze innowacyjnym;</w:t>
            </w:r>
          </w:p>
          <w:p w:rsidR="00546495" w:rsidRDefault="00546495" w:rsidP="00546495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</w:p>
          <w:p w:rsidR="00546495" w:rsidRPr="00546495" w:rsidRDefault="00546495" w:rsidP="00546495">
            <w:pPr>
              <w:pStyle w:val="Bezodstpw"/>
              <w:ind w:left="-108"/>
              <w:jc w:val="both"/>
              <w:rPr>
                <w:sz w:val="18"/>
                <w:szCs w:val="18"/>
              </w:rPr>
            </w:pPr>
            <w:r w:rsidRPr="00546495">
              <w:rPr>
                <w:b/>
                <w:sz w:val="18"/>
                <w:szCs w:val="18"/>
              </w:rPr>
              <w:t xml:space="preserve">UWAGA: </w:t>
            </w:r>
          </w:p>
          <w:p w:rsidR="00546495" w:rsidRPr="00546495" w:rsidRDefault="00546495" w:rsidP="00546495">
            <w:pPr>
              <w:pStyle w:val="Bezodstpw"/>
              <w:ind w:left="-108"/>
              <w:jc w:val="both"/>
              <w:rPr>
                <w:sz w:val="18"/>
                <w:szCs w:val="18"/>
              </w:rPr>
            </w:pPr>
            <w:r w:rsidRPr="00546495">
              <w:rPr>
                <w:b/>
                <w:sz w:val="18"/>
                <w:szCs w:val="18"/>
              </w:rPr>
              <w:t>Zamawiający poprosi Wykonawcę przed podpisaniem umowy o przedłożenie stosownych dokumentów  potwierdzających posiadanie przez eksperta wymaganego wyksztalcenia oraz doświadczenia zawodowego.</w:t>
            </w:r>
          </w:p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6D1" w:rsidRPr="00253D36" w:rsidTr="00980066">
        <w:trPr>
          <w:trHeight w:val="914"/>
        </w:trPr>
        <w:tc>
          <w:tcPr>
            <w:tcW w:w="750" w:type="dxa"/>
            <w:vAlign w:val="center"/>
          </w:tcPr>
          <w:p w:rsidR="009476D1" w:rsidRPr="00253D36" w:rsidRDefault="009476D1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35" w:type="dxa"/>
            <w:vAlign w:val="center"/>
          </w:tcPr>
          <w:p w:rsidR="009476D1" w:rsidRPr="00253D36" w:rsidRDefault="009476D1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5" w:type="dxa"/>
            <w:vAlign w:val="center"/>
          </w:tcPr>
          <w:p w:rsidR="009476D1" w:rsidRPr="00253D36" w:rsidRDefault="009476D1" w:rsidP="00B75171">
            <w:pPr>
              <w:pStyle w:val="Stopka"/>
              <w:ind w:left="33" w:right="-108" w:firstLine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:rsidR="004C289F" w:rsidRDefault="00B073D4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Część III</w:t>
            </w:r>
            <w:r w:rsidR="004C289F" w:rsidRPr="00ED1E8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C289F"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– </w:t>
            </w:r>
          </w:p>
          <w:p w:rsidR="009476D1" w:rsidRPr="00253D36" w:rsidRDefault="00544520" w:rsidP="006E48B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</w:t>
            </w:r>
            <w:r w:rsidRPr="00ED1E80">
              <w:rPr>
                <w:rFonts w:ascii="Arial" w:hAnsi="Arial" w:cs="Arial"/>
                <w:spacing w:val="-6"/>
                <w:sz w:val="18"/>
                <w:szCs w:val="18"/>
              </w:rPr>
              <w:t xml:space="preserve">  </w:t>
            </w:r>
            <w:r w:rsidR="006E48B1">
              <w:rPr>
                <w:rFonts w:ascii="Arial" w:hAnsi="Arial" w:cs="Arial"/>
                <w:b/>
                <w:spacing w:val="-6"/>
                <w:sz w:val="18"/>
                <w:szCs w:val="18"/>
              </w:rPr>
              <w:t>zewnętrzny (praktyk) w dziedzinie wejść kapitałowych</w:t>
            </w:r>
          </w:p>
        </w:tc>
        <w:tc>
          <w:tcPr>
            <w:tcW w:w="8228" w:type="dxa"/>
            <w:vAlign w:val="center"/>
          </w:tcPr>
          <w:p w:rsidR="006E48B1" w:rsidRPr="00243D2A" w:rsidRDefault="006E48B1" w:rsidP="006E48B1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posiada ……… </w:t>
            </w:r>
            <w:r w:rsidRPr="00243D2A">
              <w:rPr>
                <w:sz w:val="20"/>
                <w:szCs w:val="20"/>
              </w:rPr>
              <w:t xml:space="preserve">letnie doświadczenie zawodowe w obszarze związanym z wejściami kapitałowymi poprzez działalność w funduszu </w:t>
            </w:r>
            <w:proofErr w:type="spellStart"/>
            <w:r w:rsidRPr="00243D2A">
              <w:rPr>
                <w:sz w:val="20"/>
                <w:szCs w:val="20"/>
              </w:rPr>
              <w:t>seed</w:t>
            </w:r>
            <w:proofErr w:type="spellEnd"/>
            <w:r w:rsidRPr="00243D2A">
              <w:rPr>
                <w:sz w:val="20"/>
                <w:szCs w:val="20"/>
              </w:rPr>
              <w:t xml:space="preserve"> lub venture </w:t>
            </w:r>
            <w:proofErr w:type="spellStart"/>
            <w:r w:rsidRPr="00243D2A">
              <w:rPr>
                <w:sz w:val="20"/>
                <w:szCs w:val="20"/>
              </w:rPr>
              <w:t>capital</w:t>
            </w:r>
            <w:proofErr w:type="spellEnd"/>
            <w:r w:rsidRPr="00243D2A">
              <w:rPr>
                <w:sz w:val="20"/>
                <w:szCs w:val="20"/>
              </w:rPr>
              <w:t xml:space="preserve"> lub sieci inwestorów prywatnych;</w:t>
            </w:r>
          </w:p>
          <w:p w:rsidR="006E48B1" w:rsidRPr="00243D2A" w:rsidRDefault="006E48B1" w:rsidP="006E48B1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>- pełnił lub pełni funkcję członka komitetu inwestycyjnego podejmującego decyzje o wejściach kapitałowych w projekty o charakterze innowacyjnym;</w:t>
            </w:r>
          </w:p>
          <w:p w:rsidR="006E48B1" w:rsidRDefault="006E48B1" w:rsidP="006E48B1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>- w okresie trzech ostatnich lat inwestował na własny rachunek jako tzw. anioł biznesu w projekty biznesowe o charakterze innowacyjnym, gdzie łączna kwota zainwestowanyc</w:t>
            </w:r>
            <w:r>
              <w:rPr>
                <w:sz w:val="20"/>
                <w:szCs w:val="20"/>
              </w:rPr>
              <w:t>h środków finansowych wyniosła …………………...</w:t>
            </w:r>
            <w:r w:rsidRPr="00243D2A">
              <w:rPr>
                <w:sz w:val="20"/>
                <w:szCs w:val="20"/>
              </w:rPr>
              <w:t>zł;</w:t>
            </w:r>
          </w:p>
          <w:p w:rsidR="00546495" w:rsidRPr="00546495" w:rsidRDefault="00546495" w:rsidP="00546495">
            <w:pPr>
              <w:pStyle w:val="Listapunktowana2"/>
              <w:ind w:left="-108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546495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 xml:space="preserve">UWAGA: </w:t>
            </w:r>
          </w:p>
          <w:p w:rsidR="00546495" w:rsidRPr="00243D2A" w:rsidRDefault="00546495" w:rsidP="00546495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546495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>Zamawiający poprosi Wykonawcę przed podpisaniem umowy o przedłożenie stosownych dokumentów  potwierdzających posiadanie przez eksperta wymaganego wyksztalcenia oraz doświadczenia zawodowego.</w:t>
            </w:r>
          </w:p>
          <w:p w:rsidR="009476D1" w:rsidRPr="00253D36" w:rsidRDefault="009476D1" w:rsidP="00912C2A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6D1" w:rsidRPr="00253D36" w:rsidTr="00980066">
        <w:trPr>
          <w:trHeight w:val="936"/>
        </w:trPr>
        <w:tc>
          <w:tcPr>
            <w:tcW w:w="750" w:type="dxa"/>
            <w:vAlign w:val="center"/>
          </w:tcPr>
          <w:p w:rsidR="009476D1" w:rsidRPr="00253D36" w:rsidRDefault="009476D1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35" w:type="dxa"/>
            <w:vAlign w:val="center"/>
          </w:tcPr>
          <w:p w:rsidR="009476D1" w:rsidRPr="00253D36" w:rsidRDefault="009476D1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5" w:type="dxa"/>
            <w:vAlign w:val="center"/>
          </w:tcPr>
          <w:p w:rsidR="009476D1" w:rsidRPr="00253D36" w:rsidRDefault="009476D1" w:rsidP="00B75171">
            <w:pPr>
              <w:pStyle w:val="Stopka"/>
              <w:ind w:left="33" w:right="-108" w:firstLine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:rsidR="004C289F" w:rsidRDefault="00B073D4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>Część IV</w:t>
            </w:r>
            <w:r w:rsidR="004C289F"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–</w:t>
            </w:r>
          </w:p>
          <w:p w:rsidR="009476D1" w:rsidRPr="009476D1" w:rsidRDefault="00544520" w:rsidP="006E48B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Ekspert </w:t>
            </w:r>
            <w:r w:rsidR="006E48B1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zewnętrzny (praktyk) w obszarze transferu technologii i komercjalizacji</w:t>
            </w:r>
          </w:p>
        </w:tc>
        <w:tc>
          <w:tcPr>
            <w:tcW w:w="8228" w:type="dxa"/>
            <w:vAlign w:val="center"/>
          </w:tcPr>
          <w:p w:rsidR="00B073D4" w:rsidRPr="00243D2A" w:rsidRDefault="00B073D4" w:rsidP="00B073D4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>- posiada wykształcenie wyższe w obszarze transferu technologii;</w:t>
            </w:r>
          </w:p>
          <w:p w:rsidR="00B073D4" w:rsidRPr="00243D2A" w:rsidRDefault="00B073D4" w:rsidP="00B073D4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 xml:space="preserve">- posiada </w:t>
            </w:r>
            <w:r>
              <w:rPr>
                <w:sz w:val="20"/>
                <w:szCs w:val="20"/>
              </w:rPr>
              <w:t xml:space="preserve">……. </w:t>
            </w:r>
            <w:r w:rsidRPr="00243D2A">
              <w:rPr>
                <w:sz w:val="20"/>
                <w:szCs w:val="20"/>
              </w:rPr>
              <w:t>letnie doświadczenie zawodowe w obszarze związanym z transferem technologii poprzez pozyskiwanie innowacyjnych projektów biznesowych oraz projektów badawczo-rozwojowych w celu ich komercjalizacji;</w:t>
            </w:r>
          </w:p>
          <w:p w:rsidR="00B073D4" w:rsidRPr="00243D2A" w:rsidRDefault="00B073D4" w:rsidP="00B073D4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>- brał udział w analizie i</w:t>
            </w:r>
            <w:r>
              <w:rPr>
                <w:sz w:val="20"/>
                <w:szCs w:val="20"/>
              </w:rPr>
              <w:t xml:space="preserve"> ocenie innowacyjnych projektów </w:t>
            </w:r>
            <w:r w:rsidRPr="00243D2A">
              <w:rPr>
                <w:sz w:val="20"/>
                <w:szCs w:val="20"/>
              </w:rPr>
              <w:t>biznesowych i projektów badawczo-rozwojowych gdzie ocena zakończyła się decyzją o wsparciu w postaci doradztwa biznesowego lub technologicznego (tzw. proces inkubacji);</w:t>
            </w:r>
          </w:p>
          <w:p w:rsidR="00B073D4" w:rsidRDefault="00B073D4" w:rsidP="00B073D4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243D2A">
              <w:rPr>
                <w:sz w:val="20"/>
                <w:szCs w:val="20"/>
              </w:rPr>
              <w:t xml:space="preserve">- brał udział w procesie komercjalizacji </w:t>
            </w:r>
            <w:r>
              <w:rPr>
                <w:sz w:val="20"/>
                <w:szCs w:val="20"/>
              </w:rPr>
              <w:t>……….</w:t>
            </w:r>
            <w:r w:rsidRPr="00243D2A">
              <w:rPr>
                <w:sz w:val="20"/>
                <w:szCs w:val="20"/>
              </w:rPr>
              <w:t xml:space="preserve"> Innowacyjnego</w:t>
            </w:r>
            <w:r>
              <w:rPr>
                <w:sz w:val="20"/>
                <w:szCs w:val="20"/>
              </w:rPr>
              <w:t>(-</w:t>
            </w:r>
            <w:proofErr w:type="spellStart"/>
            <w:r>
              <w:rPr>
                <w:sz w:val="20"/>
                <w:szCs w:val="20"/>
              </w:rPr>
              <w:t>ych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243D2A">
              <w:rPr>
                <w:sz w:val="20"/>
                <w:szCs w:val="20"/>
              </w:rPr>
              <w:t xml:space="preserve"> projektu</w:t>
            </w:r>
            <w:r>
              <w:rPr>
                <w:sz w:val="20"/>
                <w:szCs w:val="20"/>
              </w:rPr>
              <w:t xml:space="preserve"> (-ów)</w:t>
            </w:r>
            <w:r w:rsidRPr="00243D2A">
              <w:rPr>
                <w:sz w:val="20"/>
                <w:szCs w:val="20"/>
              </w:rPr>
              <w:t xml:space="preserve"> biznesowego</w:t>
            </w:r>
            <w:r>
              <w:rPr>
                <w:sz w:val="20"/>
                <w:szCs w:val="20"/>
              </w:rPr>
              <w:t xml:space="preserve"> (-</w:t>
            </w:r>
            <w:proofErr w:type="spellStart"/>
            <w:r>
              <w:rPr>
                <w:sz w:val="20"/>
                <w:szCs w:val="20"/>
              </w:rPr>
              <w:t>ych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243D2A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………</w:t>
            </w:r>
            <w:r w:rsidRPr="00243D2A">
              <w:rPr>
                <w:sz w:val="20"/>
                <w:szCs w:val="20"/>
              </w:rPr>
              <w:t xml:space="preserve"> projektu</w:t>
            </w:r>
            <w:r>
              <w:rPr>
                <w:sz w:val="20"/>
                <w:szCs w:val="20"/>
              </w:rPr>
              <w:t>(-ów)</w:t>
            </w:r>
            <w:r w:rsidRPr="00243D2A">
              <w:rPr>
                <w:sz w:val="20"/>
                <w:szCs w:val="20"/>
              </w:rPr>
              <w:t xml:space="preserve"> badawczo-rozwojowego</w:t>
            </w:r>
            <w:r>
              <w:rPr>
                <w:sz w:val="20"/>
                <w:szCs w:val="20"/>
              </w:rPr>
              <w:t xml:space="preserve"> (-</w:t>
            </w:r>
            <w:proofErr w:type="spellStart"/>
            <w:r>
              <w:rPr>
                <w:sz w:val="20"/>
                <w:szCs w:val="20"/>
              </w:rPr>
              <w:t>ych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243D2A">
              <w:rPr>
                <w:sz w:val="20"/>
                <w:szCs w:val="20"/>
              </w:rPr>
              <w:t xml:space="preserve"> – jako osoba zarządzająca procesem komercjalizacji lub jako członek zespołu realizującego.</w:t>
            </w:r>
          </w:p>
          <w:p w:rsidR="00546495" w:rsidRDefault="00546495" w:rsidP="00546495">
            <w:pPr>
              <w:pStyle w:val="Listapunktowana2"/>
              <w:ind w:left="-108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</w:p>
          <w:p w:rsidR="00546495" w:rsidRPr="00546495" w:rsidRDefault="00546495" w:rsidP="00546495">
            <w:pPr>
              <w:pStyle w:val="Listapunktowana2"/>
              <w:ind w:left="-108"/>
              <w:rPr>
                <w:rFonts w:asciiTheme="minorHAnsi" w:hAnsiTheme="minorHAnsi"/>
                <w:b/>
                <w:spacing w:val="-6"/>
                <w:sz w:val="18"/>
                <w:szCs w:val="18"/>
              </w:rPr>
            </w:pPr>
            <w:r w:rsidRPr="00546495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 xml:space="preserve">UWAGA: </w:t>
            </w:r>
          </w:p>
          <w:p w:rsidR="00546495" w:rsidRDefault="00546495" w:rsidP="00546495">
            <w:pPr>
              <w:pStyle w:val="Bezodstpw"/>
              <w:ind w:left="-108"/>
              <w:jc w:val="both"/>
              <w:rPr>
                <w:sz w:val="20"/>
                <w:szCs w:val="20"/>
              </w:rPr>
            </w:pPr>
            <w:r w:rsidRPr="00546495">
              <w:rPr>
                <w:rFonts w:asciiTheme="minorHAnsi" w:hAnsiTheme="minorHAnsi"/>
                <w:b/>
                <w:spacing w:val="-6"/>
                <w:sz w:val="18"/>
                <w:szCs w:val="18"/>
              </w:rPr>
              <w:t>Zamawiający poprosi Wykonawcę przed podpisaniem umowy o przedłożenie stosownych dokumentów  potwierdzających posiadanie przez eksperta wymaganego wyksztalcenia oraz doświadczenia zawodowego.</w:t>
            </w:r>
          </w:p>
          <w:p w:rsidR="00546495" w:rsidRPr="00243D2A" w:rsidRDefault="00546495" w:rsidP="00B073D4">
            <w:pPr>
              <w:pStyle w:val="Bezodstpw"/>
              <w:ind w:left="-108"/>
              <w:jc w:val="both"/>
              <w:rPr>
                <w:rFonts w:cs="Arial"/>
                <w:sz w:val="18"/>
                <w:szCs w:val="18"/>
              </w:rPr>
            </w:pPr>
          </w:p>
          <w:p w:rsidR="009476D1" w:rsidRPr="00253D36" w:rsidRDefault="009476D1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E56DB" w:rsidRPr="00253D36" w:rsidRDefault="006E56DB" w:rsidP="006E56DB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sz w:val="18"/>
          <w:szCs w:val="18"/>
        </w:rPr>
      </w:pPr>
    </w:p>
    <w:p w:rsidR="006E56DB" w:rsidRPr="005C12AC" w:rsidRDefault="006E56DB" w:rsidP="005C12AC">
      <w:pPr>
        <w:tabs>
          <w:tab w:val="left" w:pos="142"/>
          <w:tab w:val="left" w:pos="426"/>
        </w:tabs>
        <w:spacing w:after="120"/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  <w:r w:rsidRPr="005C12AC">
        <w:rPr>
          <w:rFonts w:ascii="Arial" w:hAnsi="Arial" w:cs="Arial"/>
          <w:i/>
          <w:sz w:val="16"/>
          <w:szCs w:val="16"/>
        </w:rPr>
        <w:t>*</w:t>
      </w:r>
      <w:r w:rsidRPr="005C12AC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="005C12AC">
        <w:rPr>
          <w:rFonts w:ascii="Arial" w:hAnsi="Arial" w:cs="Arial"/>
          <w:i/>
          <w:sz w:val="16"/>
          <w:szCs w:val="16"/>
          <w:vertAlign w:val="superscript"/>
        </w:rPr>
        <w:t xml:space="preserve">  </w:t>
      </w:r>
      <w:r w:rsidRPr="005C12AC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5C12AC">
        <w:rPr>
          <w:rFonts w:ascii="Arial" w:hAnsi="Arial" w:cs="Arial"/>
          <w:i/>
          <w:sz w:val="16"/>
          <w:szCs w:val="16"/>
        </w:rPr>
        <w:t xml:space="preserve">wpisanie osoby/osób  w kol. 3 Wykazu oznacza, iż  Wykonawca będzie polegał na zasobach (osobach zdolnych do wykonania zamówienia) innego podmiotu. W takim przypadku Wykonawca zobowiązany jest udowodnić to Zamawiającemu, w szczególności przedstawiając w tym celu </w:t>
      </w:r>
      <w:r w:rsidRPr="005C12AC">
        <w:rPr>
          <w:rFonts w:ascii="Arial" w:hAnsi="Arial" w:cs="Arial"/>
          <w:b/>
          <w:i/>
          <w:sz w:val="16"/>
          <w:szCs w:val="16"/>
        </w:rPr>
        <w:t xml:space="preserve">pisemne zobowiązanie tego podmiotu do oddania do dyspozycji Wykonawcy niezbędnych zasobów (danej osoby/osób) na okres korzystania z nich przy wykonaniu zamówienia.  </w:t>
      </w:r>
    </w:p>
    <w:p w:rsidR="006E56DB" w:rsidRPr="005C12AC" w:rsidRDefault="006E56DB" w:rsidP="006E56DB">
      <w:pPr>
        <w:jc w:val="both"/>
        <w:rPr>
          <w:rFonts w:ascii="Arial" w:hAnsi="Arial" w:cs="Arial"/>
          <w:b/>
          <w:bCs/>
          <w:i/>
          <w:spacing w:val="-6"/>
          <w:sz w:val="16"/>
          <w:szCs w:val="16"/>
          <w:u w:val="single"/>
        </w:rPr>
      </w:pPr>
      <w:r w:rsidRPr="005C12AC">
        <w:rPr>
          <w:rFonts w:ascii="Arial" w:hAnsi="Arial" w:cs="Arial"/>
          <w:spacing w:val="-6"/>
          <w:sz w:val="16"/>
          <w:szCs w:val="16"/>
        </w:rPr>
        <w:t xml:space="preserve">w odpowiedzi na ogłoszenie o przetargu nieograniczonym na </w:t>
      </w:r>
      <w:r w:rsidRPr="005C12AC">
        <w:rPr>
          <w:rFonts w:ascii="Arial" w:hAnsi="Arial" w:cs="Arial"/>
          <w:i/>
          <w:spacing w:val="-6"/>
          <w:sz w:val="16"/>
          <w:szCs w:val="16"/>
        </w:rPr>
        <w:t>zadanie</w:t>
      </w:r>
      <w:r w:rsidR="00544520" w:rsidRPr="005C12AC">
        <w:rPr>
          <w:rFonts w:ascii="Arial" w:hAnsi="Arial" w:cs="Arial"/>
          <w:i/>
          <w:spacing w:val="-6"/>
          <w:sz w:val="16"/>
          <w:szCs w:val="16"/>
        </w:rPr>
        <w:t xml:space="preserve">: </w:t>
      </w:r>
      <w:r w:rsidR="00544520" w:rsidRPr="005C12AC">
        <w:rPr>
          <w:rFonts w:ascii="Arial" w:hAnsi="Arial" w:cs="Arial"/>
          <w:b/>
          <w:i/>
          <w:sz w:val="16"/>
          <w:szCs w:val="16"/>
        </w:rPr>
        <w:t xml:space="preserve">„Świadczenie usług </w:t>
      </w:r>
      <w:r w:rsidR="00B073D4">
        <w:rPr>
          <w:rFonts w:ascii="Arial" w:hAnsi="Arial" w:cs="Arial"/>
          <w:b/>
          <w:i/>
          <w:sz w:val="16"/>
          <w:szCs w:val="16"/>
        </w:rPr>
        <w:t>eksperckich i doradczych w zakresie oceny merytorycznej innowacyjnych pomysłów</w:t>
      </w:r>
      <w:r w:rsidR="00544520" w:rsidRPr="005C12AC">
        <w:rPr>
          <w:rFonts w:ascii="Arial" w:hAnsi="Arial" w:cs="Arial"/>
          <w:b/>
          <w:i/>
          <w:sz w:val="16"/>
          <w:szCs w:val="16"/>
        </w:rPr>
        <w:t>”</w:t>
      </w:r>
      <w:r w:rsidR="00544520" w:rsidRPr="005C12AC">
        <w:rPr>
          <w:rFonts w:ascii="Arial" w:hAnsi="Arial" w:cs="Arial"/>
          <w:i/>
          <w:sz w:val="16"/>
          <w:szCs w:val="16"/>
        </w:rPr>
        <w:t xml:space="preserve"> </w:t>
      </w:r>
      <w:r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oświadczam(my), że osoby, które będą uczestniczyć w wykonywaniu zamówie</w:t>
      </w:r>
      <w:r w:rsidR="00544520"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nia i wymienione w wykazie osób</w:t>
      </w:r>
      <w:r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, posiadają wymagane uprawnieni</w:t>
      </w:r>
      <w:r w:rsidR="00B75171"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a.</w:t>
      </w:r>
      <w:r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 xml:space="preserve"> </w:t>
      </w:r>
    </w:p>
    <w:p w:rsidR="006E56DB" w:rsidRPr="00253D36" w:rsidRDefault="006E56DB" w:rsidP="006E56DB">
      <w:pPr>
        <w:pStyle w:val="Default"/>
        <w:jc w:val="center"/>
        <w:rPr>
          <w:color w:val="auto"/>
          <w:sz w:val="18"/>
          <w:szCs w:val="18"/>
        </w:rPr>
      </w:pPr>
    </w:p>
    <w:p w:rsidR="006E56DB" w:rsidRDefault="006E56DB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476D1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476D1" w:rsidRPr="00253D36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6E56DB" w:rsidRPr="00253D36" w:rsidRDefault="006E56DB" w:rsidP="006E56DB">
      <w:pPr>
        <w:pStyle w:val="Akapitzlist"/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2164C9" w:rsidRPr="00544520" w:rsidRDefault="006E56DB" w:rsidP="00544520">
      <w:pPr>
        <w:pStyle w:val="Akapitzlist"/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18"/>
          <w:szCs w:val="18"/>
          <w:vertAlign w:val="superscript"/>
        </w:rPr>
      </w:pPr>
      <w:r w:rsidRPr="00253D36">
        <w:rPr>
          <w:rFonts w:ascii="Arial" w:hAnsi="Arial" w:cs="Arial"/>
          <w:b/>
          <w:sz w:val="18"/>
          <w:szCs w:val="18"/>
          <w:vertAlign w:val="superscript"/>
        </w:rPr>
        <w:t xml:space="preserve">       (imię i nazwisko, podpis upełnomocnionego przedstawiciela Wykonawcy)</w:t>
      </w:r>
    </w:p>
    <w:sectPr w:rsidR="002164C9" w:rsidRPr="00544520" w:rsidSect="005007C3">
      <w:headerReference w:type="even" r:id="rId7"/>
      <w:headerReference w:type="default" r:id="rId8"/>
      <w:footnotePr>
        <w:pos w:val="beneathText"/>
      </w:footnotePr>
      <w:pgSz w:w="16837" w:h="11905" w:orient="landscape"/>
      <w:pgMar w:top="1843" w:right="568" w:bottom="2694" w:left="567" w:header="142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8B1" w:rsidRDefault="006E48B1" w:rsidP="006A362C">
      <w:r>
        <w:separator/>
      </w:r>
    </w:p>
  </w:endnote>
  <w:endnote w:type="continuationSeparator" w:id="0">
    <w:p w:rsidR="006E48B1" w:rsidRDefault="006E48B1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8B1" w:rsidRDefault="006E48B1" w:rsidP="006A362C">
      <w:r>
        <w:separator/>
      </w:r>
    </w:p>
  </w:footnote>
  <w:footnote w:type="continuationSeparator" w:id="0">
    <w:p w:rsidR="006E48B1" w:rsidRDefault="006E48B1" w:rsidP="006A362C">
      <w:r>
        <w:continuationSeparator/>
      </w:r>
    </w:p>
  </w:footnote>
  <w:footnote w:id="1">
    <w:p w:rsidR="006E48B1" w:rsidRPr="00DC7C45" w:rsidRDefault="006E48B1" w:rsidP="006E48B1">
      <w:pPr>
        <w:jc w:val="both"/>
        <w:rPr>
          <w:rFonts w:ascii="Arial" w:hAnsi="Arial" w:cs="Arial"/>
          <w:sz w:val="16"/>
          <w:szCs w:val="16"/>
        </w:rPr>
      </w:pPr>
      <w:r w:rsidRPr="00DC7C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C7C45">
        <w:rPr>
          <w:rFonts w:ascii="Arial" w:hAnsi="Arial" w:cs="Arial"/>
          <w:sz w:val="16"/>
          <w:szCs w:val="16"/>
        </w:rPr>
        <w:t xml:space="preserve"> P</w:t>
      </w:r>
      <w:r w:rsidRPr="00DC7C45">
        <w:rPr>
          <w:rFonts w:ascii="Arial" w:hAnsi="Arial" w:cs="Arial"/>
          <w:spacing w:val="-3"/>
          <w:sz w:val="16"/>
          <w:szCs w:val="16"/>
        </w:rPr>
        <w:t xml:space="preserve">rzez </w:t>
      </w:r>
      <w:r w:rsidRPr="00DC7C45">
        <w:rPr>
          <w:rFonts w:ascii="Arial" w:hAnsi="Arial" w:cs="Arial"/>
          <w:bCs/>
          <w:sz w:val="16"/>
          <w:szCs w:val="16"/>
        </w:rPr>
        <w:t>Fundusz typu Venture Capital rozumie się</w:t>
      </w:r>
      <w:r w:rsidRPr="00DC7C45">
        <w:rPr>
          <w:rFonts w:ascii="Arial" w:hAnsi="Arial" w:cs="Arial"/>
          <w:sz w:val="16"/>
          <w:szCs w:val="16"/>
        </w:rPr>
        <w:t xml:space="preserve"> osobę  prawną albo jednostkę organizacyjną nieposiadającą osobowości prawnej, której podstawowym przedmiotem działalności jest dokonywanie inwestycji kapitałowych w przedsiębiorstwa nie będące spółkami publicznymi, znajdujące się we wczesnym stadium rozwoju, wykazujące duży potencjał wzrostu i rozwoju. Przez fundusz typu </w:t>
      </w:r>
      <w:proofErr w:type="spellStart"/>
      <w:r w:rsidRPr="00DC7C45">
        <w:rPr>
          <w:rFonts w:ascii="Arial" w:hAnsi="Arial" w:cs="Arial"/>
          <w:sz w:val="16"/>
          <w:szCs w:val="16"/>
        </w:rPr>
        <w:t>seed</w:t>
      </w:r>
      <w:proofErr w:type="spellEnd"/>
      <w:r w:rsidRPr="00DC7C45">
        <w:rPr>
          <w:rFonts w:ascii="Arial" w:hAnsi="Arial" w:cs="Arial"/>
          <w:sz w:val="16"/>
          <w:szCs w:val="16"/>
        </w:rPr>
        <w:t xml:space="preserve"> rozumie się podmiot prowadzący profesjonalnie działalność</w:t>
      </w:r>
      <w:r w:rsidRPr="00DC7C45">
        <w:rPr>
          <w:rStyle w:val="apple-converted-space"/>
          <w:rFonts w:ascii="Arial" w:hAnsi="Arial" w:cs="Arial"/>
          <w:sz w:val="16"/>
          <w:szCs w:val="16"/>
        </w:rPr>
        <w:t> </w:t>
      </w:r>
      <w:r w:rsidRPr="00F52DA8">
        <w:rPr>
          <w:rFonts w:ascii="Arial" w:hAnsi="Arial" w:cs="Arial"/>
          <w:bCs/>
          <w:sz w:val="16"/>
          <w:szCs w:val="16"/>
        </w:rPr>
        <w:t xml:space="preserve">venture </w:t>
      </w:r>
      <w:proofErr w:type="spellStart"/>
      <w:r w:rsidRPr="00F52DA8">
        <w:rPr>
          <w:rFonts w:ascii="Arial" w:hAnsi="Arial" w:cs="Arial"/>
          <w:bCs/>
          <w:sz w:val="16"/>
          <w:szCs w:val="16"/>
        </w:rPr>
        <w:t>capital</w:t>
      </w:r>
      <w:proofErr w:type="spellEnd"/>
      <w:r w:rsidRPr="00DC7C45">
        <w:rPr>
          <w:rFonts w:ascii="Arial" w:hAnsi="Arial" w:cs="Arial"/>
          <w:sz w:val="16"/>
          <w:szCs w:val="16"/>
        </w:rPr>
        <w:t>,</w:t>
      </w:r>
      <w:r w:rsidRPr="00DC7C45">
        <w:rPr>
          <w:rStyle w:val="apple-converted-space"/>
          <w:rFonts w:ascii="Arial" w:hAnsi="Arial" w:cs="Arial"/>
          <w:sz w:val="16"/>
          <w:szCs w:val="16"/>
        </w:rPr>
        <w:t> </w:t>
      </w:r>
      <w:r w:rsidRPr="00DC7C45">
        <w:rPr>
          <w:rFonts w:ascii="Arial" w:hAnsi="Arial" w:cs="Arial"/>
          <w:sz w:val="16"/>
          <w:szCs w:val="16"/>
        </w:rPr>
        <w:t>wyspecjalizowany w inwestycjach w projekty znajdujące się w fazie zasiewu/</w:t>
      </w:r>
      <w:proofErr w:type="spellStart"/>
      <w:r w:rsidRPr="00DC7C45">
        <w:rPr>
          <w:rFonts w:ascii="Arial" w:hAnsi="Arial" w:cs="Arial"/>
          <w:sz w:val="16"/>
          <w:szCs w:val="16"/>
        </w:rPr>
        <w:t>seed</w:t>
      </w:r>
      <w:proofErr w:type="spellEnd"/>
      <w:r w:rsidRPr="00DC7C45">
        <w:rPr>
          <w:rFonts w:ascii="Arial" w:hAnsi="Arial" w:cs="Arial"/>
          <w:sz w:val="16"/>
          <w:szCs w:val="16"/>
        </w:rPr>
        <w:t xml:space="preserve"> oraz w fazie startu (</w:t>
      </w:r>
      <w:r w:rsidRPr="00F52DA8">
        <w:rPr>
          <w:rFonts w:ascii="Arial" w:hAnsi="Arial" w:cs="Arial"/>
          <w:bCs/>
          <w:sz w:val="16"/>
          <w:szCs w:val="16"/>
        </w:rPr>
        <w:t>etapy finansowania firmy innowacyjnej</w:t>
      </w:r>
      <w:r w:rsidRPr="00DC7C45">
        <w:rPr>
          <w:rFonts w:ascii="Arial" w:hAnsi="Arial" w:cs="Arial"/>
          <w:sz w:val="16"/>
          <w:szCs w:val="16"/>
        </w:rPr>
        <w:t>).</w:t>
      </w:r>
      <w:r w:rsidRPr="00DC7C45">
        <w:rPr>
          <w:rStyle w:val="apple-converted-space"/>
          <w:rFonts w:ascii="Arial" w:hAnsi="Arial" w:cs="Arial"/>
          <w:sz w:val="16"/>
          <w:szCs w:val="16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1" w:rsidRDefault="006E48B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1" w:rsidRPr="001F7386" w:rsidRDefault="005007C3" w:rsidP="005007C3">
    <w:pPr>
      <w:pStyle w:val="Nagwek"/>
      <w:jc w:val="center"/>
      <w:rPr>
        <w:rFonts w:ascii="Tahoma" w:hAnsi="Tahoma" w:cs="Tahoma"/>
        <w:b/>
        <w:color w:val="FF0000"/>
        <w:sz w:val="16"/>
        <w:szCs w:val="16"/>
        <w:u w:val="single"/>
      </w:rPr>
    </w:pPr>
    <w:r w:rsidRPr="005007C3">
      <w:rPr>
        <w:rFonts w:ascii="Tahoma" w:hAnsi="Tahoma" w:cs="Tahoma"/>
        <w:b/>
        <w:noProof/>
        <w:color w:val="FF0000"/>
        <w:sz w:val="16"/>
        <w:szCs w:val="16"/>
        <w:u w:val="single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75917" cy="7552706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60" cy="7554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E5FC3"/>
    <w:multiLevelType w:val="hybridMultilevel"/>
    <w:tmpl w:val="6C34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75CB8"/>
    <w:rsid w:val="00155B87"/>
    <w:rsid w:val="001E54FA"/>
    <w:rsid w:val="0021098E"/>
    <w:rsid w:val="002164C9"/>
    <w:rsid w:val="002B424F"/>
    <w:rsid w:val="003208D8"/>
    <w:rsid w:val="004C289F"/>
    <w:rsid w:val="005007C3"/>
    <w:rsid w:val="00511A0D"/>
    <w:rsid w:val="00544520"/>
    <w:rsid w:val="00546495"/>
    <w:rsid w:val="00596A4A"/>
    <w:rsid w:val="005C12AC"/>
    <w:rsid w:val="005F0F05"/>
    <w:rsid w:val="00620FBE"/>
    <w:rsid w:val="006A362C"/>
    <w:rsid w:val="006E48B1"/>
    <w:rsid w:val="006E56DB"/>
    <w:rsid w:val="007052E4"/>
    <w:rsid w:val="008858EA"/>
    <w:rsid w:val="008C4A21"/>
    <w:rsid w:val="00912C2A"/>
    <w:rsid w:val="009476D1"/>
    <w:rsid w:val="00980066"/>
    <w:rsid w:val="009F5268"/>
    <w:rsid w:val="00A84AA7"/>
    <w:rsid w:val="00B073D4"/>
    <w:rsid w:val="00B75171"/>
    <w:rsid w:val="00C4381E"/>
    <w:rsid w:val="00C478EA"/>
    <w:rsid w:val="00D62E5C"/>
    <w:rsid w:val="00F3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BDA57"/>
  <w15:docId w15:val="{F2F5C31C-FA7E-4534-AE6D-94F614D0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54649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2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2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rsid w:val="009F5268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F526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rsid w:val="006E56D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rsid w:val="006E56DB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6E5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56DB"/>
    <w:pPr>
      <w:spacing w:after="200" w:line="276" w:lineRule="auto"/>
      <w:ind w:left="720"/>
      <w:contextualSpacing/>
    </w:pPr>
  </w:style>
  <w:style w:type="character" w:styleId="Odwoanieprzypisudolnego">
    <w:name w:val="footnote reference"/>
    <w:uiPriority w:val="99"/>
    <w:rsid w:val="006E48B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6E48B1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6E48B1"/>
  </w:style>
  <w:style w:type="paragraph" w:styleId="Listapunktowana2">
    <w:name w:val="List Bullet 2"/>
    <w:basedOn w:val="Normalny"/>
    <w:autoRedefine/>
    <w:rsid w:val="006E48B1"/>
    <w:pPr>
      <w:tabs>
        <w:tab w:val="left" w:pos="1276"/>
        <w:tab w:val="left" w:pos="1843"/>
        <w:tab w:val="left" w:pos="2552"/>
      </w:tabs>
      <w:suppressAutoHyphens/>
      <w:overflowPunct w:val="0"/>
      <w:autoSpaceDE w:val="0"/>
      <w:spacing w:line="360" w:lineRule="auto"/>
      <w:jc w:val="both"/>
    </w:pPr>
    <w:rPr>
      <w:rFonts w:eastAsia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16</cp:revision>
  <dcterms:created xsi:type="dcterms:W3CDTF">2016-04-22T12:11:00Z</dcterms:created>
  <dcterms:modified xsi:type="dcterms:W3CDTF">2016-07-07T11:48:00Z</dcterms:modified>
</cp:coreProperties>
</file>