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29" w:rsidRDefault="007B3C29" w:rsidP="007B3C29">
      <w:pPr>
        <w:tabs>
          <w:tab w:val="left" w:pos="555"/>
          <w:tab w:val="right" w:pos="9563"/>
        </w:tabs>
        <w:suppressAutoHyphens/>
        <w:spacing w:after="0" w:line="240" w:lineRule="auto"/>
        <w:jc w:val="right"/>
        <w:rPr>
          <w:rFonts w:ascii="Calibri Light" w:eastAsia="Times New Roman" w:hAnsi="Calibri Light" w:cs="Arial"/>
          <w:b/>
          <w:sz w:val="18"/>
          <w:szCs w:val="18"/>
        </w:rPr>
      </w:pPr>
    </w:p>
    <w:p w:rsidR="007B3C29" w:rsidRDefault="007B3C29" w:rsidP="007B3C29">
      <w:pPr>
        <w:tabs>
          <w:tab w:val="left" w:pos="555"/>
          <w:tab w:val="right" w:pos="9563"/>
        </w:tabs>
        <w:suppressAutoHyphens/>
        <w:spacing w:after="0" w:line="240" w:lineRule="auto"/>
        <w:jc w:val="right"/>
        <w:rPr>
          <w:rFonts w:ascii="Calibri Light" w:eastAsia="Times New Roman" w:hAnsi="Calibri Light" w:cs="Arial"/>
          <w:b/>
          <w:sz w:val="18"/>
          <w:szCs w:val="18"/>
        </w:rPr>
      </w:pPr>
    </w:p>
    <w:p w:rsidR="007B3C29" w:rsidRPr="007B3C29" w:rsidRDefault="007B3C29" w:rsidP="007B3C29">
      <w:pPr>
        <w:tabs>
          <w:tab w:val="left" w:pos="555"/>
          <w:tab w:val="right" w:pos="9563"/>
        </w:tabs>
        <w:suppressAutoHyphens/>
        <w:spacing w:after="0" w:line="240" w:lineRule="auto"/>
        <w:jc w:val="right"/>
        <w:rPr>
          <w:rFonts w:ascii="Calibri Light" w:eastAsia="Times New Roman" w:hAnsi="Calibri Light" w:cs="Arial"/>
          <w:b/>
          <w:sz w:val="18"/>
          <w:szCs w:val="18"/>
        </w:rPr>
      </w:pPr>
    </w:p>
    <w:tbl>
      <w:tblPr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7B3C29" w:rsidRPr="007B3C29" w:rsidTr="00416776">
        <w:tc>
          <w:tcPr>
            <w:tcW w:w="4851" w:type="dxa"/>
          </w:tcPr>
          <w:p w:rsidR="007B3C29" w:rsidRPr="007B3C29" w:rsidRDefault="007B3C29" w:rsidP="007B3C29">
            <w:pPr>
              <w:tabs>
                <w:tab w:val="left" w:pos="555"/>
                <w:tab w:val="right" w:pos="9563"/>
              </w:tabs>
              <w:suppressAutoHyphens/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6"/>
                <w:szCs w:val="18"/>
              </w:rPr>
              <w:t>.............................................</w:t>
            </w:r>
          </w:p>
        </w:tc>
        <w:tc>
          <w:tcPr>
            <w:tcW w:w="4852" w:type="dxa"/>
          </w:tcPr>
          <w:p w:rsidR="007B3C29" w:rsidRPr="007B3C29" w:rsidRDefault="007B3C29" w:rsidP="007B3C29">
            <w:pPr>
              <w:tabs>
                <w:tab w:val="left" w:pos="555"/>
                <w:tab w:val="right" w:pos="9563"/>
              </w:tabs>
              <w:suppressAutoHyphens/>
              <w:spacing w:after="0" w:line="240" w:lineRule="auto"/>
              <w:jc w:val="right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6"/>
                <w:szCs w:val="18"/>
              </w:rPr>
              <w:t>.............................................</w:t>
            </w:r>
          </w:p>
        </w:tc>
      </w:tr>
      <w:tr w:rsidR="007B3C29" w:rsidRPr="007B3C29" w:rsidTr="00416776">
        <w:tc>
          <w:tcPr>
            <w:tcW w:w="4851" w:type="dxa"/>
          </w:tcPr>
          <w:p w:rsidR="007B3C29" w:rsidRPr="007B3C29" w:rsidRDefault="007B3C29" w:rsidP="007B3C29">
            <w:pPr>
              <w:tabs>
                <w:tab w:val="left" w:pos="555"/>
                <w:tab w:val="right" w:pos="9563"/>
              </w:tabs>
              <w:suppressAutoHyphens/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</w:p>
        </w:tc>
        <w:tc>
          <w:tcPr>
            <w:tcW w:w="4852" w:type="dxa"/>
          </w:tcPr>
          <w:p w:rsidR="007B3C29" w:rsidRPr="007B3C29" w:rsidRDefault="007B3C29" w:rsidP="007B3C29">
            <w:pPr>
              <w:tabs>
                <w:tab w:val="left" w:pos="555"/>
                <w:tab w:val="right" w:pos="9563"/>
              </w:tabs>
              <w:suppressAutoHyphens/>
              <w:spacing w:after="0" w:line="240" w:lineRule="auto"/>
              <w:jc w:val="right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</w:p>
        </w:tc>
      </w:tr>
      <w:tr w:rsidR="007B3C29" w:rsidRPr="007B3C29" w:rsidTr="00416776">
        <w:tc>
          <w:tcPr>
            <w:tcW w:w="4851" w:type="dxa"/>
          </w:tcPr>
          <w:p w:rsidR="007B3C29" w:rsidRPr="007B3C29" w:rsidRDefault="007B3C29" w:rsidP="007B3C29">
            <w:pPr>
              <w:tabs>
                <w:tab w:val="left" w:pos="555"/>
                <w:tab w:val="right" w:pos="9563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6"/>
                <w:szCs w:val="18"/>
              </w:rPr>
              <w:t xml:space="preserve">      (pieczęć firmowa) </w:t>
            </w:r>
          </w:p>
        </w:tc>
        <w:tc>
          <w:tcPr>
            <w:tcW w:w="4852" w:type="dxa"/>
          </w:tcPr>
          <w:p w:rsidR="007B3C29" w:rsidRPr="007B3C29" w:rsidRDefault="007B3C29" w:rsidP="007B3C29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6"/>
                <w:szCs w:val="18"/>
              </w:rPr>
              <w:t xml:space="preserve">                                                           (miejsce i data)</w:t>
            </w:r>
          </w:p>
        </w:tc>
      </w:tr>
    </w:tbl>
    <w:p w:rsidR="007B3C29" w:rsidRPr="007B3C29" w:rsidRDefault="007B3C29" w:rsidP="007B3C29">
      <w:pPr>
        <w:tabs>
          <w:tab w:val="left" w:pos="555"/>
          <w:tab w:val="right" w:pos="9563"/>
        </w:tabs>
        <w:suppressAutoHyphens/>
        <w:spacing w:after="0" w:line="240" w:lineRule="auto"/>
        <w:jc w:val="right"/>
        <w:rPr>
          <w:rFonts w:ascii="Calibri Light" w:eastAsia="Times New Roman" w:hAnsi="Calibri Light" w:cs="Arial"/>
          <w:b/>
          <w:sz w:val="18"/>
          <w:szCs w:val="18"/>
        </w:rPr>
      </w:pPr>
    </w:p>
    <w:p w:rsidR="007B3C29" w:rsidRPr="007B3C29" w:rsidRDefault="007B3C29" w:rsidP="007B3C29">
      <w:pPr>
        <w:suppressAutoHyphens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</w:rPr>
      </w:pPr>
    </w:p>
    <w:p w:rsidR="007B3C29" w:rsidRPr="007B3C29" w:rsidRDefault="007B3C29" w:rsidP="007B3C29">
      <w:pPr>
        <w:suppressAutoHyphens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</w:rPr>
      </w:pPr>
      <w:bookmarkStart w:id="0" w:name="_GoBack"/>
      <w:bookmarkEnd w:id="0"/>
    </w:p>
    <w:p w:rsidR="007B3C29" w:rsidRPr="007B3C29" w:rsidRDefault="007B3C29" w:rsidP="007B3C29">
      <w:pPr>
        <w:suppressAutoHyphens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</w:rPr>
      </w:pPr>
    </w:p>
    <w:p w:rsidR="007B3C29" w:rsidRPr="007B3C29" w:rsidRDefault="007B3C29" w:rsidP="007B3C29">
      <w:pPr>
        <w:spacing w:after="120" w:line="240" w:lineRule="auto"/>
        <w:jc w:val="center"/>
        <w:rPr>
          <w:rFonts w:ascii="Calibri Light" w:eastAsia="Times New Roman" w:hAnsi="Calibri Light" w:cs="Arial"/>
          <w:bCs/>
          <w:color w:val="FF6A00"/>
          <w:sz w:val="36"/>
          <w:szCs w:val="36"/>
        </w:rPr>
      </w:pPr>
    </w:p>
    <w:p w:rsidR="007B3C29" w:rsidRPr="007B3C29" w:rsidRDefault="007B3C29" w:rsidP="007B3C29">
      <w:pPr>
        <w:spacing w:after="120" w:line="240" w:lineRule="auto"/>
        <w:jc w:val="center"/>
        <w:rPr>
          <w:rFonts w:ascii="Calibri Light" w:eastAsia="Times New Roman" w:hAnsi="Calibri Light" w:cs="Arial"/>
          <w:bCs/>
          <w:color w:val="FF6A00"/>
          <w:sz w:val="36"/>
          <w:szCs w:val="36"/>
        </w:rPr>
      </w:pPr>
      <w:r w:rsidRPr="007B3C29">
        <w:rPr>
          <w:rFonts w:ascii="Calibri Light" w:eastAsia="Times New Roman" w:hAnsi="Calibri Light" w:cs="Arial"/>
          <w:bCs/>
          <w:color w:val="FF6A00"/>
          <w:sz w:val="36"/>
          <w:szCs w:val="36"/>
        </w:rPr>
        <w:t>KWESTIONARIUSZ BADANIA STATUSU MŚP</w:t>
      </w:r>
    </w:p>
    <w:p w:rsidR="007B3C29" w:rsidRPr="007B3C29" w:rsidRDefault="007B3C29" w:rsidP="007B3C29">
      <w:pPr>
        <w:tabs>
          <w:tab w:val="left" w:leader="dot" w:pos="9356"/>
        </w:tabs>
        <w:spacing w:after="120" w:line="240" w:lineRule="auto"/>
        <w:jc w:val="center"/>
        <w:rPr>
          <w:rFonts w:ascii="Calibri Light" w:eastAsia="Times New Roman" w:hAnsi="Calibri Light" w:cs="Arial"/>
          <w:bCs/>
          <w:sz w:val="18"/>
          <w:szCs w:val="18"/>
        </w:rPr>
      </w:pPr>
    </w:p>
    <w:p w:rsidR="007B3C29" w:rsidRPr="007B3C29" w:rsidRDefault="007B3C29" w:rsidP="007B3C29">
      <w:pPr>
        <w:tabs>
          <w:tab w:val="left" w:leader="dot" w:pos="9356"/>
        </w:tabs>
        <w:spacing w:after="120" w:line="240" w:lineRule="auto"/>
        <w:jc w:val="both"/>
        <w:rPr>
          <w:rFonts w:ascii="Calibri Light" w:eastAsia="Times New Roman" w:hAnsi="Calibri Light" w:cs="Arial"/>
          <w:bCs/>
          <w:sz w:val="18"/>
          <w:szCs w:val="18"/>
        </w:rPr>
      </w:pPr>
    </w:p>
    <w:p w:rsidR="007B3C29" w:rsidRPr="007B3C29" w:rsidRDefault="007B3C29" w:rsidP="007B3C29">
      <w:pPr>
        <w:suppressAutoHyphens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</w:rPr>
      </w:pPr>
      <w:r w:rsidRPr="007B3C29">
        <w:rPr>
          <w:rFonts w:ascii="Calibri Light" w:eastAsia="Times New Roman" w:hAnsi="Calibri Light" w:cs="Arial"/>
          <w:i/>
          <w:sz w:val="18"/>
          <w:szCs w:val="18"/>
        </w:rPr>
        <w:t xml:space="preserve">…………………………………………………………………………………………………………………………………….… </w:t>
      </w:r>
    </w:p>
    <w:p w:rsidR="007B3C29" w:rsidRPr="007B3C29" w:rsidRDefault="007B3C29" w:rsidP="007B3C29">
      <w:pPr>
        <w:suppressAutoHyphens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</w:rPr>
      </w:pPr>
      <w:r w:rsidRPr="007B3C29">
        <w:rPr>
          <w:rFonts w:ascii="Calibri Light" w:eastAsia="Times New Roman" w:hAnsi="Calibri Light" w:cs="Arial"/>
          <w:i/>
          <w:sz w:val="18"/>
          <w:szCs w:val="18"/>
        </w:rPr>
        <w:t xml:space="preserve">nazwa podmiotu </w:t>
      </w:r>
    </w:p>
    <w:p w:rsidR="007B3C29" w:rsidRPr="007B3C29" w:rsidRDefault="007B3C29" w:rsidP="007B3C29">
      <w:pPr>
        <w:suppressAutoHyphens/>
        <w:spacing w:after="0" w:line="240" w:lineRule="auto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jest podmiotem spełniającym kryteria pozwalające zaliczyć go następującej kategorii przedsiębiorstw:</w:t>
      </w:r>
    </w:p>
    <w:p w:rsidR="007B3C29" w:rsidRPr="007B3C29" w:rsidRDefault="007B3C29" w:rsidP="007B3C29">
      <w:pPr>
        <w:tabs>
          <w:tab w:val="left" w:leader="dot" w:pos="9356"/>
        </w:tabs>
        <w:spacing w:after="120" w:line="240" w:lineRule="auto"/>
        <w:jc w:val="center"/>
        <w:rPr>
          <w:rFonts w:ascii="Calibri Light" w:eastAsia="Times New Roman" w:hAnsi="Calibri Light" w:cs="Arial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085"/>
      </w:tblGrid>
      <w:tr w:rsidR="007B3C29" w:rsidRPr="007B3C29" w:rsidTr="00416776">
        <w:trPr>
          <w:trHeight w:val="324"/>
          <w:jc w:val="center"/>
        </w:trPr>
        <w:tc>
          <w:tcPr>
            <w:tcW w:w="945" w:type="dxa"/>
            <w:vAlign w:val="center"/>
          </w:tcPr>
          <w:p w:rsidR="007B3C29" w:rsidRPr="007B3C29" w:rsidRDefault="007B3C29" w:rsidP="007B3C29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7085" w:type="dxa"/>
            <w:shd w:val="clear" w:color="auto" w:fill="D9D9D9"/>
            <w:vAlign w:val="center"/>
          </w:tcPr>
          <w:p w:rsidR="007B3C29" w:rsidRPr="007B3C29" w:rsidRDefault="007B3C29" w:rsidP="007B3C29">
            <w:pPr>
              <w:suppressAutoHyphens/>
              <w:spacing w:after="0" w:line="240" w:lineRule="auto"/>
              <w:ind w:left="192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  <w:t>Mikroprzedsiębiorcy</w:t>
            </w:r>
          </w:p>
        </w:tc>
      </w:tr>
      <w:tr w:rsidR="007B3C29" w:rsidRPr="007B3C29" w:rsidTr="00416776">
        <w:trPr>
          <w:trHeight w:val="310"/>
          <w:jc w:val="center"/>
        </w:trPr>
        <w:tc>
          <w:tcPr>
            <w:tcW w:w="945" w:type="dxa"/>
            <w:vAlign w:val="center"/>
          </w:tcPr>
          <w:p w:rsidR="007B3C29" w:rsidRPr="007B3C29" w:rsidRDefault="007B3C29" w:rsidP="007B3C29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7085" w:type="dxa"/>
            <w:shd w:val="clear" w:color="auto" w:fill="D9D9D9"/>
            <w:vAlign w:val="center"/>
          </w:tcPr>
          <w:p w:rsidR="007B3C29" w:rsidRPr="007B3C29" w:rsidRDefault="007B3C29" w:rsidP="007B3C29">
            <w:pPr>
              <w:suppressAutoHyphens/>
              <w:spacing w:after="0" w:line="240" w:lineRule="auto"/>
              <w:ind w:left="197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  <w:t xml:space="preserve">Małego przedsiębiorcy </w:t>
            </w:r>
          </w:p>
        </w:tc>
      </w:tr>
      <w:tr w:rsidR="007B3C29" w:rsidRPr="007B3C29" w:rsidTr="00416776">
        <w:trPr>
          <w:trHeight w:val="300"/>
          <w:jc w:val="center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7B3C29" w:rsidRPr="007B3C29" w:rsidRDefault="007B3C29" w:rsidP="007B3C29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uppressAutoHyphens/>
              <w:spacing w:after="0" w:line="240" w:lineRule="auto"/>
              <w:ind w:left="197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  <w:t>Średniego przedsiębiorcy</w:t>
            </w:r>
          </w:p>
        </w:tc>
      </w:tr>
      <w:tr w:rsidR="007B3C29" w:rsidRPr="007B3C29" w:rsidTr="00416776">
        <w:trPr>
          <w:trHeight w:val="306"/>
          <w:jc w:val="center"/>
        </w:trPr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7B3C29" w:rsidRPr="007B3C29" w:rsidRDefault="007B3C29" w:rsidP="007B3C29">
            <w:pPr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70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uppressAutoHyphens/>
              <w:spacing w:after="0" w:line="240" w:lineRule="auto"/>
              <w:ind w:left="197"/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bCs/>
                <w:spacing w:val="20"/>
                <w:sz w:val="18"/>
                <w:szCs w:val="18"/>
              </w:rPr>
              <w:t>Dużego przedsiębiorcy</w:t>
            </w:r>
          </w:p>
        </w:tc>
      </w:tr>
    </w:tbl>
    <w:p w:rsidR="007B3C29" w:rsidRPr="007B3C29" w:rsidRDefault="007B3C29" w:rsidP="007B3C29">
      <w:pPr>
        <w:tabs>
          <w:tab w:val="left" w:leader="dot" w:pos="9356"/>
        </w:tabs>
        <w:spacing w:after="0" w:line="240" w:lineRule="auto"/>
        <w:jc w:val="center"/>
        <w:rPr>
          <w:rFonts w:ascii="Calibri Light" w:eastAsia="Times New Roman" w:hAnsi="Calibri Light" w:cs="Arial"/>
          <w:bCs/>
          <w:sz w:val="18"/>
          <w:szCs w:val="18"/>
        </w:rPr>
      </w:pPr>
    </w:p>
    <w:p w:rsidR="007B3C29" w:rsidRPr="007B3C29" w:rsidRDefault="007B3C29" w:rsidP="007B3C29">
      <w:pPr>
        <w:suppressAutoHyphens/>
        <w:spacing w:after="120" w:line="240" w:lineRule="auto"/>
        <w:jc w:val="both"/>
        <w:rPr>
          <w:rFonts w:ascii="Calibri Light" w:eastAsia="Times New Roman" w:hAnsi="Calibri Light" w:cs="Times New Roman"/>
          <w:sz w:val="20"/>
          <w:szCs w:val="20"/>
        </w:rPr>
      </w:pPr>
      <w:r w:rsidRPr="007B3C29">
        <w:rPr>
          <w:rFonts w:ascii="Calibri Light" w:eastAsia="Times New Roman" w:hAnsi="Calibri Light" w:cs="Arial"/>
          <w:bCs/>
          <w:sz w:val="20"/>
          <w:szCs w:val="20"/>
        </w:rPr>
        <w:t xml:space="preserve">zgodnie z warunkami określonymi w Załączniku I </w:t>
      </w:r>
      <w:r w:rsidRPr="007B3C29">
        <w:rPr>
          <w:rFonts w:ascii="Calibri Light" w:eastAsia="Times New Roman" w:hAnsi="Calibri Light" w:cs="Arial"/>
          <w:sz w:val="20"/>
          <w:szCs w:val="20"/>
        </w:rPr>
        <w:t>Rozporządzenia Komisji nr (UE) nr 651/2014 z dnia 17 czerwca 2014 r. uznającego niektóre rodzaje pomocy za zgodne z rynkiem wewnętrznym w zastosowaniu art. 107 i 108 Traktatu (Dz. Urz. UE L 187 z 26.06.2014</w:t>
      </w:r>
      <w:r w:rsidRPr="007B3C29">
        <w:rPr>
          <w:rFonts w:ascii="Calibri Light" w:eastAsia="Times New Roman" w:hAnsi="Calibri Light" w:cs="Times New Roman"/>
          <w:sz w:val="20"/>
          <w:szCs w:val="20"/>
        </w:rPr>
        <w:t>, (ogólne rozporządzenie w sprawie wyłączeń blokowych).</w:t>
      </w:r>
    </w:p>
    <w:p w:rsidR="007B3C29" w:rsidRPr="007B3C29" w:rsidRDefault="007B3C29" w:rsidP="007B3C29">
      <w:pPr>
        <w:tabs>
          <w:tab w:val="left" w:leader="dot" w:pos="9356"/>
        </w:tabs>
        <w:spacing w:after="120" w:line="240" w:lineRule="auto"/>
        <w:jc w:val="center"/>
        <w:rPr>
          <w:rFonts w:ascii="Calibri Light" w:eastAsia="Times New Roman" w:hAnsi="Calibri Light" w:cs="Arial"/>
          <w:bCs/>
          <w:i/>
          <w:sz w:val="18"/>
          <w:szCs w:val="18"/>
        </w:rPr>
      </w:pPr>
    </w:p>
    <w:p w:rsidR="007B3C29" w:rsidRPr="007B3C29" w:rsidRDefault="007B3C29" w:rsidP="007B3C29">
      <w:pPr>
        <w:suppressAutoHyphens/>
        <w:spacing w:after="0" w:line="240" w:lineRule="auto"/>
        <w:jc w:val="center"/>
        <w:rPr>
          <w:rFonts w:ascii="Calibri Light" w:eastAsia="Times New Roman" w:hAnsi="Calibri Light" w:cs="Arial"/>
          <w:b/>
          <w:bCs/>
          <w:spacing w:val="20"/>
          <w:sz w:val="18"/>
          <w:szCs w:val="18"/>
        </w:rPr>
      </w:pPr>
    </w:p>
    <w:p w:rsidR="007B3C29" w:rsidRPr="007B3C29" w:rsidRDefault="007B3C29" w:rsidP="007B3C29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 xml:space="preserve">Określając swój status przedsiębiorca powinien odnieść się do ostatniego zamkniętego okresu obrachunkowego. Jeżeli w badanym okresie przedsiębiorca przekroczył pułapy zatrudnienia lub pułapy finansowe kwalifikujące go do innej kategorii, zmiana statusu następuje wówczas, gdy zjawisko to powtórzy się w ciągu dwóch kolejnych okresów obrachunkowych. </w:t>
      </w:r>
    </w:p>
    <w:p w:rsidR="007B3C29" w:rsidRPr="007B3C29" w:rsidRDefault="007B3C29" w:rsidP="007B3C29">
      <w:pPr>
        <w:numPr>
          <w:ilvl w:val="0"/>
          <w:numId w:val="21"/>
        </w:numPr>
        <w:suppressAutoHyphens/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Określając swój status przedsiębiorca powinien uwzględnić dane ewentualnych przedsiębiorstw partnerskich lub powiązanych, zgodnie z definicją MŚP.</w:t>
      </w:r>
    </w:p>
    <w:p w:rsidR="007B3C29" w:rsidRPr="007B3C29" w:rsidRDefault="007B3C29" w:rsidP="007B3C29">
      <w:pPr>
        <w:spacing w:after="0" w:line="240" w:lineRule="auto"/>
        <w:jc w:val="right"/>
        <w:rPr>
          <w:rFonts w:ascii="Calibri Light" w:eastAsia="Times New Roman" w:hAnsi="Calibri Light" w:cs="Arial"/>
          <w:sz w:val="18"/>
          <w:szCs w:val="18"/>
        </w:rPr>
      </w:pPr>
    </w:p>
    <w:p w:rsidR="007B3C29" w:rsidRPr="007B3C29" w:rsidRDefault="007B3C29" w:rsidP="007B3C29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FF6A00"/>
        </w:rPr>
      </w:pPr>
    </w:p>
    <w:p w:rsidR="007B3C29" w:rsidRPr="007B3C29" w:rsidRDefault="007B3C29" w:rsidP="007B3C29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FF6A00"/>
        </w:rPr>
      </w:pPr>
    </w:p>
    <w:p w:rsidR="007B3C29" w:rsidRPr="007B3C29" w:rsidRDefault="007B3C29" w:rsidP="007B3C29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FF6A00"/>
        </w:rPr>
      </w:pPr>
    </w:p>
    <w:p w:rsidR="007B3C29" w:rsidRPr="007B3C29" w:rsidRDefault="007B3C29" w:rsidP="007B3C29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FF6A00"/>
        </w:rPr>
      </w:pPr>
    </w:p>
    <w:p w:rsidR="007B3C29" w:rsidRPr="007B3C29" w:rsidRDefault="007B3C29" w:rsidP="007B3C29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FF6A00"/>
        </w:rPr>
      </w:pPr>
    </w:p>
    <w:p w:rsidR="007B3C29" w:rsidRPr="007B3C29" w:rsidRDefault="007B3C29" w:rsidP="007B3C29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FF6A00"/>
        </w:rPr>
      </w:pPr>
    </w:p>
    <w:p w:rsidR="007B3C29" w:rsidRPr="007B3C29" w:rsidRDefault="007B3C29" w:rsidP="007B3C29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FF6A00"/>
        </w:rPr>
      </w:pPr>
    </w:p>
    <w:p w:rsidR="007B3C29" w:rsidRPr="007B3C29" w:rsidRDefault="007B3C29" w:rsidP="007B3C29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FF6A00"/>
        </w:rPr>
      </w:pPr>
    </w:p>
    <w:p w:rsidR="007B3C29" w:rsidRDefault="007B3C29" w:rsidP="007B3C29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FF6A00"/>
        </w:rPr>
      </w:pPr>
    </w:p>
    <w:p w:rsidR="007B3C29" w:rsidRDefault="007B3C29" w:rsidP="007B3C29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FF6A00"/>
        </w:rPr>
      </w:pPr>
    </w:p>
    <w:p w:rsidR="007B3C29" w:rsidRPr="007B3C29" w:rsidRDefault="007B3C29" w:rsidP="007B3C29">
      <w:pPr>
        <w:spacing w:after="0" w:line="240" w:lineRule="auto"/>
        <w:jc w:val="both"/>
        <w:rPr>
          <w:rFonts w:ascii="Calibri Light" w:eastAsia="Times New Roman" w:hAnsi="Calibri Light" w:cs="Arial"/>
          <w:color w:val="FF6A00"/>
        </w:rPr>
      </w:pPr>
      <w:r w:rsidRPr="007B3C29">
        <w:rPr>
          <w:rFonts w:ascii="Calibri Light" w:eastAsia="Times New Roman" w:hAnsi="Calibri Light" w:cs="Arial"/>
          <w:b/>
          <w:color w:val="FF6A00"/>
        </w:rPr>
        <w:lastRenderedPageBreak/>
        <w:t>CZĘŚĆ A: DANE DOTYCZĄCE PRZEDSIĘBIORCY</w:t>
      </w:r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557"/>
        <w:gridCol w:w="1559"/>
        <w:gridCol w:w="1559"/>
        <w:gridCol w:w="1560"/>
        <w:gridCol w:w="2539"/>
      </w:tblGrid>
      <w:tr w:rsidR="007B3C29" w:rsidRPr="007B3C29" w:rsidTr="00416776">
        <w:trPr>
          <w:trHeight w:val="767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Dane stosowane do określenia kategorii MSP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roku bieżącym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ostatnim okresie obrachunkowym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poprzednim okresie obrachunkowym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okresie obrachunkowym za drugi rok wstecz od ostatniego okresu  obrachunkowego</w:t>
            </w:r>
          </w:p>
        </w:tc>
      </w:tr>
      <w:tr w:rsidR="007B3C29" w:rsidRPr="007B3C29" w:rsidTr="00416776">
        <w:trPr>
          <w:trHeight w:val="202"/>
        </w:trPr>
        <w:tc>
          <w:tcPr>
            <w:tcW w:w="2557" w:type="dxa"/>
            <w:vMerge/>
            <w:tcBorders>
              <w:left w:val="single" w:sz="4" w:space="0" w:color="000000"/>
            </w:tcBorders>
            <w:vAlign w:val="center"/>
          </w:tcPr>
          <w:p w:rsidR="007B3C29" w:rsidRPr="007B3C29" w:rsidRDefault="007B3C29" w:rsidP="007B3C29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</w:tr>
      <w:tr w:rsidR="007B3C29" w:rsidRPr="007B3C29" w:rsidTr="00416776">
        <w:trPr>
          <w:trHeight w:val="289"/>
        </w:trPr>
        <w:tc>
          <w:tcPr>
            <w:tcW w:w="2557" w:type="dxa"/>
            <w:shd w:val="clear" w:color="auto" w:fill="D9D9D9"/>
            <w:tcMar>
              <w:top w:w="57" w:type="dxa"/>
            </w:tcMar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B.1. Wielkość zatrudnienia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559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522"/>
        </w:trPr>
        <w:tc>
          <w:tcPr>
            <w:tcW w:w="2557" w:type="dxa"/>
            <w:tcBorders>
              <w:bottom w:val="single" w:sz="2" w:space="0" w:color="000000"/>
            </w:tcBorders>
            <w:shd w:val="clear" w:color="auto" w:fill="D9D9D9"/>
            <w:tcMar>
              <w:top w:w="57" w:type="dxa"/>
            </w:tcMar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 xml:space="preserve">B.2. Przychody netto 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552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</w:tcMar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B.3. Suma aktywów bilansu (w PLN)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916"/>
        </w:trPr>
        <w:tc>
          <w:tcPr>
            <w:tcW w:w="5675" w:type="dxa"/>
            <w:gridSpan w:val="3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B.4. Czy 25% lub więcej kapitału lub głosów przedsiębiorstwa jest kontrolowane bezpośrednio lub pośrednio, łącznie lub indywidualnie, przez co najmniej jeden organ państwowy? </w:t>
            </w:r>
          </w:p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>W przypadku zaznaczenia opcji „TAK” przedsiębiorstwo nie może być uznane za MSP.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192405</wp:posOffset>
                      </wp:positionV>
                      <wp:extent cx="2527300" cy="435610"/>
                      <wp:effectExtent l="0" t="0" r="0" b="0"/>
                      <wp:wrapNone/>
                      <wp:docPr id="105" name="Grupa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106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5" o:spid="_x0000_s1026" style="position:absolute;margin-left:3.65pt;margin-top:15.15pt;width:199pt;height:34.3pt;z-index:251659264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zfsgMAACYTAAAOAAAAZHJzL2Uyb0RvYy54bWzsWGtv0zwU/o7Ef7D8vculaW5ahthGp1ca&#10;Fwn4AW7iXERi57XdpQPx3zm2k7brmEAgFZDaD6md4xyf85yrff5i07XojgrZcJZh78zFiLKcFw2r&#10;Mvzxw3IWYyQVYQVpOaMZvqcSv7h4/ux86FPq85q3BRUImDCZDn2Ga6X61HFkXtOOyDPeUwbEkouO&#10;KJiKyikEGYB71zq+64bOwEXRC55TKeHttSXiC8O/LGmu3palpAq1GQbZlHkK81zpp3NxTtJKkL5u&#10;8lEM8gtSdKRhsOmW1TVRBK1F84hV1+SCS16qs5x3Di/LJqdGB9DGcw+0uRF83RtdqnSo+i1MAO0B&#10;Tr/MNn9z906gpgDbuQuMGOnASDdi3ROkXwA8Q1+lsOpG9O/7d8LqCMNbnn+SQHYO6Xpe2cVoNbzm&#10;BTAka8UNPJtSdJoFKI42xgr3WyvQjUI5vPQXfjR3wVg50IL5IvRGM+U12FJ/FnkByApUzw/d2Now&#10;r1+N38+TePw4jENNdEhq9zWyjrJpxcDl5A5V+Xuovq9JT42xpMZri2o4ofpBK3jJN2ieWFzNOg0q&#10;Uht4D+oYjKTFFjF+VRNW0ZdC8KGmpAABPaOPlhy2sPbQE6mZ/Ajs76E2Yf40ZiTthVQ3lHdIDzIs&#10;IKaMnOTuVioL77REm1bytimWTduaiahWV61AdwTib2l+o0UeLGuZXsy4/sxytG9APNhD07SgJp6+&#10;JJ4fuJd+MluGcTQLlsFilkRuPHO95DIJ3SAJrpdftYBekNZNUVB22zA6xbYX/JyVxyxjo9JENxoy&#10;nCz8hbXRk0q65vc9JbtGQaprmy7D8XYRSbVlX7EC1CapIk1rx85D8Y0TAwbTv0EF3Nma3vqy2qw2&#10;JpL9rX+teHEPniE42A1iAvI0DGouPmM0QM7LsPx/TQTFqP2PgXclXhDoJGkmwSLyYSL2Kat9CmE5&#10;sMqwwsgOr5RNrOteNFUNO1l/ZvwlhH/ZGF/RIlupTOowEXi0UIwehSKoC8DvxdORQjFxgzGBRZGx&#10;lvVwnf7iBDKGTX1GuG32OkWi6/xrkWiK087nT5E4thrQFdpWY1sUA1Pajh+JfgBZwbQS0eIgEoN4&#10;/kcj8dgVJ9VF98miEk2Z8lRUHvR3yWNX9ieoxibtOEUlCXeufFhUTq4s011/ZE4Fp6w89T3TUQXO&#10;WY+y8vyPuLLn+tF0wovCg7QchacGaf/24J8+qoxXDNOh4O9vkMwdAlzGmJPYeHGkb3v256aK7q63&#10;Lr4BAAD//wMAUEsDBBQABgAIAAAAIQArOayR3gAAAAcBAAAPAAAAZHJzL2Rvd25yZXYueG1sTI7B&#10;TsMwEETvSPyDtUjcqB1CoQ1xqqoCThUSLRLito23SdTYjmI3Sf+e5QSn2dGMZl++mmwrBupD452G&#10;ZKZAkCu9aVyl4XP/ercAESI6g613pOFCAVbF9VWOmfGj+6BhFyvBIy5kqKGOscukDGVNFsPMd+Q4&#10;O/reYmTbV9L0OPK4beW9Uo/SYuP4Q40dbWoqT7uz1fA24rhOk5dhezpuLt/7+fvXNiGtb2+m9TOI&#10;SFP8K8MvPqNDwUwHf3YmiFbDU8pFDali5fhBzfk4aFguliCLXP7nL34AAAD//wMAUEsBAi0AFAAG&#10;AAgAAAAhALaDOJL+AAAA4QEAABMAAAAAAAAAAAAAAAAAAAAAAFtDb250ZW50X1R5cGVzXS54bWxQ&#10;SwECLQAUAAYACAAAACEAOP0h/9YAAACUAQAACwAAAAAAAAAAAAAAAAAvAQAAX3JlbHMvLnJlbHNQ&#10;SwECLQAUAAYACAAAACEAe43M37IDAAAmEwAADgAAAAAAAAAAAAAAAAAuAgAAZHJzL2Uyb0RvYy54&#10;bWxQSwECLQAUAAYACAAAACEAKzmskd4AAAAHAQAADwAAAAAAAAAAAAAAAAAMBgAAZHJzL2Rvd25y&#10;ZXYueG1sUEsFBgAAAAAEAAQA8wAAABc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9" o:spid="_x0000_s1027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y/sEA&#10;AADcAAAADwAAAGRycy9kb3ducmV2LnhtbERP22rCQBB9L/gPywh9Kbqx2KjRVWyhxddEP2DMjkkw&#10;Oxuyay5/3xUKfZvDuc7uMJhadNS6yrKCxTwCQZxbXXGh4HL+nq1BOI+ssbZMCkZycNhPXnaYaNtz&#10;Sl3mCxFC2CWooPS+SaR0eUkG3dw2xIG72dagD7AtpG6xD+Gmlu9RFEuDFYeGEhv6Kim/Zw+j4Hbq&#10;3z42/fXHX1bpMv7EanW1o1Kv0+G4BeFp8P/iP/dJh/lRDM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5cv7BAAAA3AAAAA8AAAAAAAAAAAAAAAAAmAIAAGRycy9kb3du&#10;cmV2LnhtbFBLBQYAAAAABAAEAPUAAACGAwAAAAA=&#10;" stroked="f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40" o:spid="_x0000_s1028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41" o:spid="_x0000_s1029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42" o:spid="_x0000_s1030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43" o:spid="_x0000_s1031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B3C29" w:rsidRPr="007B3C29" w:rsidTr="00416776">
        <w:trPr>
          <w:trHeight w:val="1129"/>
        </w:trPr>
        <w:tc>
          <w:tcPr>
            <w:tcW w:w="567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 xml:space="preserve">B.5. Przedsiębiorstwo samodzielne </w:t>
            </w:r>
          </w:p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Czy przedsiębiorstwo 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  <w:u w:val="single"/>
              </w:rPr>
              <w:t>nie posiada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 udziałów/ kapitału/ głosów w innych przedsiębiorstwach, a/lub inne przedsiębiorstwa nie posiadają udziałów/ kapitału/ głosów we wnioskującym przedsiębiorstwie lub posiadane udziały wynoszą mniej niż 25% i jednocześnie nie jest przedsiębiorstwem partnerskim i/lub powiązanym? 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270510</wp:posOffset>
                      </wp:positionV>
                      <wp:extent cx="2527300" cy="435610"/>
                      <wp:effectExtent l="0" t="0" r="0" b="2540"/>
                      <wp:wrapNone/>
                      <wp:docPr id="99" name="Grupa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100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9" o:spid="_x0000_s1032" style="position:absolute;margin-left:4.4pt;margin-top:21.3pt;width:199pt;height:34.3pt;z-index:251660288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ZCrQMAACQTAAAOAAAAZHJzL2Uyb0RvYy54bWzsWNtu2zgQfV9g/4Hgu6OLZd0QpWiSOlgg&#10;3RZo+gG0RF2wEqkl6cjZov++Q1KyHSdBixRwEcB+kEmRGs6cmTMc8vzdpmvRPRWy4SzD3pmLEWU5&#10;LxpWZfjr3XIWYyQVYQVpOaMZfqASv7v484/zoU+pz2veFlQgEMJkOvQZrpXqU8eReU07Is94TxkM&#10;llx0REFXVE4hyADSu9bxXTd0Bi6KXvCcSglvr+0gvjDyy5Lm6lNZSqpQm2HQTZmnMM+VfjoX5ySt&#10;BOnrJh/VIK/QoiMNg0W3oq6JImgtmieiuiYXXPJSneW8c3hZNjk1NoA1nntgzY3g697YUqVD1W9h&#10;AmgPcHq12Pzv+88CNUWGkwQjRjrw0Y1Y9wRBH8AZ+iqFOTei/9J/FtZCaN7y/B8Jw87huO5XdjJa&#10;DR95AfLIWnEDzqYUnRYBZqON8cHD1gd0o1AOL/2FH81dcFUOY8F8EXqjk/IaPKk/i7xggRGMen7o&#10;xtaDef1h/H6exOPHYRzqQYekdl2j66ibNgwCTu4wlb+G6Zea9NS4Smq8Rkw9bYgF9U4beMk3CJQ3&#10;uJp5GlSkNvAezDEYSYstYvyqJqyi74XgQ01JAQp6xh6tOSxh/aE7Ugv5EdjPoTZh/jJmJO2FVDeU&#10;d0g3MiyAUUZPcn8rlYV3mqJdK3nbFMumbU1HVKurVqB7Auxbmt/okUfTWqYnM64/sxLtG1AP1tBj&#10;WlHDpm+J5wfupZ/MlmEczYJlsJglkRvPXC+5TEI3SILr5XetoBekdVMUlN02jE7M9oKf8/KYYywn&#10;DbfRAAxZ+AvroxeNdM3vOSO7RkGia5suw/F2Ekm1Zz+wAswmqSJNa9vOY/VNEAMG079BBcLZut7G&#10;stqsNobHfjDF14oXDxAZgoPfIA4hS0Oj5uI/jAbIeBmW/66JoBi1fzGIrsQLApimTCdYRD50xP7I&#10;an+EsBxEZVhhZJtXyqbVdS+aqoaVbDwz/h7oXzYmVrTKViuTOgwDj0ZF7ykVTYLY49ORqJi4wZjA&#10;oshkWRvhOv3FSTilPpP3ttnrxETXeWtMnJ+Y+Oym6D9lYjRBNe5sR2KiH0QTExcHTAzi+W9l4rF3&#10;nFRvui9uKv7kn9Om8qi+gxg5rO9MSXr0TSUJd6F8uKmcQlmmu/rIVNG7SuRUH5my0dM1yWEoj0fA&#10;7XnjOFnZc/1oOuFF4UFajsJTgbR/d/CmjyqmxH1LVDR3CHAVY05i47WRvuvZ75tddHe5dfE/AAAA&#10;//8DAFBLAwQUAAYACAAAACEAWOyMJ94AAAAIAQAADwAAAGRycy9kb3ducmV2LnhtbEyPQUvDQBCF&#10;74L/YRnBm91srKHEbEop6qkItoJ422anSWh2NmS3SfrvHU96fPMe731TrGfXiRGH0HrSoBYJCKTK&#10;25ZqDZ+H14cViBANWdN5Qg1XDLAub28Kk1s/0QeO+1gLLqGQGw1NjH0uZagadCYsfI/E3skPzkSW&#10;Qy3tYCYud51MkySTzrTEC43pcdtgdd5fnIa3yUybR/Uy7s6n7fX78PT+tVOo9f3dvHkGEXGOf2H4&#10;xWd0KJnp6C9kg+g0rBg8alimGQi2l0nGhyPnlEpBloX8/0D5AwAA//8DAFBLAQItABQABgAIAAAA&#10;IQC2gziS/gAAAOEBAAATAAAAAAAAAAAAAAAAAAAAAABbQ29udGVudF9UeXBlc10ueG1sUEsBAi0A&#10;FAAGAAgAAAAhADj9If/WAAAAlAEAAAsAAAAAAAAAAAAAAAAALwEAAF9yZWxzLy5yZWxzUEsBAi0A&#10;FAAGAAgAAAAhAIa1NkKtAwAAJBMAAA4AAAAAAAAAAAAAAAAALgIAAGRycy9lMm9Eb2MueG1sUEsB&#10;Ai0AFAAGAAgAAAAhAFjsjCfeAAAACAEAAA8AAAAAAAAAAAAAAAAABwYAAGRycy9kb3ducmV2Lnht&#10;bFBLBQYAAAAABAAEAPMAAAASBwAAAAA=&#10;">
                      <v:shape id="Text Box 45" o:spid="_x0000_s1033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PEc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L4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8RxQAAANwAAAAPAAAAAAAAAAAAAAAAAJgCAABkcnMv&#10;ZG93bnJldi54bWxQSwUGAAAAAAQABAD1AAAAigMAAAAA&#10;" stroked="f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46" o:spid="_x0000_s1034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47" o:spid="_x0000_s1035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48" o:spid="_x0000_s1036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49" o:spid="_x0000_s1037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B3C29" w:rsidRPr="007B3C29" w:rsidTr="00416776">
        <w:trPr>
          <w:trHeight w:val="1146"/>
        </w:trPr>
        <w:tc>
          <w:tcPr>
            <w:tcW w:w="5675" w:type="dxa"/>
            <w:gridSpan w:val="3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B.6. Przedsiębiorstwo partnerskie</w:t>
            </w:r>
          </w:p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Czy przedsiębiorstwo posiada 25% lub więcej kapitału lub głosów w innych  przedsiębiorstwach rynku wyższego lub niższego szczebla, a/lub inne przedsiębiorstwa rynku wyższego lub niższego szczebla posiadają 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br/>
              <w:t xml:space="preserve">25% lub więcej głosów we wnioskującym przedsiębiorstwie? </w:t>
            </w:r>
          </w:p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i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relacji partnerskiej oraz dodatkowo 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  <w:u w:val="single"/>
              </w:rPr>
              <w:t>wypełnić Część B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156845</wp:posOffset>
                      </wp:positionV>
                      <wp:extent cx="2527300" cy="435610"/>
                      <wp:effectExtent l="0" t="0" r="0" b="3175"/>
                      <wp:wrapNone/>
                      <wp:docPr id="93" name="Grupa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94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3" o:spid="_x0000_s1038" style="position:absolute;margin-left:4.65pt;margin-top:12.35pt;width:199pt;height:34.3pt;z-index:251661312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aFsAMAAB8TAAAOAAAAZHJzL2Uyb0RvYy54bWzsWNtu2zgQfS+w/0Dw3dEluiNK0SR1sEC6&#10;W6DdD6Al6oKVSC1JR06L/vsOScl21QZddAEXAewHmRTJ0cyZOTMkr17v+g49UiFbznLsXbgYUVbw&#10;smV1jv/6uF4lGElFWEk6zmiOn6jEr69/e3U1Dhn1ecO7kgoEQpjMxiHHjVJD5jiyaGhP5AUfKIPB&#10;ioueKOiK2ikFGUF63zm+60bOyEU5CF5QKeHtnR3E10Z+VdFC/VlVkirU5Rh0U+YpzHOjn871Fclq&#10;QYamLSY1yE9o0ZOWwUf3ou6IImgr2m9E9W0huOSVuih47/CqagtqbABrPHdhzb3g28HYUmdjPexh&#10;AmgXOP202OKPx/cCtWWO00uMGOnBR/diOxAEfQBnHOoM5tyL4cPwXlgLofnAi78lDDvLcd2v7WS0&#10;Gd/xEuSRreIGnF0lei0CzEY744OnvQ/oTqECXvqhH1+64KoCxoLLMPImJxUNeFIvi70gxAhGPT9y&#10;E+vBonk7rb9Mk2lxlER60CGZ/a7RddJNGwYBJw+Yyv+H6YeGDNS4Smq8ZkyDGdOP2r4bvkOhZ2E1&#10;0zSmSO3gPVhjIJIWWsT4bUNYTd8IwceGkhL0MyvBiv1Sa4XUQn6E9fdAmyF/HjKSDUKqe8p7pBs5&#10;FkAooyd5fJDKojtP0Z6VvGvLddt1piPqzW0n0CMB8q3Nb3LIV9M6piczrpdZifYNqAff0GNaUUOm&#10;z6nnB+6Nn67WURKvgnUQrtLYTVaul96kkRukwd36i1bQC7KmLUvKHlpGZ2J7wX9z8pRiLCUNtdEI&#10;BAn90ProWSNd8/uekX2rIM91bZ/jZD+JZNqzb1kJZpNMkbazbedr9U0MAwbzv0HFxIF2vQ0Ctdvs&#10;DI29dI6vDS+fIDIEB78BJSBJQ6Ph4hNGIyS8HMt/tkRQjLrfGURX6gWBzpCmE4SxDx1xPLI5HiGs&#10;AFE5VhjZ5q2yWXU7iLZu4Es2nhl/A+yvWhMrOnStViZzGAKeiomQMmx2OzDRn5ECwp6QiakLWcGk&#10;rzg2zrIBrpNfkkZz4jNZb5+7zkR0nZdGRFOaDiF/JqLdZkCEL4k47TT2de1EJdEP4pmI4YKIQQK7&#10;IbsD+SVEPHW9yXTJfbakxHOiPJeU480dRM8ykoMZqZOWlDQ6RPKypJwjWWaHzZE5EZxzsjn9HB1T&#10;4JC+jOTwl0Sy5/rxfLiLo0VSjqPz7uj42uBFH1P28fVSaoq5PoBbGHMKm26M9DXPcd/U0MO91vW/&#10;AAAA//8DAFBLAwQUAAYACAAAACEAWhxbZd0AAAAHAQAADwAAAGRycy9kb3ducmV2LnhtbEyOzU7C&#10;QBSF9ya+w+SauJNpKQrWTgkh6oqQCCbE3aVzaRs6d5rO0Ja3d1jp8vzknC9bjqYRPXWutqwgnkQg&#10;iAuray4VfO8/nhYgnEfW2FgmBVdysMzv7zJMtR34i/qdL0UYYZeigsr7NpXSFRUZdBPbEofsZDuD&#10;PsiulLrDIYybRk6j6EUarDk8VNjSuqLivLsYBZ8DDqskfu8359P6+rN/3h42MSn1+DCu3kB4Gv1f&#10;GW74AR3ywHS0F9ZONApek1BUMJ3NQYR4Fs2Dcbz5Ccg8k//5818AAAD//wMAUEsBAi0AFAAGAAgA&#10;AAAhALaDOJL+AAAA4QEAABMAAAAAAAAAAAAAAAAAAAAAAFtDb250ZW50X1R5cGVzXS54bWxQSwEC&#10;LQAUAAYACAAAACEAOP0h/9YAAACUAQAACwAAAAAAAAAAAAAAAAAvAQAAX3JlbHMvLnJlbHNQSwEC&#10;LQAUAAYACAAAACEABeRGhbADAAAfEwAADgAAAAAAAAAAAAAAAAAuAgAAZHJzL2Uyb0RvYy54bWxQ&#10;SwECLQAUAAYACAAAACEAWhxbZd0AAAAHAQAADwAAAAAAAAAAAAAAAAAKBgAAZHJzL2Rvd25yZXYu&#10;eG1sUEsFBgAAAAAEAAQA8wAAABQHAAAAAA==&#10;">
                      <v:shape id="Text Box 51" o:spid="_x0000_s1039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52" o:spid="_x0000_s1040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bv8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W7/BAAAA2wAAAA8AAAAAAAAAAAAAAAAAmAIAAGRycy9kb3du&#10;cmV2LnhtbFBLBQYAAAAABAAEAPUAAACGAwAAAAA=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53" o:spid="_x0000_s1041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54" o:spid="_x0000_s1042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55" o:spid="_x0000_s1043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0I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PQhvAAAANsAAAAPAAAAAAAAAAAAAAAAAJgCAABkcnMvZG93bnJldi54&#10;bWxQSwUGAAAAAAQABAD1AAAAgQMAAAAA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B3C29" w:rsidRPr="007B3C29" w:rsidRDefault="007B3C29" w:rsidP="007B3C29">
            <w:pPr>
              <w:tabs>
                <w:tab w:val="left" w:pos="894"/>
                <w:tab w:val="left" w:pos="3725"/>
              </w:tabs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ab/>
            </w:r>
          </w:p>
        </w:tc>
      </w:tr>
      <w:tr w:rsidR="007B3C29" w:rsidRPr="007B3C29" w:rsidTr="00416776">
        <w:trPr>
          <w:trHeight w:val="570"/>
        </w:trPr>
        <w:tc>
          <w:tcPr>
            <w:tcW w:w="5675" w:type="dxa"/>
            <w:gridSpan w:val="3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1. </w:t>
            </w:r>
          </w:p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2. </w:t>
            </w:r>
          </w:p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n. </w:t>
            </w:r>
          </w:p>
        </w:tc>
      </w:tr>
      <w:tr w:rsidR="007B3C29" w:rsidRPr="007B3C29" w:rsidTr="00416776">
        <w:trPr>
          <w:trHeight w:val="1784"/>
        </w:trPr>
        <w:tc>
          <w:tcPr>
            <w:tcW w:w="5675" w:type="dxa"/>
            <w:gridSpan w:val="3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B.7. Przedsiębiorstwo powiązane</w:t>
            </w:r>
          </w:p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I. Czy Wnioskodawca pozostaje w jednym z poniższych związków z innymi przedsiębiorstwami:</w:t>
            </w:r>
          </w:p>
          <w:p w:rsidR="007B3C29" w:rsidRPr="007B3C29" w:rsidRDefault="007B3C29" w:rsidP="007B3C29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431" w:hanging="357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przedsiębiorstwo ma większość praw głosu w innym przedsiębiorstwie  w roli udziałowca/akcjonariusza lub członka;</w:t>
            </w:r>
          </w:p>
          <w:p w:rsidR="007B3C29" w:rsidRPr="007B3C29" w:rsidRDefault="007B3C29" w:rsidP="007B3C29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431" w:hanging="357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przedsiębiorstwo ma prawo wyznaczyć lub odwołać większość członków organu administracyjnego, zarządzającego lub nadzorczego innego przedsiębiorstwa;</w:t>
            </w:r>
          </w:p>
          <w:p w:rsidR="007B3C29" w:rsidRPr="007B3C29" w:rsidRDefault="007B3C29" w:rsidP="007B3C29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431" w:hanging="357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przedsiębiorstwo ma prawo wywierać dominujący wpływ na inne przedsiębiorstwo zgodnie z umową zawartą z tym przedsiębiorstwem lub postanowieniami w jego statucie lub umowie spółki;</w:t>
            </w:r>
          </w:p>
          <w:p w:rsidR="007B3C29" w:rsidRPr="007B3C29" w:rsidRDefault="007B3C29" w:rsidP="007B3C29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431" w:hanging="357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lastRenderedPageBreak/>
              <w:t>przedsiębiorstwo będące udziałowcem/akcjonariuszem lub członkiem innego przedsiębiorstwa kontroluje samodzielnie, zgodnie z umową z innymi udziałowcami/akcjonariuszami lub członkami tego przedsiębiorstwa, większość praw głosu udziałowców/akcjonariuszy lub członków w tym przedsiębiorstwie;</w:t>
            </w:r>
          </w:p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zależności oraz dodatkowo 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  <w:u w:val="single"/>
              </w:rPr>
              <w:t>wypełnić Część D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186055</wp:posOffset>
                      </wp:positionV>
                      <wp:extent cx="2527300" cy="435610"/>
                      <wp:effectExtent l="0" t="0" r="0" b="0"/>
                      <wp:wrapNone/>
                      <wp:docPr id="87" name="Grupa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88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7" o:spid="_x0000_s1044" style="position:absolute;margin-left:3.65pt;margin-top:14.65pt;width:199pt;height:34.3pt;z-index:251662336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26pgMAAB8TAAAOAAAAZHJzL2Uyb0RvYy54bWzsWG1v2zYQ/j5g/4Hgd0cv1juiFE1SBwOy&#10;rUC7H0BLlERMIjWSjpwV++87krKdOgladICHAPYHmdSRx7vn7jlSvHy3HXr0QKVigpc4uPAxorwS&#10;NeNtif/4vFpkGClNeE16wWmJH6nC765+/ulyGgsaik70NZUIlHBVTGOJO63HwvNU1dGBqAsxUg7C&#10;RsiBaOjK1qslmUD70Huh7yfeJGQ9SlFRpeDtrRPiK6u/aWilf28aRTXqSwy2afuU9rk2T+/qkhSt&#10;JGPHqtkM8gNWDIRxWHSv6pZogjaSPVM1sEoKJRp9UYnBE03DKmp9AG8C/8ibOyk2o/WlLaZ23MME&#10;0B7h9MNqq98ePkrE6hJnKUacDBCjO7kZCYI+gDONbQFj7uT4afwonYfQvBfVnwrE3rHc9Fs3GK2n&#10;X0UN+shGCwvOtpGDUQFuo62NweM+BnSrUQUvwzhMlz6EqgJZtIyTYA5S1UEkzbQ0iGKMQBqEiZ+5&#10;CFbdh3n+Ms/myUmWGKFHCreutXW2zTgGCacOmKr/humnjozUhkoZvHaYQvY7TD8b/67FFsUzrHaY&#10;wRTpLbwHbyxEykGLuLjpCG/peynF1FFSg32BdccYDiu4cJiOMkq+hfVLoO0gfx0yUoxS6TsqBmQa&#10;JZZAKGsnebhX2qG7G2Iiq0TP6hXre9uR7fqml+iBAPlW9jcH5KthPTeDuTDTnEb3BsyDNYzMGGrJ&#10;9CUPwsi/DvPFKsnSRbSK4kWe+tnCD/LrPPGjPLpd/WMMDKKiY3VN+T3jdEfsIPq+IM8lxlHSUhtN&#10;Jc7jMHYxetVJ3/5ecnJgGupczwYg2n4QKUxkP/Aa3CaFJqx3be9r820OAwa7f4sKZLMLvUtlvV1v&#10;LY2DyCxvhGtRP0JmSAFxA0pAkYZGJ+TfGE1Q8Eqs/toQSTHqf+GQXXkQRaZC2k4UpyF05FPJ+qmE&#10;8ApUlVhj5Jo32lXVzShZ28FKLp+5eA/sb5jNlYNVtnJYAp6KiflzJtraYWya6XQiJuZ+NJevNM1N&#10;sFyCm+KX5cmu8Nmqt69dZyL63lsj4vJMxBe2xBzKyvGWaFlweiKGERx57DkijY+IGGXL/5WIp95v&#10;CrPlvrqlhOdMfimTg2eZnNiqffJMzpNDJh9vKedMVsXhcGSP0IdjyPlwZM+Mefg8k/dInfRwFPhh&#10;uvu4S5Ojopwm59PR02uDN/2Zsq+Ub+UzxV4fwC2M/Qqbb4zMNc/Tvt1DD/daV/8CAAD//wMAUEsD&#10;BBQABgAIAAAAIQCJDu083gAAAAcBAAAPAAAAZHJzL2Rvd25yZXYueG1sTI5BT8JAEIXvJv6HzZh4&#10;k21BhNZuCSHqiZAIJsTb0h3ahu5s013a8u8dT3p68/Je3nzZarSN6LHztSMF8SQCgVQ4U1Op4Ovw&#10;/rQE4YMmoxtHqOCGHlb5/V2mU+MG+sR+H0rBI+RTraAKoU2l9EWFVvuJa5E4O7vO6sC2K6Xp9MDj&#10;tpHTKHqRVtfEHyrd4qbC4rK/WgUfgx7Ws/it317Om9v3Yb47bmNU6vFhXL+CCDiGvzL84jM65Mx0&#10;clcyXjQKFjMuKpgmrBw/R3M+TgqSRQIyz+R//vwHAAD//wMAUEsBAi0AFAAGAAgAAAAhALaDOJL+&#10;AAAA4QEAABMAAAAAAAAAAAAAAAAAAAAAAFtDb250ZW50X1R5cGVzXS54bWxQSwECLQAUAAYACAAA&#10;ACEAOP0h/9YAAACUAQAACwAAAAAAAAAAAAAAAAAvAQAAX3JlbHMvLnJlbHNQSwECLQAUAAYACAAA&#10;ACEAsS+tuqYDAAAfEwAADgAAAAAAAAAAAAAAAAAuAgAAZHJzL2Uyb0RvYy54bWxQSwECLQAUAAYA&#10;CAAAACEAiQ7tPN4AAAAHAQAADwAAAAAAAAAAAAAAAAAABgAAZHJzL2Rvd25yZXYueG1sUEsFBgAA&#10;AAAEAAQA8wAAAAsHAAAAAA==&#10;">
                      <v:shape id="Text Box 57" o:spid="_x0000_s1045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i/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HWL8vAAAANsAAAAPAAAAAAAAAAAAAAAAAJgCAABkcnMvZG93bnJldi54&#10;bWxQSwUGAAAAAAQABAD1AAAAgQMAAAAA&#10;" stroked="f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58" o:spid="_x0000_s1046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59" o:spid="_x0000_s1047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60" o:spid="_x0000_s1048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61" o:spid="_x0000_s1049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B3C29" w:rsidRPr="007B3C29" w:rsidRDefault="007B3C29" w:rsidP="007B3C29">
            <w:pPr>
              <w:tabs>
                <w:tab w:val="left" w:pos="894"/>
                <w:tab w:val="left" w:pos="3755"/>
              </w:tabs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ab/>
            </w:r>
          </w:p>
        </w:tc>
      </w:tr>
      <w:tr w:rsidR="007B3C29" w:rsidRPr="007B3C29" w:rsidTr="00416776">
        <w:trPr>
          <w:trHeight w:val="1020"/>
        </w:trPr>
        <w:tc>
          <w:tcPr>
            <w:tcW w:w="567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1. </w:t>
            </w:r>
          </w:p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2. </w:t>
            </w:r>
          </w:p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n. </w:t>
            </w:r>
          </w:p>
        </w:tc>
      </w:tr>
      <w:tr w:rsidR="007B3C29" w:rsidRPr="007B3C29" w:rsidTr="00416776">
        <w:trPr>
          <w:trHeight w:val="990"/>
        </w:trPr>
        <w:tc>
          <w:tcPr>
            <w:tcW w:w="567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II.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 xml:space="preserve"> 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Czy Wnioskodawca pozostaje w jednym z powyższych związków określonych w pkt. I, za pośrednictwem osoby fizycznej lub grupy osób fizycznych działających wspólnie, z innymi przedsiębiorstwami prowadzącymi swoją działalność lub jej część na tym samym rynku lub rynkach pokrewnych? </w:t>
            </w:r>
          </w:p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zależności oraz dodatkowo 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  <w:u w:val="single"/>
              </w:rPr>
              <w:t>wypełnić Część C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122555</wp:posOffset>
                      </wp:positionV>
                      <wp:extent cx="2527300" cy="435610"/>
                      <wp:effectExtent l="0" t="3175" r="0" b="0"/>
                      <wp:wrapNone/>
                      <wp:docPr id="81" name="Grupa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8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1" o:spid="_x0000_s1050" style="position:absolute;left:0;text-align:left;margin-left:3.65pt;margin-top:9.65pt;width:199pt;height:34.3pt;z-index:251663360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kNqgMAABoTAAAOAAAAZHJzL2Uyb0RvYy54bWzsWG1v2zYQ/j5g/4Hgd0cv1juiFE1SBwOy&#10;rUDbH0BL1AsmkRpJR86G/fcdSUl23QYdOsBFAPuDLOrI091z9xxPvH6z7zv0RIVsOcuxd+ViRFnB&#10;y5bVOf70cbNKMJKKsJJ0nNEcP1OJ39z8/NP1OGTU5w3vSioQKGEyG4ccN0oNmePIoqE9kVd8oAyE&#10;FRc9UTAUtVMKMoL2vnN8142ckYtyELygUsLTeyvEN0Z/VdFC/V5VkirU5RhsU+YqzHWrr87NNclq&#10;QYamLSYzyHdY0ZOWwUsXVfdEEbQT7Req+rYQXPJKXRW8d3hVtQU1PoA3nnvizYPgu8H4UmdjPSww&#10;AbQnOH232uK3p/cCtWWOEw8jRnqI0YPYDQTBGMAZhzqDOQ9i+DC8F9ZDuH3kxR8SxM6pXI9rOxlt&#10;x195CfrITnEDzr4SvVYBbqO9icHzEgO6V6iAh37ox2sXQlWALFiHkTcFqWggknpZ7AUhRiD1/MhN&#10;bASL5t20fp0m0+IoibTQIZl9r7F1sk07BgknD5jK/4fph4YM1IRKarxmTP0Z04/av1u+R9Hawmqm&#10;aUyR2sNz8MZAJC20iPG7hrCavhWCjw0lJdhnAgJeLEutF1Ir+RbWXwNthvxlyEg2CKkeKO+Rvsmx&#10;AEIZO8nTo1QW3XmKjqzkXVtu2q4zA1Fv7zqBngiQb2N+U0A+m9YxPZlxvcxqtE/APHiHlmlDDZn+&#10;Tj0/cG/9dLWJkngVbIJwlcZusnK99DaN3CAN7jf/aAO9IGvasqTssWV0JrYX/LcgTyXGUtJQG405&#10;TkM/tDF60UnX/L7mZN8qqHNd2wPRlkkk05F9x0pwm2SKtJ29dz433+QwYDD/G1RMHujQ2yRQ++3e&#10;0Did02vLy2dIDMEhbMAIqNFw03DxF0Yj1Lscyz93RFCMul8YJFfqBYEukGYQhLEPA3Es2R5LCCtA&#10;VY4VRvb2TtmiuhtEWzfwJpvOjL8F8letSRWdudYqUzgM/85FxPWXRAxmpICvZyRi6gZT9YpjEyyb&#10;37r2JWk01z1T9JbSdeGh67wyHpqN6ZDxFx7aJgNy3zYZhw0x/DE89IN45mF4wsMggXJh+48fwsNz&#10;7zaZ3nBf2lDiOTyXDeW4s4MW9DSRTbt51J6dp7NLo0Min24ol0SW2dIZLeG5JPJxIkPLcZrIC+XP&#10;2hl5rh/PH3ZxdFKS4+jSGh0fGbzmT5Rlw38tRDQnB3AAYz7ApsMifcJzPDYb6OFI6+ZfAAAA//8D&#10;AFBLAwQUAAYACAAAACEAcI3f7t0AAAAHAQAADwAAAGRycy9kb3ducmV2LnhtbEyOT0/CQBDF7yZ+&#10;h82YeJNtRQRqt4QQ9URIBBPjbWiHtqE723SXtnx7x5Oe5s97ee+XrkbbqJ46Xzs2EE8iUMS5K2ou&#10;DXwe3h4WoHxALrBxTAau5GGV3d6kmBRu4A/q96FUEsI+QQNVCG2itc8rsugnriUW7eQ6i0HOrtRF&#10;h4OE20Y/RtGztlizNFTY0qai/Ly/WAPvAw7rafzab8+nzfX7MNt9bWMy5v5uXL+ACjSGPzP84gs6&#10;ZMJ0dBcuvGoMzKdilPdSpshP0UyWo4HFfAk6S/V//uwHAAD//wMAUEsBAi0AFAAGAAgAAAAhALaD&#10;OJL+AAAA4QEAABMAAAAAAAAAAAAAAAAAAAAAAFtDb250ZW50X1R5cGVzXS54bWxQSwECLQAUAAYA&#10;CAAAACEAOP0h/9YAAACUAQAACwAAAAAAAAAAAAAAAAAvAQAAX3JlbHMvLnJlbHNQSwECLQAUAAYA&#10;CAAAACEA+1u5DaoDAAAaEwAADgAAAAAAAAAAAAAAAAAuAgAAZHJzL2Uyb0RvYy54bWxQSwECLQAU&#10;AAYACAAAACEAcI3f7t0AAAAHAQAADwAAAAAAAAAAAAAAAAAEBgAAZHJzL2Rvd25yZXYueG1sUEsF&#10;BgAAAAAEAAQA8wAAAA4HAAAAAA==&#10;">
                      <v:shape id="Text Box 63" o:spid="_x0000_s1051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VFs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VRbBAAAA2wAAAA8AAAAAAAAAAAAAAAAAmAIAAGRycy9kb3du&#10;cmV2LnhtbFBLBQYAAAAABAAEAPUAAACGAwAAAAA=&#10;" stroked="f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64" o:spid="_x0000_s1052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jcEA&#10;AADbAAAADwAAAGRycy9kb3ducmV2LnhtbESP3YrCMBSE7wXfIRzBG9HU9b8aZRVWvPXnAY7NsS02&#10;J6WJtr79RhC8HGbmG2a1aUwhnlS53LKC4SACQZxYnXOq4HL+689BOI+ssbBMCl7kYLNut1YYa1vz&#10;kZ4nn4oAYRejgsz7MpbSJRkZdANbEgfvZiuDPsgqlbrCOsBNIX+iaCoN5hwWMixpl1FyPz2Mgtuh&#10;7k0W9XXvL7PjeLrFfHa1L6W6neZ3CcJT47/hT/ugFcx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58I3BAAAA2wAAAA8AAAAAAAAAAAAAAAAAmAIAAGRycy9kb3du&#10;cmV2LnhtbFBLBQYAAAAABAAEAPUAAACGAwAAAAA=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65" o:spid="_x0000_s1053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66" o:spid="_x0000_s1054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67" o:spid="_x0000_s1055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Fc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5TFcMAAADbAAAADwAAAAAAAAAAAAAAAACYAgAAZHJzL2Rv&#10;d25yZXYueG1sUEsFBgAAAAAEAAQA9QAAAIgDAAAAAA==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B3C29" w:rsidRPr="007B3C29" w:rsidTr="00416776">
        <w:trPr>
          <w:trHeight w:val="975"/>
        </w:trPr>
        <w:tc>
          <w:tcPr>
            <w:tcW w:w="567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1. </w:t>
            </w:r>
          </w:p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2. </w:t>
            </w:r>
          </w:p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n. </w:t>
            </w:r>
          </w:p>
        </w:tc>
      </w:tr>
      <w:tr w:rsidR="007B3C29" w:rsidRPr="007B3C29" w:rsidTr="00416776">
        <w:trPr>
          <w:trHeight w:val="1597"/>
        </w:trPr>
        <w:tc>
          <w:tcPr>
            <w:tcW w:w="567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III. Czy następujące podmioty:</w:t>
            </w:r>
          </w:p>
          <w:p w:rsidR="007B3C29" w:rsidRPr="007B3C29" w:rsidRDefault="007B3C29" w:rsidP="007B3C29">
            <w:pPr>
              <w:numPr>
                <w:ilvl w:val="1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368" w:hanging="357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t xml:space="preserve">publiczne korporacje inwestycyjne, firmy venture </w:t>
            </w:r>
            <w:proofErr w:type="spellStart"/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t>capital</w:t>
            </w:r>
            <w:proofErr w:type="spellEnd"/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t xml:space="preserve">, osoby indywidualne lub grupy osób indywidualnych prowadzących regularną działalność w zakresie inwestycji venture </w:t>
            </w:r>
            <w:proofErr w:type="spellStart"/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t>capital</w:t>
            </w:r>
            <w:proofErr w:type="spellEnd"/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t xml:space="preserve">, którzy inwestują kapitał udziałowy w firmy nie notowane na giełdzie („anioły biznesu”) pod warunkiem, że łączna wysokość inwestycji tych inwestorów w to samo przedsiębiorstwo wynosi mniej niż </w:t>
            </w:r>
            <w:r w:rsidRPr="007B3C29">
              <w:rPr>
                <w:rFonts w:ascii="Calibri Light" w:eastAsia="Times New Roman" w:hAnsi="Calibri Light" w:cs="Arial"/>
                <w:color w:val="000000"/>
                <w:sz w:val="18"/>
                <w:szCs w:val="18"/>
              </w:rPr>
              <w:br/>
              <w:t>1 250 000 EUR,</w:t>
            </w:r>
          </w:p>
          <w:p w:rsidR="007B3C29" w:rsidRPr="007B3C29" w:rsidRDefault="007B3C29" w:rsidP="007B3C29">
            <w:pPr>
              <w:numPr>
                <w:ilvl w:val="1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368" w:hanging="357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uniwersytety lub niedochodowe ośrodki badawcze,</w:t>
            </w:r>
          </w:p>
          <w:p w:rsidR="007B3C29" w:rsidRPr="007B3C29" w:rsidRDefault="007B3C29" w:rsidP="007B3C29">
            <w:pPr>
              <w:numPr>
                <w:ilvl w:val="1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368" w:hanging="357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inwestorzy instytucjonalni łącznie z regionalnymi funduszami rozwoju,</w:t>
            </w:r>
          </w:p>
          <w:p w:rsidR="007B3C29" w:rsidRPr="007B3C29" w:rsidRDefault="007B3C29" w:rsidP="007B3C29">
            <w:pPr>
              <w:numPr>
                <w:ilvl w:val="1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368" w:hanging="357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 xml:space="preserve">samorządy lokalne z rocznym budżetem nie przekraczającym </w:t>
            </w: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br/>
              <w:t>10 mln EUR oraz liczbą mieszkańców poniżej 5 000,</w:t>
            </w:r>
          </w:p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bCs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bCs/>
                <w:sz w:val="18"/>
                <w:szCs w:val="18"/>
              </w:rPr>
              <w:t>posiadają więcej niż 25% udziałów w przedsiębiorstwie lub podmioty te indywidualnie lub wspólnie są powiązane w sposób określony w pkt. I z wnioskującym przedsiębiorstwem?</w:t>
            </w:r>
          </w:p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zależności oraz dodatkowo 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  <w:u w:val="single"/>
              </w:rPr>
              <w:t xml:space="preserve">wypełnić Część C </w:t>
            </w:r>
            <w:r w:rsidRPr="007B3C29">
              <w:rPr>
                <w:rFonts w:ascii="Calibri Light" w:eastAsia="Times New Roman" w:hAnsi="Calibri Light" w:cs="Arial"/>
                <w:i/>
                <w:sz w:val="18"/>
                <w:szCs w:val="18"/>
              </w:rPr>
              <w:t>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301625</wp:posOffset>
                      </wp:positionV>
                      <wp:extent cx="2527300" cy="435610"/>
                      <wp:effectExtent l="0" t="4445" r="0" b="0"/>
                      <wp:wrapNone/>
                      <wp:docPr id="39" name="Grup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435610"/>
                                <a:chOff x="7145" y="12608"/>
                                <a:chExt cx="3980" cy="686"/>
                              </a:xfrm>
                            </wpg:grpSpPr>
                            <wps:wsp>
                              <wps:cNvPr id="40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5" y="12608"/>
                                  <a:ext cx="3980" cy="6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4" y="12779"/>
                                  <a:ext cx="89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7" y="1275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12779"/>
                                  <a:ext cx="483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C29" w:rsidRDefault="007B3C29" w:rsidP="007B3C2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12769"/>
                                  <a:ext cx="766" cy="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C29" w:rsidRPr="00C4139F" w:rsidRDefault="007B3C29" w:rsidP="007B3C29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C4139F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9" o:spid="_x0000_s1056" style="position:absolute;margin-left:4.65pt;margin-top:23.75pt;width:199pt;height:34.3pt;z-index:251664384" coordorigin="7145,12608" coordsize="398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4kMqQMAABMTAAAOAAAAZHJzL2Uyb0RvYy54bWzsWNtu4zYQfS/QfyD47uhiWZSEKItNsg4K&#10;pO0Cu/0AWqIuqESqJB05XfTfOyRl2etN0GILuAhgP8ikhhrOnJkzvFy/2/UdemJStYLnOLjyMWK8&#10;EGXL6xz/9nm9SDBSmvKSdoKzHD8zhd/d/PjD9ThkLBSN6EomESjhKhuHHDdaD5nnqaJhPVVXYmAc&#10;hJWQPdXQlbVXSjqC9r7zQt+PvVHIcpCiYErB23snxDdWf1WxQv9aVYpp1OUYbNP2Ke1zY57ezTXN&#10;akmHpi0mM+h3WNHTlsOks6p7qinayvYbVX1bSKFEpa8K0XuiqtqCWR/Am8A/8eZBiu1gfamzsR5m&#10;mADaE5y+W23xy9NHidoyx8sUI057iNGD3A4UQR/AGYc6gzEPcvg0fJTOQ2g+iuJ3BWLvVG76tRuM&#10;NuPPogR9dKuFBWdXyd6oALfRzsbgeY4B22lUwMtwFZKlD6EqQBYtV3EwBaloIJLmMxJEK4xAGoSx&#10;n7gIFs2H6ftlmkwfx0lshB7N3LzW1sk24xgknDpgqv4bpp8aOjAbKmXwmjCNwBSH6Wfj363YoXiC&#10;1Q4zmCK9g/fgjYVIOWgRF3cN5TV7L6UYG0ZLsC+w7hjDYQYXDtNRRsk/Yf0SaHvIX4eMZoNU+oGJ&#10;HplGjiUQytpJnx6Vdujuh5jIKtG15brtOtuR9eauk+iJAvnW9jcF5KthHTeDuTCfOY3uDZgHcxiZ&#10;MdSS6UsahJF/G6aLdZyQRbSOVouU+MnCD9LbNPajNLpf/2UMDKKsacuS8ceWsz2xg+jfBXkqMY6S&#10;ltpozHG6ClcuRq866dvfS072rYY617V9jpN5EM1MZD/wEtymmaZt59re1+bbHAYM9v8WFchmF3qX&#10;ynq32VkaR2Z2I9uI8hkSQwoIG6Qh1GhoNEL+idEI9S7H6o8tlQyj7icOyZUGkclWbTvRioTQkceS&#10;zbGE8gJU5Vhj5Jp32hXV7SDbuoGZXDpz8R7IX7U2VQ5W2cJh+XcmIhLyDRGJrSvGpolNZyJi6kdT&#10;9SLE1gKX36b2JWm8r3vWuLl0XXjoe2+Mh8sLD19YEAlsB08WRGKXtfPzMIygJthdBFmd8DBKlv8r&#10;D8+92mRmwX1tQQkvifxSIs+75XlnR2akzrqgpPEhkU8XlEsiq2zeGc115rIzOjqimNPSaUWe166z&#10;JnLgh2R/sCPumHTYGpH4sjU6vjJ4o0eUN3Y2sVcGcPNiT17TLZG52jnu25XzcJd18zcAAAD//wMA&#10;UEsDBBQABgAIAAAAIQDhcVXZ3wAAAAgBAAAPAAAAZHJzL2Rvd25yZXYueG1sTI9NT8MwDIbvSPyH&#10;yEjcWBr2BaXpNE3AaZrEhoS4eY3XVmuSqsna7t9jTnC030evH2er0Taipy7U3mlQkwQEucKb2pUa&#10;Pg9vD08gQkRnsPGONFwpwCq/vckwNX5wH9TvYym4xIUUNVQxtqmUoajIYpj4lhxnJ99ZjDx2pTQd&#10;DlxuG/mYJAtpsXZ8ocKWNhUV5/3FangfcFhP1Wu/PZ821+/DfPe1VaT1/d24fgERaYx/MPzqszrk&#10;7HT0F2eCaDQ8TxnUMFvOQXA8S5a8ODKnFgpknsn/D+Q/AAAA//8DAFBLAQItABQABgAIAAAAIQC2&#10;gziS/gAAAOEBAAATAAAAAAAAAAAAAAAAAAAAAABbQ29udGVudF9UeXBlc10ueG1sUEsBAi0AFAAG&#10;AAgAAAAhADj9If/WAAAAlAEAAAsAAAAAAAAAAAAAAAAALwEAAF9yZWxzLy5yZWxzUEsBAi0AFAAG&#10;AAgAAAAhAJ/viQypAwAAExMAAA4AAAAAAAAAAAAAAAAALgIAAGRycy9lMm9Eb2MueG1sUEsBAi0A&#10;FAAGAAgAAAAhAOFxVdnfAAAACAEAAA8AAAAAAAAAAAAAAAAAAwYAAGRycy9kb3ducmV2LnhtbFBL&#10;BQYAAAAABAAEAPMAAAAPBwAAAAA=&#10;">
                      <v:shape id="Text Box 69" o:spid="_x0000_s1057" type="#_x0000_t202" style="position:absolute;left:7145;top:12608;width:398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70" o:spid="_x0000_s1058" type="#_x0000_t202" style="position:absolute;left:7904;top:12779;width:89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shape>
                      <v:shape id="Text Box 71" o:spid="_x0000_s1059" type="#_x0000_t202" style="position:absolute;left:7247;top:1275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72" o:spid="_x0000_s1060" type="#_x0000_t202" style="position:absolute;left:9647;top:12779;width:48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      <v:textbox>
                          <w:txbxContent>
                            <w:p w:rsidR="007B3C29" w:rsidRDefault="007B3C29" w:rsidP="007B3C29"/>
                          </w:txbxContent>
                        </v:textbox>
                      </v:shape>
                      <v:shape id="Text Box 73" o:spid="_x0000_s1061" type="#_x0000_t202" style="position:absolute;left:10275;top:12769;width:76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      <v:textbox>
                          <w:txbxContent>
                            <w:p w:rsidR="007B3C29" w:rsidRPr="00C4139F" w:rsidRDefault="007B3C29" w:rsidP="007B3C29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C4139F">
                                <w:rPr>
                                  <w:rFonts w:ascii="Arial" w:hAnsi="Arial" w:cs="Arial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B3C29" w:rsidRPr="007B3C29" w:rsidTr="00416776">
        <w:trPr>
          <w:trHeight w:val="2790"/>
        </w:trPr>
        <w:tc>
          <w:tcPr>
            <w:tcW w:w="5675" w:type="dxa"/>
            <w:gridSpan w:val="3"/>
            <w:vMerge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</w:tcPr>
          <w:p w:rsidR="007B3C29" w:rsidRPr="007B3C29" w:rsidRDefault="007B3C29" w:rsidP="007B3C29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1. </w:t>
            </w:r>
          </w:p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2. </w:t>
            </w:r>
          </w:p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</w:pPr>
            <w:r w:rsidRPr="007B3C29">
              <w:rPr>
                <w:rFonts w:ascii="Calibri Light" w:eastAsia="Times New Roman" w:hAnsi="Calibri Light" w:cs="Arial"/>
                <w:noProof/>
                <w:sz w:val="18"/>
                <w:szCs w:val="18"/>
                <w:lang w:eastAsia="pl-PL"/>
              </w:rPr>
              <w:t xml:space="preserve">n. </w:t>
            </w:r>
          </w:p>
        </w:tc>
      </w:tr>
    </w:tbl>
    <w:p w:rsidR="007B3C29" w:rsidRPr="007B3C29" w:rsidRDefault="007B3C29" w:rsidP="007B3C29">
      <w:pPr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</w:p>
    <w:p w:rsidR="007B3C29" w:rsidRPr="007B3C29" w:rsidRDefault="007B3C29" w:rsidP="007B3C29">
      <w:pPr>
        <w:spacing w:after="120" w:line="240" w:lineRule="auto"/>
        <w:jc w:val="center"/>
        <w:rPr>
          <w:rFonts w:ascii="Calibri Light" w:eastAsia="Times New Roman" w:hAnsi="Calibri Light" w:cs="Arial"/>
          <w:sz w:val="18"/>
          <w:szCs w:val="18"/>
        </w:rPr>
      </w:pPr>
    </w:p>
    <w:p w:rsidR="007B3C29" w:rsidRPr="007B3C29" w:rsidRDefault="007B3C29" w:rsidP="007B3C29">
      <w:pPr>
        <w:spacing w:after="120" w:line="240" w:lineRule="auto"/>
        <w:rPr>
          <w:rFonts w:ascii="Calibri Light" w:eastAsia="Times New Roman" w:hAnsi="Calibri Light" w:cs="Arial"/>
          <w:b/>
          <w:color w:val="FF6A00"/>
        </w:rPr>
      </w:pPr>
      <w:r w:rsidRPr="007B3C29">
        <w:rPr>
          <w:rFonts w:ascii="Calibri Light" w:eastAsia="Times New Roman" w:hAnsi="Calibri Light" w:cs="Arial"/>
          <w:b/>
          <w:color w:val="FF6A00"/>
          <w:u w:val="single"/>
        </w:rPr>
        <w:t>Część B</w:t>
      </w:r>
      <w:r w:rsidRPr="007B3C29">
        <w:rPr>
          <w:rFonts w:ascii="Calibri Light" w:eastAsia="Times New Roman" w:hAnsi="Calibri Light" w:cs="Arial"/>
          <w:b/>
          <w:color w:val="FF6A00"/>
        </w:rPr>
        <w:t xml:space="preserve">   DANE DOTYCZĄCE PODMIOTÓW PARTNERSKICH</w:t>
      </w:r>
    </w:p>
    <w:p w:rsidR="007B3C29" w:rsidRPr="007B3C29" w:rsidRDefault="007B3C29" w:rsidP="007B3C29">
      <w:pPr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Część B należy wypełnić w przypadku gdy w punkcie B.6 przedsiębiorca zaznaczył opcję „Tak”. W razie konieczności tabelę należy powielić przedstawiając dane odrębnie dla każdego z podmiotów.</w:t>
      </w:r>
    </w:p>
    <w:p w:rsidR="007B3C29" w:rsidRPr="007B3C29" w:rsidRDefault="007B3C29" w:rsidP="007B3C29">
      <w:pPr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Dane przedsiębiorstw partnerskich należy uzupełnić pełnymi danymi dotyczącymi każdego przedsiębiorstwa powiązanego w stosunku do danego przedsiębiorstwa partnerskiego.</w:t>
      </w:r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417"/>
        <w:gridCol w:w="1560"/>
        <w:gridCol w:w="2539"/>
      </w:tblGrid>
      <w:tr w:rsidR="007B3C29" w:rsidRPr="007B3C29" w:rsidTr="00416776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C.1.Nazwa przedsiębiorstwa partnerskiego</w:t>
            </w:r>
          </w:p>
        </w:tc>
        <w:tc>
          <w:tcPr>
            <w:tcW w:w="551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C.2. Data rozpoczęcia działalności</w:t>
            </w:r>
          </w:p>
        </w:tc>
        <w:tc>
          <w:tcPr>
            <w:tcW w:w="551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lastRenderedPageBreak/>
              <w:t>C.3. Udział w kapitale lub prawie głosu (w %)</w:t>
            </w:r>
          </w:p>
        </w:tc>
        <w:tc>
          <w:tcPr>
            <w:tcW w:w="551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767"/>
        </w:trPr>
        <w:tc>
          <w:tcPr>
            <w:tcW w:w="2557" w:type="dxa"/>
            <w:vMerge w:val="restart"/>
            <w:tcBorders>
              <w:top w:val="nil"/>
              <w:left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Dane stosowane do określenia kategorii MSP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roku bieżącym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ostatnim okresie obrachunkowym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poprzednim okresie obrachunkowym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okresie obrachunkowym za drugi rok wstecz od ostatniego okresu  obrachunkowego</w:t>
            </w:r>
          </w:p>
        </w:tc>
      </w:tr>
      <w:tr w:rsidR="007B3C29" w:rsidRPr="007B3C29" w:rsidTr="00416776">
        <w:trPr>
          <w:trHeight w:val="202"/>
        </w:trPr>
        <w:tc>
          <w:tcPr>
            <w:tcW w:w="2557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</w:tr>
      <w:tr w:rsidR="007B3C29" w:rsidRPr="007B3C29" w:rsidTr="00416776">
        <w:trPr>
          <w:trHeight w:val="465"/>
        </w:trPr>
        <w:tc>
          <w:tcPr>
            <w:tcW w:w="2557" w:type="dxa"/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C.4. Wielkość zatrudnienia</w:t>
            </w:r>
          </w:p>
        </w:tc>
        <w:tc>
          <w:tcPr>
            <w:tcW w:w="1701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682"/>
        </w:trPr>
        <w:tc>
          <w:tcPr>
            <w:tcW w:w="2557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 xml:space="preserve">C.5. Przychody netto 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695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C.6. Suma aktywów bilansu (w PLN)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695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C.7. Uwagi dodatkowe</w:t>
            </w:r>
          </w:p>
        </w:tc>
        <w:tc>
          <w:tcPr>
            <w:tcW w:w="7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</w:tbl>
    <w:p w:rsidR="007B3C29" w:rsidRPr="007B3C29" w:rsidRDefault="007B3C29" w:rsidP="007B3C29">
      <w:pPr>
        <w:suppressAutoHyphens/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</w:p>
    <w:p w:rsidR="007B3C29" w:rsidRPr="007B3C29" w:rsidRDefault="007B3C29" w:rsidP="007B3C29">
      <w:pPr>
        <w:suppressAutoHyphens/>
        <w:spacing w:after="120" w:line="240" w:lineRule="auto"/>
        <w:jc w:val="right"/>
        <w:rPr>
          <w:rFonts w:ascii="Calibri Light" w:eastAsia="Times New Roman" w:hAnsi="Calibri Light" w:cs="Arial"/>
          <w:sz w:val="18"/>
          <w:szCs w:val="18"/>
        </w:rPr>
      </w:pPr>
    </w:p>
    <w:p w:rsidR="007B3C29" w:rsidRPr="007B3C29" w:rsidRDefault="007B3C29" w:rsidP="007B3C29">
      <w:pPr>
        <w:suppressAutoHyphens/>
        <w:spacing w:after="120" w:line="240" w:lineRule="auto"/>
        <w:jc w:val="both"/>
        <w:rPr>
          <w:rFonts w:ascii="Calibri Light" w:eastAsia="Times New Roman" w:hAnsi="Calibri Light" w:cs="Arial"/>
        </w:rPr>
      </w:pPr>
      <w:r w:rsidRPr="007B3C29">
        <w:rPr>
          <w:rFonts w:ascii="Calibri Light" w:eastAsia="Times New Roman" w:hAnsi="Calibri Light" w:cs="Arial"/>
          <w:b/>
          <w:color w:val="FF6A00"/>
          <w:u w:val="single"/>
        </w:rPr>
        <w:t>Część C</w:t>
      </w:r>
      <w:r w:rsidRPr="007B3C29">
        <w:rPr>
          <w:rFonts w:ascii="Calibri Light" w:eastAsia="Times New Roman" w:hAnsi="Calibri Light" w:cs="Arial"/>
          <w:b/>
          <w:color w:val="FF6A00"/>
        </w:rPr>
        <w:t xml:space="preserve">  DANE DOTYCZĄCE PODMIOTÓW POWIĄZANYCH</w:t>
      </w:r>
    </w:p>
    <w:p w:rsidR="007B3C29" w:rsidRPr="007B3C29" w:rsidRDefault="007B3C29" w:rsidP="007B3C29">
      <w:pPr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Część C należy wypełnić w przypadku gdy w punkcie B.7 przedsiębiorca zaznaczył opcję „Tak”. W razie konieczności tabelę należy powielić przedstawiając dane odrębnie dla każdego z podmiotów.</w:t>
      </w:r>
    </w:p>
    <w:p w:rsidR="007B3C29" w:rsidRPr="007B3C29" w:rsidRDefault="007B3C29" w:rsidP="007B3C29">
      <w:pPr>
        <w:spacing w:after="120" w:line="240" w:lineRule="auto"/>
        <w:jc w:val="both"/>
        <w:rPr>
          <w:rFonts w:ascii="Calibri Light" w:eastAsia="Times New Roman" w:hAnsi="Calibri Light" w:cs="Arial"/>
          <w:sz w:val="18"/>
          <w:szCs w:val="18"/>
        </w:rPr>
      </w:pPr>
      <w:r w:rsidRPr="007B3C29">
        <w:rPr>
          <w:rFonts w:ascii="Calibri Light" w:eastAsia="Times New Roman" w:hAnsi="Calibri Light" w:cs="Arial"/>
          <w:sz w:val="18"/>
          <w:szCs w:val="18"/>
        </w:rPr>
        <w:t>Dane przedsiębiorstw powiązanych należy uzupełnić proporcjonalnie danymi dotyczącymi każdego ewentualnego przedsiębiorstwa partnerskiego takiego przedsiębiorstwa powiązanego, znajdującego się na wyższym lub niższym szczeblu rynku w stosunku do danego przedsiębiorstwa.</w:t>
      </w:r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560"/>
        <w:gridCol w:w="1417"/>
        <w:gridCol w:w="1418"/>
        <w:gridCol w:w="2539"/>
      </w:tblGrid>
      <w:tr w:rsidR="007B3C29" w:rsidRPr="007B3C29" w:rsidTr="00416776">
        <w:trPr>
          <w:trHeight w:val="43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D.1.Nazwa przedsiębiorstwa powiązanego</w:t>
            </w:r>
          </w:p>
        </w:tc>
        <w:tc>
          <w:tcPr>
            <w:tcW w:w="53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43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D.2. Data rozpoczęcia działalności</w:t>
            </w:r>
          </w:p>
        </w:tc>
        <w:tc>
          <w:tcPr>
            <w:tcW w:w="53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461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D.3. Udział w kapitale lub prawie głosu (w %) lub charakter relacji powiązania</w:t>
            </w:r>
          </w:p>
        </w:tc>
        <w:tc>
          <w:tcPr>
            <w:tcW w:w="53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629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Dane stosowane do określenia kategorii MSP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roku bieżącym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ostatnim okresie obrachunkowym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poprzednim okresie obrachunkowym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W okresie obrachunkowym za drugi rok wstecz od ostatniego okresu  obrachunkowego</w:t>
            </w:r>
          </w:p>
        </w:tc>
      </w:tr>
      <w:tr w:rsidR="007B3C29" w:rsidRPr="007B3C29" w:rsidTr="00416776">
        <w:trPr>
          <w:trHeight w:val="202"/>
        </w:trPr>
        <w:tc>
          <w:tcPr>
            <w:tcW w:w="2840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sz w:val="18"/>
                <w:szCs w:val="18"/>
              </w:rPr>
              <w:t>20..</w:t>
            </w:r>
          </w:p>
        </w:tc>
      </w:tr>
      <w:tr w:rsidR="007B3C29" w:rsidRPr="007B3C29" w:rsidTr="00416776">
        <w:trPr>
          <w:trHeight w:val="465"/>
        </w:trPr>
        <w:tc>
          <w:tcPr>
            <w:tcW w:w="2840" w:type="dxa"/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D.4. Wielkość zatrudnienia</w:t>
            </w:r>
          </w:p>
        </w:tc>
        <w:tc>
          <w:tcPr>
            <w:tcW w:w="1560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682"/>
        </w:trPr>
        <w:tc>
          <w:tcPr>
            <w:tcW w:w="2840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 xml:space="preserve">D.5. Przychody netto 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695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 xml:space="preserve">D.6. Suma aktywów bilansu </w:t>
            </w: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C29" w:rsidRPr="007B3C29" w:rsidRDefault="007B3C29" w:rsidP="007B3C29">
            <w:pPr>
              <w:spacing w:after="120" w:line="240" w:lineRule="auto"/>
              <w:jc w:val="center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  <w:tr w:rsidR="007B3C29" w:rsidRPr="007B3C29" w:rsidTr="00416776">
        <w:trPr>
          <w:trHeight w:val="695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b/>
                <w:sz w:val="18"/>
                <w:szCs w:val="18"/>
              </w:rPr>
            </w:pPr>
            <w:r w:rsidRPr="007B3C29">
              <w:rPr>
                <w:rFonts w:ascii="Calibri Light" w:eastAsia="Times New Roman" w:hAnsi="Calibri Light" w:cs="Arial"/>
                <w:b/>
                <w:sz w:val="18"/>
                <w:szCs w:val="18"/>
              </w:rPr>
              <w:t>D.7. Uwagi dodatkowe</w:t>
            </w:r>
          </w:p>
        </w:tc>
        <w:tc>
          <w:tcPr>
            <w:tcW w:w="6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B3C29" w:rsidRPr="007B3C29" w:rsidRDefault="007B3C29" w:rsidP="007B3C29">
            <w:pPr>
              <w:spacing w:after="120" w:line="240" w:lineRule="auto"/>
              <w:rPr>
                <w:rFonts w:ascii="Calibri Light" w:eastAsia="Times New Roman" w:hAnsi="Calibri Light" w:cs="Arial"/>
                <w:sz w:val="18"/>
                <w:szCs w:val="18"/>
              </w:rPr>
            </w:pPr>
          </w:p>
        </w:tc>
      </w:tr>
    </w:tbl>
    <w:p w:rsidR="008E23BE" w:rsidRPr="007B3C29" w:rsidRDefault="008E23BE" w:rsidP="007B3C29"/>
    <w:sectPr w:rsidR="008E23BE" w:rsidRPr="007B3C29" w:rsidSect="00D7274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CA" w:rsidRDefault="009547CA" w:rsidP="00013907">
      <w:pPr>
        <w:spacing w:after="0" w:line="240" w:lineRule="auto"/>
      </w:pPr>
      <w:r>
        <w:separator/>
      </w:r>
    </w:p>
  </w:endnote>
  <w:endnote w:type="continuationSeparator" w:id="0">
    <w:p w:rsidR="009547CA" w:rsidRDefault="009547CA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D0" w:rsidRPr="00D72742" w:rsidRDefault="00D255D0" w:rsidP="00B419FB">
    <w:pPr>
      <w:pStyle w:val="Stopka"/>
      <w:jc w:val="right"/>
      <w:rPr>
        <w:color w:val="C62D54"/>
      </w:rPr>
    </w:pP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PAGE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116229">
      <w:rPr>
        <w:b/>
        <w:bCs/>
        <w:noProof/>
        <w:color w:val="C62D54"/>
        <w:sz w:val="16"/>
        <w:szCs w:val="16"/>
      </w:rPr>
      <w:t>4</w:t>
    </w:r>
    <w:r w:rsidRPr="00D72742">
      <w:rPr>
        <w:b/>
        <w:bCs/>
        <w:color w:val="C62D54"/>
        <w:sz w:val="16"/>
        <w:szCs w:val="16"/>
      </w:rPr>
      <w:fldChar w:fldCharType="end"/>
    </w:r>
    <w:r w:rsidRPr="00D72742">
      <w:rPr>
        <w:color w:val="C62D54"/>
        <w:sz w:val="16"/>
        <w:szCs w:val="16"/>
      </w:rPr>
      <w:t xml:space="preserve"> / </w:t>
    </w: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NUMPAGES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116229">
      <w:rPr>
        <w:b/>
        <w:bCs/>
        <w:noProof/>
        <w:color w:val="C62D54"/>
        <w:sz w:val="16"/>
        <w:szCs w:val="16"/>
      </w:rPr>
      <w:t>4</w:t>
    </w:r>
    <w:r w:rsidRPr="00D72742">
      <w:rPr>
        <w:b/>
        <w:bCs/>
        <w:color w:val="C62D5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CA" w:rsidRDefault="009547CA" w:rsidP="00013907">
      <w:pPr>
        <w:spacing w:after="0" w:line="240" w:lineRule="auto"/>
      </w:pPr>
      <w:r>
        <w:separator/>
      </w:r>
    </w:p>
  </w:footnote>
  <w:footnote w:type="continuationSeparator" w:id="0">
    <w:p w:rsidR="009547CA" w:rsidRDefault="009547CA" w:rsidP="00013907">
      <w:pPr>
        <w:spacing w:after="0" w:line="240" w:lineRule="auto"/>
      </w:pPr>
      <w:r>
        <w:continuationSeparator/>
      </w:r>
    </w:p>
  </w:footnote>
  <w:footnote w:id="1">
    <w:p w:rsidR="007B3C29" w:rsidRPr="00C4139F" w:rsidRDefault="007B3C29" w:rsidP="007B3C29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C4139F">
        <w:rPr>
          <w:rStyle w:val="Odwoanieprzypisudolnego"/>
          <w:rFonts w:ascii="Arial" w:hAnsi="Arial" w:cs="Arial"/>
          <w:sz w:val="15"/>
          <w:szCs w:val="15"/>
        </w:rPr>
        <w:footnoteRef/>
      </w:r>
      <w:r w:rsidRPr="00C4139F">
        <w:rPr>
          <w:rFonts w:ascii="Arial" w:hAnsi="Arial" w:cs="Arial"/>
          <w:sz w:val="15"/>
          <w:szCs w:val="15"/>
        </w:rPr>
        <w:t xml:space="preserve"> Liczba osób zatrudnionych odpowiada liczbie „rocznych jednostek roboczych”, to jest liczbie pracowników zatrudnionych na pełnych etatach w obrębie danego przedsiębiorstwa lub w jego imieniu w ciągu całego roku referencyjnego. Praca osób, które nie przepracowały pełnego roku, pracowników zatrudnionych w niepełnym wymiarze godzin oraz pracowników sezonowych traktowana jest jako części ułamkowe jednostki.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D0" w:rsidRDefault="0011622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76" o:spid="_x0000_s207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bfe-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D0" w:rsidRPr="00D72742" w:rsidRDefault="00116229">
    <w:pPr>
      <w:pStyle w:val="Nagwek"/>
      <w:rPr>
        <w:color w:val="C62D54"/>
      </w:rPr>
    </w:pPr>
    <w:r>
      <w:rPr>
        <w:noProof/>
        <w:color w:val="C62D54"/>
        <w:lang w:eastAsia="pl-PL"/>
      </w:rPr>
      <w:pict w14:anchorId="348C8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-32.8pt;margin-top:-130.95pt;width:595.2pt;height:841.9pt;z-index:-251641856;mso-position-horizontal-relative:margin;mso-position-vertical-relative:margin" o:allowincell="f">
          <v:imagedata r:id="rId1" o:title="papier_21_qr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D0" w:rsidRDefault="00D255D0" w:rsidP="00A7695E">
    <w:pPr>
      <w:spacing w:after="0" w:line="240" w:lineRule="auto"/>
      <w:jc w:val="right"/>
      <w:rPr>
        <w:rFonts w:ascii="Arial" w:eastAsia="Times New Roman" w:hAnsi="Arial" w:cs="Arial"/>
        <w:i/>
        <w:sz w:val="16"/>
        <w:szCs w:val="16"/>
        <w:lang w:eastAsia="pl-PL"/>
      </w:rPr>
    </w:pPr>
  </w:p>
  <w:p w:rsidR="00116229" w:rsidRDefault="00116229" w:rsidP="00116229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noProof/>
        <w:sz w:val="16"/>
        <w:szCs w:val="16"/>
        <w:lang w:eastAsia="pl-PL"/>
      </w:rPr>
      <w:pict w14:anchorId="348C8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06689" o:spid="_x0000_s2078" type="#_x0000_t75" style="position:absolute;left:0;text-align:left;margin-left:-44.8pt;margin-top:-142.95pt;width:595.2pt;height:841.9pt;z-index:-251642880;mso-position-horizontal-relative:margin;mso-position-vertical-relative:margin" o:allowincell="f">
          <v:imagedata r:id="rId1" o:title="papier_21_qr-02"/>
          <w10:wrap anchorx="margin" anchory="margin"/>
        </v:shape>
      </w:pic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Załącznik </w:t>
    </w:r>
    <w:r>
      <w:rPr>
        <w:rFonts w:ascii="Arial" w:eastAsia="Times New Roman" w:hAnsi="Arial" w:cs="Arial"/>
        <w:i/>
        <w:sz w:val="16"/>
        <w:szCs w:val="16"/>
        <w:lang w:eastAsia="pl-PL"/>
      </w:rPr>
      <w:t>nr 5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 do Regulaminu naboru i funkcjonowania </w:t>
    </w:r>
  </w:p>
  <w:p w:rsidR="00116229" w:rsidRDefault="00116229" w:rsidP="00116229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A7695E">
      <w:rPr>
        <w:rFonts w:ascii="Arial" w:eastAsia="Times New Roman" w:hAnsi="Arial" w:cs="Arial"/>
        <w:i/>
        <w:sz w:val="16"/>
        <w:szCs w:val="16"/>
        <w:lang w:eastAsia="pl-PL"/>
      </w:rPr>
      <w:t>Strefa 1 Inkubatorów Technologicznych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 Kieleckiego Parku </w:t>
    </w:r>
    <w:r w:rsidRPr="00A7695E">
      <w:rPr>
        <w:rFonts w:ascii="Arial" w:eastAsia="Times New Roman" w:hAnsi="Arial" w:cs="Arial"/>
        <w:i/>
        <w:sz w:val="16"/>
        <w:szCs w:val="16"/>
        <w:lang w:eastAsia="pl-PL"/>
      </w:rPr>
      <w:t>Technologicznego</w:t>
    </w:r>
    <w:r>
      <w:rPr>
        <w:rFonts w:ascii="Arial" w:eastAsia="Times New Roman" w:hAnsi="Arial" w:cs="Arial"/>
        <w:i/>
        <w:sz w:val="16"/>
        <w:szCs w:val="16"/>
        <w:lang w:eastAsia="pl-PL"/>
      </w:rPr>
      <w:t>, wprowadzonego Zarządzeniem nr 27/2021 z 30.07.2021r.</w:t>
    </w:r>
  </w:p>
  <w:p w:rsidR="00116229" w:rsidRPr="00A7695E" w:rsidRDefault="00116229" w:rsidP="00116229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Regulamin obowiązuje od dnia 1 września 2021r.</w:t>
    </w:r>
  </w:p>
  <w:p w:rsidR="00116229" w:rsidRPr="00A7695E" w:rsidRDefault="00116229" w:rsidP="00B235C3">
    <w:pPr>
      <w:spacing w:after="0" w:line="240" w:lineRule="auto"/>
      <w:ind w:left="5387"/>
      <w:jc w:val="both"/>
      <w:rPr>
        <w:rFonts w:ascii="Arial" w:eastAsia="Times New Roman" w:hAnsi="Arial" w:cs="Arial"/>
        <w:i/>
        <w:sz w:val="16"/>
        <w:szCs w:val="16"/>
        <w:lang w:eastAsia="pl-PL"/>
      </w:rPr>
    </w:pPr>
  </w:p>
  <w:p w:rsidR="00D255D0" w:rsidRDefault="00B04E7E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margin">
                <wp:posOffset>-76200</wp:posOffset>
              </wp:positionH>
              <wp:positionV relativeFrom="paragraph">
                <wp:posOffset>701040</wp:posOffset>
              </wp:positionV>
              <wp:extent cx="523875" cy="231140"/>
              <wp:effectExtent l="0" t="0" r="0" b="1270"/>
              <wp:wrapSquare wrapText="bothSides"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E7E" w:rsidRPr="00794A46" w:rsidRDefault="00B04E7E" w:rsidP="00B04E7E">
                          <w:pP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62" type="#_x0000_t202" style="position:absolute;margin-left:-6pt;margin-top:55.2pt;width:41.25pt;height:18.2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4KuwIAAL8FAAAOAAAAZHJzL2Uyb0RvYy54bWysVNtunDAQfa/Uf7D8Trgs7AIKGyXLUlVK&#10;20hpP8ALZrECNrW9C2nVf+/Y7C3JS9WWB2R7xmfmzBzP9c3YtWhPpWKCZ9i/8jCivBQV49sMf/ta&#10;ODFGShNekVZwmuFnqvDN8v2766FPaSAa0VZUIgDhKh36DDda96nrqrKhHVFXoqccjLWQHdGwlVu3&#10;kmQA9K51A8+bu4OQVS9FSZWC03wy4qXFr2ta6i91rahGbYYhN23/0v435u8ur0m6laRvWHlIg/xF&#10;Fh1hHIKeoHKiCdpJ9gaqY6UUStT6qhSdK+qaldRyADa+94rNY0N6arlAcVR/KpP6f7Dl5/2DRKyC&#10;3s0w4qSDHj2IliJNn5QWA0VwDkUaepWC72MP3nq8EyNcsIRVfy/KJ4W4WDWEb+mtlGJoKKkgSd/c&#10;dC+uTjjKgGyGT6KCYGSnhQUaa9mZCkJNEKBDs55PDaKjRiUcRsEsXkQYlWAKZr4f2ga6JD1e7qXS&#10;H6jokFlkWEL/LTjZ3yttkiHp0cXE4qJgbWs10PIXB+A4nUBouGpsJgnb0p+Jl6zjdRw6YTBfO6GX&#10;585tsQqdeeEvonyWr1a5/8vE9cO0YVVFuQlzlJcf/ln7DkKfhHESmBItqwycSUnJ7WbVSrQnIO/C&#10;frbkYDm7uS/TsEUALq8o+UHo3QWJU8zjhRMWYeQkCy92PD+5S+ZemIR58ZLSPeP03ymhIcNJFEST&#10;ls5Jv+Lm2e8tN5J2TMMAaVmX4fjkRFKjwDWvbGs1Ye20viiFSf9cCmj3sdFWr0aik1j1uBkBxYh4&#10;I6pnUK4UoCyQJ0w9WDRC/sBogAmSYfV9RyTFqP3IQf2JH4I+kbabMFoEsJGXls2lhfASoDKsMZqW&#10;Kz2NqV0v2baBSMf3dgsvpmBWzeesDu8MpoQldZhoZgxd7q3Xee4ufwMAAP//AwBQSwMEFAAGAAgA&#10;AAAhADUoNpPeAAAACgEAAA8AAABkcnMvZG93bnJldi54bWxMj8FOwzAQRO9I/IO1SNxaO1FpqxCn&#10;qlBbjoUScXZjk0TEa8t20/D3XU5w3JnR7JtyM9mBjSbE3qGEbC6AGWyc7rGVUH/sZ2tgMSnUanBo&#10;JPyYCJvq/q5UhXZXfDfjKbWMSjAWSkKXki84j01nrIpz5w2S9+WCVYnO0HId1JXK7cBzIZbcqh7p&#10;Q6e8eelM8326WAk++cPqNRzftrv9KOrPQ5337U7Kx4dp+wwsmSn9heEXn9ChIqazu6CObJAwy3La&#10;ksjIxAIYJVbiCdiZhMVyDbwq+f8J1Q0AAP//AwBQSwECLQAUAAYACAAAACEAtoM4kv4AAADhAQAA&#10;EwAAAAAAAAAAAAAAAAAAAAAAW0NvbnRlbnRfVHlwZXNdLnhtbFBLAQItABQABgAIAAAAIQA4/SH/&#10;1gAAAJQBAAALAAAAAAAAAAAAAAAAAC8BAABfcmVscy8ucmVsc1BLAQItABQABgAIAAAAIQBlqA4K&#10;uwIAAL8FAAAOAAAAAAAAAAAAAAAAAC4CAABkcnMvZTJvRG9jLnhtbFBLAQItABQABgAIAAAAIQA1&#10;KDaT3gAAAAoBAAAPAAAAAAAAAAAAAAAAABUFAABkcnMvZG93bnJldi54bWxQSwUGAAAAAAQABADz&#10;AAAAIAYAAAAA&#10;" filled="f" stroked="f">
              <v:textbox style="mso-fit-shape-to-text:t">
                <w:txbxContent>
                  <w:p w:rsidR="00B04E7E" w:rsidRPr="00794A46" w:rsidRDefault="00B04E7E" w:rsidP="00B04E7E">
                    <w:pPr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column">
                <wp:posOffset>4443095</wp:posOffset>
              </wp:positionH>
              <wp:positionV relativeFrom="paragraph">
                <wp:posOffset>555625</wp:posOffset>
              </wp:positionV>
              <wp:extent cx="1992630" cy="401320"/>
              <wp:effectExtent l="4445" t="3175" r="3175" b="0"/>
              <wp:wrapSquare wrapText="bothSides"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263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E7E" w:rsidRPr="00794A46" w:rsidRDefault="00B04E7E" w:rsidP="00B04E7E">
                          <w:pP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4" o:spid="_x0000_s1063" type="#_x0000_t202" style="position:absolute;margin-left:349.85pt;margin-top:43.75pt;width:156.9pt;height:31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zOvAIAAMcFAAAOAAAAZHJzL2Uyb0RvYy54bWysVNtu3CAQfa/Uf0C8O76EvdiKN0rW66pS&#10;2kZK+wGsjdcoNrjArp1W/fcOeK/JS9WWBwTMcOZ2Zm5uh7ZBO6Y0lyLF4VWAEROFLLnYpPjb19yb&#10;Y6QNFSVtpGApfmEa3y7ev7vpu4RFspZNyRQCEKGTvktxbUyX+L4uatZSfSU7JkBYSdVSA1e18UtF&#10;e0BvGz8KgqnfS1V2ShZMa3jNRiFeOPyqYoX5UlWaGdSkGHwzblduX9vdX9zQZKNoV/Ni7wb9Cy9a&#10;ygUYPUJl1FC0VfwNVMsLJbWszFUhW19WFS+YiwGiCYNX0TzVtGMuFkiO7o5p0v8Ptvi8e1SIl1A7&#10;gpGgLdToUTYMGfasjewZgndIUt/pBHSfOtA2w70c4IMLWHcPsnjWSMhlTcWG3Skl+5rREpwM7U//&#10;7OuIoy3Iuv8kSzBGt0Y6oKFSrc0g5AQBOhTr5VggNhhUWJNxHE2vQVSAjAThdeQq6NPk8LtT2nxg&#10;skX2kGIFBHDodPegjfWGJgcVa0zInDeNI0EjLh5AcXwB2/DVyqwXrqY/4yBezVdz4pFouvJIkGXe&#10;Xb4k3jQPZ5PsOlsus/CXtRuSpOZlyYQ1c+BXSP6sfnumj8w4MkzLhpcWzrqk1Wa9bBTaUeB37pbL&#10;OUhOav6lGy4JEMurkMKIBPdR7OXT+cwjOZl48SyYe0EY38fTgMQkyy9DeuCC/XtIqE9xPIkmI5lO&#10;Tr+KLXDrbWw0abmBCdLwNsXzoxJNLAVXonSlNZQ34/ksFdb9Uyqg3IdCO8Jajo5sNcN6GBvk0Adr&#10;Wb4Ag5UEggEXYfrBoZbqB0Y9TJIU6+9bqhhGzUcBXRCHhNjR4y5kMgPOInUuWZ9LqCgAKsUGo/G4&#10;NOO42naKb2qwdOi7O+icnDtS2xYbvdr3G0wLF9t+stlxdH53Wqf5u/gNAAD//wMAUEsDBBQABgAI&#10;AAAAIQDiGvay3wAAAAsBAAAPAAAAZHJzL2Rvd25yZXYueG1sTI/BbsIwDIbvk/YOkSftNhKYoFCa&#10;IjQBO25j1c6hCW21xomSULq3nzltt9/yp9+fi81oezaYEDuHEqYTAcxg7XSHjYTqc/+0BBaTQq16&#10;h0bCj4mwKe/vCpVrd8UPMxxTw6gEY64ktCn5nPNYt8aqOHHeIO3OLliVaAwN10Fdqdz2fCbEglvV&#10;IV1olTcvram/jxcrwSd/yF7D2/t2tx9E9XWoZl2zk/LxYdyugSUzpj8YbvqkDiU5ndwFdWS9hMVq&#10;lREqYZnNgd0AMX2mdKI0FxnwsuD/fyh/AQAA//8DAFBLAQItABQABgAIAAAAIQC2gziS/gAAAOEB&#10;AAATAAAAAAAAAAAAAAAAAAAAAABbQ29udGVudF9UeXBlc10ueG1sUEsBAi0AFAAGAAgAAAAhADj9&#10;If/WAAAAlAEAAAsAAAAAAAAAAAAAAAAALwEAAF9yZWxzLy5yZWxzUEsBAi0AFAAGAAgAAAAhAOcP&#10;PM68AgAAxwUAAA4AAAAAAAAAAAAAAAAALgIAAGRycy9lMm9Eb2MueG1sUEsBAi0AFAAGAAgAAAAh&#10;AOIa9rLfAAAACwEAAA8AAAAAAAAAAAAAAAAAFgUAAGRycy9kb3ducmV2LnhtbFBLBQYAAAAABAAE&#10;APMAAAAiBgAAAAA=&#10;" filled="f" stroked="f">
              <v:textbox style="mso-fit-shape-to-text:t">
                <w:txbxContent>
                  <w:p w:rsidR="00B04E7E" w:rsidRPr="00794A46" w:rsidRDefault="00B04E7E" w:rsidP="00B04E7E">
                    <w:pPr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AA5"/>
    <w:multiLevelType w:val="hybridMultilevel"/>
    <w:tmpl w:val="3D649E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51B"/>
    <w:multiLevelType w:val="hybridMultilevel"/>
    <w:tmpl w:val="0B04E278"/>
    <w:lvl w:ilvl="0" w:tplc="99C8F7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506F3"/>
    <w:multiLevelType w:val="multilevel"/>
    <w:tmpl w:val="EF7E6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720"/>
      </w:pPr>
      <w:rPr>
        <w:rFonts w:ascii="Arial" w:eastAsia="Times New Roman" w:hAnsi="Arial" w:cs="Arial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AE03951"/>
    <w:multiLevelType w:val="hybridMultilevel"/>
    <w:tmpl w:val="F8EE8BE6"/>
    <w:lvl w:ilvl="0" w:tplc="6148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50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9300BA"/>
    <w:multiLevelType w:val="hybridMultilevel"/>
    <w:tmpl w:val="E206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53599"/>
    <w:multiLevelType w:val="hybridMultilevel"/>
    <w:tmpl w:val="F18053D6"/>
    <w:lvl w:ilvl="0" w:tplc="C6425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794A"/>
    <w:multiLevelType w:val="multilevel"/>
    <w:tmpl w:val="E78EE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32D647C"/>
    <w:multiLevelType w:val="hybridMultilevel"/>
    <w:tmpl w:val="568CB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14802"/>
    <w:multiLevelType w:val="hybridMultilevel"/>
    <w:tmpl w:val="DCAC414C"/>
    <w:lvl w:ilvl="0" w:tplc="F72CF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24C7"/>
    <w:multiLevelType w:val="multilevel"/>
    <w:tmpl w:val="39C0C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FB64FC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F28FC"/>
    <w:multiLevelType w:val="multilevel"/>
    <w:tmpl w:val="4BA679B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C51590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23360"/>
    <w:multiLevelType w:val="hybridMultilevel"/>
    <w:tmpl w:val="6652B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F69CC"/>
    <w:multiLevelType w:val="hybridMultilevel"/>
    <w:tmpl w:val="3454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348AA"/>
    <w:multiLevelType w:val="hybridMultilevel"/>
    <w:tmpl w:val="79D8B262"/>
    <w:lvl w:ilvl="0" w:tplc="D0C8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E7763"/>
    <w:multiLevelType w:val="multilevel"/>
    <w:tmpl w:val="53B85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479194B"/>
    <w:multiLevelType w:val="hybridMultilevel"/>
    <w:tmpl w:val="2FE85678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15"/>
  </w:num>
  <w:num w:numId="9">
    <w:abstractNumId w:val="18"/>
  </w:num>
  <w:num w:numId="10">
    <w:abstractNumId w:val="9"/>
  </w:num>
  <w:num w:numId="11">
    <w:abstractNumId w:val="16"/>
  </w:num>
  <w:num w:numId="12">
    <w:abstractNumId w:val="7"/>
  </w:num>
  <w:num w:numId="13">
    <w:abstractNumId w:val="0"/>
  </w:num>
  <w:num w:numId="14">
    <w:abstractNumId w:val="21"/>
  </w:num>
  <w:num w:numId="15">
    <w:abstractNumId w:val="12"/>
  </w:num>
  <w:num w:numId="16">
    <w:abstractNumId w:val="2"/>
  </w:num>
  <w:num w:numId="17">
    <w:abstractNumId w:val="4"/>
  </w:num>
  <w:num w:numId="18">
    <w:abstractNumId w:val="14"/>
  </w:num>
  <w:num w:numId="19">
    <w:abstractNumId w:val="1"/>
  </w:num>
  <w:num w:numId="20">
    <w:abstractNumId w:val="22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A"/>
    <w:rsid w:val="00011B4C"/>
    <w:rsid w:val="00013907"/>
    <w:rsid w:val="00080CDE"/>
    <w:rsid w:val="00083FF5"/>
    <w:rsid w:val="000A699F"/>
    <w:rsid w:val="000B528D"/>
    <w:rsid w:val="000D0BB0"/>
    <w:rsid w:val="000D10B9"/>
    <w:rsid w:val="000D1E01"/>
    <w:rsid w:val="00116229"/>
    <w:rsid w:val="001470D6"/>
    <w:rsid w:val="001872B4"/>
    <w:rsid w:val="001950F7"/>
    <w:rsid w:val="001F5009"/>
    <w:rsid w:val="001F6F82"/>
    <w:rsid w:val="00251F90"/>
    <w:rsid w:val="00295A36"/>
    <w:rsid w:val="002A3146"/>
    <w:rsid w:val="002D1E7C"/>
    <w:rsid w:val="002F7C45"/>
    <w:rsid w:val="003B0534"/>
    <w:rsid w:val="003F13E6"/>
    <w:rsid w:val="0041760F"/>
    <w:rsid w:val="00530311"/>
    <w:rsid w:val="0054724D"/>
    <w:rsid w:val="005E6617"/>
    <w:rsid w:val="006104DC"/>
    <w:rsid w:val="0061396A"/>
    <w:rsid w:val="006A37F9"/>
    <w:rsid w:val="006D6F20"/>
    <w:rsid w:val="00712D4F"/>
    <w:rsid w:val="00731825"/>
    <w:rsid w:val="00773B93"/>
    <w:rsid w:val="00783394"/>
    <w:rsid w:val="007919B7"/>
    <w:rsid w:val="007B3C29"/>
    <w:rsid w:val="0088010F"/>
    <w:rsid w:val="008E23BE"/>
    <w:rsid w:val="008F3A77"/>
    <w:rsid w:val="009547CA"/>
    <w:rsid w:val="00964B25"/>
    <w:rsid w:val="009A3B76"/>
    <w:rsid w:val="009C6BC5"/>
    <w:rsid w:val="00A7695E"/>
    <w:rsid w:val="00AC6384"/>
    <w:rsid w:val="00B04E7E"/>
    <w:rsid w:val="00B13E06"/>
    <w:rsid w:val="00B2220F"/>
    <w:rsid w:val="00B235C3"/>
    <w:rsid w:val="00B419FB"/>
    <w:rsid w:val="00B51346"/>
    <w:rsid w:val="00BB32C2"/>
    <w:rsid w:val="00BC5E7B"/>
    <w:rsid w:val="00BE6C50"/>
    <w:rsid w:val="00C54A3F"/>
    <w:rsid w:val="00C70C21"/>
    <w:rsid w:val="00CA3DAE"/>
    <w:rsid w:val="00D025E3"/>
    <w:rsid w:val="00D02D19"/>
    <w:rsid w:val="00D255D0"/>
    <w:rsid w:val="00D41BD2"/>
    <w:rsid w:val="00D72742"/>
    <w:rsid w:val="00D94917"/>
    <w:rsid w:val="00E24886"/>
    <w:rsid w:val="00EB622D"/>
    <w:rsid w:val="00EB6A60"/>
    <w:rsid w:val="00F65734"/>
    <w:rsid w:val="00FA6CA7"/>
    <w:rsid w:val="00FC7C7B"/>
    <w:rsid w:val="00FF5922"/>
    <w:rsid w:val="00FF596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AE53A8C5-D4E6-46E4-8DAF-C912D63C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B528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528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2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B52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528D"/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28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B528D"/>
  </w:style>
  <w:style w:type="table" w:styleId="Tabela-Siatka">
    <w:name w:val="Table Grid"/>
    <w:basedOn w:val="Standardowy"/>
    <w:uiPriority w:val="59"/>
    <w:rsid w:val="000B5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B528D"/>
    <w:rPr>
      <w:color w:val="808080"/>
    </w:rPr>
  </w:style>
  <w:style w:type="character" w:styleId="Odwoanieprzypisudolnego">
    <w:name w:val="footnote reference"/>
    <w:rsid w:val="000B52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528D"/>
    <w:rPr>
      <w:rFonts w:ascii="Garamond" w:eastAsia="Times New Roman" w:hAnsi="Garamond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0B52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ZwykytekstZnak">
    <w:name w:val="Zwykły tekst Znak"/>
    <w:basedOn w:val="Domylnaczcionkaakapitu"/>
    <w:link w:val="Zwykytekst"/>
    <w:rsid w:val="000B528D"/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Styl1">
    <w:name w:val="Styl1"/>
    <w:basedOn w:val="Domylnaczcionkaakapitu"/>
    <w:uiPriority w:val="1"/>
    <w:rsid w:val="000B528D"/>
  </w:style>
  <w:style w:type="character" w:customStyle="1" w:styleId="Styl2">
    <w:name w:val="Styl2"/>
    <w:uiPriority w:val="1"/>
    <w:rsid w:val="000B528D"/>
    <w:rPr>
      <w:rFonts w:ascii="Arial Narrow" w:hAnsi="Arial Narrow"/>
      <w:b/>
      <w:sz w:val="20"/>
    </w:rPr>
  </w:style>
  <w:style w:type="character" w:customStyle="1" w:styleId="Styl3">
    <w:name w:val="Styl3"/>
    <w:uiPriority w:val="1"/>
    <w:rsid w:val="000B528D"/>
    <w:rPr>
      <w:color w:val="404040"/>
    </w:rPr>
  </w:style>
  <w:style w:type="character" w:customStyle="1" w:styleId="Styl4">
    <w:name w:val="Styl4"/>
    <w:uiPriority w:val="1"/>
    <w:rsid w:val="000B528D"/>
    <w:rPr>
      <w:rFonts w:ascii="Arial Narrow" w:hAnsi="Arial Narrow"/>
      <w:b/>
      <w:color w:val="595959"/>
      <w:sz w:val="20"/>
    </w:rPr>
  </w:style>
  <w:style w:type="character" w:styleId="Odwoaniedokomentarza">
    <w:name w:val="annotation reference"/>
    <w:uiPriority w:val="99"/>
    <w:semiHidden/>
    <w:unhideWhenUsed/>
    <w:rsid w:val="000B5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8D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8D"/>
    <w:rPr>
      <w:rFonts w:ascii="Garamond" w:eastAsia="Times New Roman" w:hAnsi="Garamond" w:cs="Times New Roman"/>
      <w:b/>
      <w:bCs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B528D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B528D"/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B528D"/>
    <w:pPr>
      <w:spacing w:after="0" w:line="240" w:lineRule="auto"/>
      <w:ind w:left="708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528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B5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B629-A911-4A95-921F-BA577F0A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patrycja.janakowska</dc:creator>
  <cp:lastModifiedBy>Agnieszka Broniś</cp:lastModifiedBy>
  <cp:revision>4</cp:revision>
  <cp:lastPrinted>2020-05-18T09:27:00Z</cp:lastPrinted>
  <dcterms:created xsi:type="dcterms:W3CDTF">2021-07-29T19:43:00Z</dcterms:created>
  <dcterms:modified xsi:type="dcterms:W3CDTF">2021-07-30T08:37:00Z</dcterms:modified>
</cp:coreProperties>
</file>