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84" w:rsidRPr="00B1630C" w:rsidRDefault="007F1E84" w:rsidP="007F1E84">
      <w:pPr>
        <w:autoSpaceDE w:val="0"/>
        <w:spacing w:line="276" w:lineRule="auto"/>
        <w:rPr>
          <w:rFonts w:ascii="Calibri" w:hAnsi="Calibri" w:cs="Tahoma"/>
          <w:bCs/>
        </w:rPr>
      </w:pPr>
      <w:r w:rsidRPr="00B1630C">
        <w:rPr>
          <w:rFonts w:ascii="Calibri" w:hAnsi="Calibri" w:cs="Tahoma"/>
          <w:bCs/>
        </w:rPr>
        <w:t>KPT.341-2-4/12</w:t>
      </w:r>
    </w:p>
    <w:p w:rsidR="007F1E84" w:rsidRPr="00B1630C" w:rsidRDefault="007F1E84" w:rsidP="007F1E84">
      <w:pPr>
        <w:autoSpaceDE w:val="0"/>
        <w:spacing w:line="276" w:lineRule="auto"/>
        <w:jc w:val="right"/>
        <w:rPr>
          <w:rFonts w:ascii="Calibri" w:eastAsia="Times-Roman" w:hAnsi="Calibri" w:cs="Tahoma"/>
        </w:rPr>
      </w:pPr>
      <w:r w:rsidRPr="00B1630C">
        <w:rPr>
          <w:rFonts w:ascii="Calibri" w:eastAsia="Times-Roman" w:hAnsi="Calibri" w:cs="Tahoma"/>
        </w:rPr>
        <w:t xml:space="preserve">Kielce, dn. 25.04.2012r. </w:t>
      </w:r>
    </w:p>
    <w:p w:rsidR="007F1E84" w:rsidRPr="00B1630C" w:rsidRDefault="007F1E84" w:rsidP="007F1E84">
      <w:pPr>
        <w:autoSpaceDE w:val="0"/>
        <w:spacing w:line="276" w:lineRule="auto"/>
        <w:jc w:val="right"/>
        <w:rPr>
          <w:rFonts w:ascii="Calibri" w:eastAsia="Times-Roman" w:hAnsi="Calibri" w:cs="Tahoma"/>
        </w:rPr>
      </w:pPr>
    </w:p>
    <w:p w:rsidR="007F1E84" w:rsidRPr="00B1630C" w:rsidRDefault="007F1E84" w:rsidP="007F1E84">
      <w:pPr>
        <w:autoSpaceDE w:val="0"/>
        <w:spacing w:line="276" w:lineRule="auto"/>
        <w:rPr>
          <w:rFonts w:ascii="Calibri" w:eastAsia="Times-Roman" w:hAnsi="Calibri" w:cs="Tahoma"/>
          <w:color w:val="000000"/>
        </w:rPr>
      </w:pPr>
    </w:p>
    <w:p w:rsidR="007F1E84" w:rsidRPr="00B1630C" w:rsidRDefault="007F1E84" w:rsidP="007F1E84">
      <w:pPr>
        <w:autoSpaceDE w:val="0"/>
        <w:spacing w:line="276" w:lineRule="auto"/>
        <w:ind w:left="4536"/>
        <w:rPr>
          <w:rFonts w:ascii="Calibri" w:eastAsia="Times-Roman" w:hAnsi="Calibri" w:cs="Tahoma"/>
          <w:b/>
          <w:color w:val="000000"/>
        </w:rPr>
      </w:pPr>
      <w:r w:rsidRPr="00B1630C">
        <w:rPr>
          <w:rFonts w:ascii="Calibri" w:eastAsia="Times-Roman" w:hAnsi="Calibri" w:cs="Tahoma"/>
          <w:b/>
          <w:color w:val="000000"/>
        </w:rPr>
        <w:t xml:space="preserve">Dla wszystkich Wykonawców </w:t>
      </w:r>
    </w:p>
    <w:p w:rsidR="007F1E84" w:rsidRPr="00F149B5" w:rsidRDefault="007F1E84" w:rsidP="007F1E84">
      <w:pPr>
        <w:autoSpaceDE w:val="0"/>
        <w:rPr>
          <w:rFonts w:ascii="Calibri" w:eastAsia="Times-Roman" w:hAnsi="Calibri" w:cs="Tahoma"/>
          <w:color w:val="000000"/>
          <w:sz w:val="20"/>
        </w:rPr>
      </w:pPr>
    </w:p>
    <w:p w:rsidR="007F1E84" w:rsidRPr="00F149B5" w:rsidRDefault="007F1E84" w:rsidP="007F1E84">
      <w:pPr>
        <w:autoSpaceDE w:val="0"/>
        <w:rPr>
          <w:rFonts w:ascii="Calibri" w:eastAsia="Times-Roman" w:hAnsi="Calibri" w:cs="Tahoma"/>
          <w:color w:val="000000"/>
          <w:sz w:val="20"/>
        </w:rPr>
      </w:pPr>
    </w:p>
    <w:p w:rsidR="007F1E84" w:rsidRPr="00BF6A3F" w:rsidRDefault="007F1E84" w:rsidP="007F1E84">
      <w:pPr>
        <w:spacing w:before="100" w:beforeAutospacing="1"/>
        <w:jc w:val="center"/>
        <w:rPr>
          <w:rFonts w:ascii="Calibri" w:hAnsi="Calibri" w:cs="Calibri"/>
          <w:bCs/>
          <w:i/>
          <w:sz w:val="20"/>
          <w:szCs w:val="20"/>
        </w:rPr>
      </w:pPr>
      <w:r w:rsidRPr="00F149B5">
        <w:rPr>
          <w:rFonts w:ascii="Calibri" w:eastAsia="Times-Roman" w:hAnsi="Calibri" w:cs="Tahoma"/>
          <w:i/>
          <w:color w:val="000000"/>
          <w:sz w:val="20"/>
        </w:rPr>
        <w:t xml:space="preserve">Dotyczy: </w:t>
      </w:r>
      <w:r w:rsidRPr="00F149B5">
        <w:rPr>
          <w:rFonts w:ascii="Calibri" w:hAnsi="Calibri"/>
          <w:i/>
          <w:iCs/>
          <w:sz w:val="20"/>
        </w:rPr>
        <w:t xml:space="preserve">postępowania o udzielenie zamówienia publicznego nr </w:t>
      </w:r>
      <w:r w:rsidRPr="00F149B5">
        <w:rPr>
          <w:rFonts w:ascii="Calibri" w:hAnsi="Calibri" w:cs="Tahoma"/>
          <w:bCs/>
          <w:i/>
          <w:sz w:val="20"/>
        </w:rPr>
        <w:t>KPT.341-</w:t>
      </w:r>
      <w:r>
        <w:rPr>
          <w:rFonts w:ascii="Calibri" w:hAnsi="Calibri" w:cs="Tahoma"/>
          <w:bCs/>
          <w:i/>
          <w:sz w:val="20"/>
        </w:rPr>
        <w:t>2-4</w:t>
      </w:r>
      <w:r w:rsidRPr="00F149B5">
        <w:rPr>
          <w:rFonts w:ascii="Calibri" w:hAnsi="Calibri" w:cs="Tahoma"/>
          <w:bCs/>
          <w:i/>
          <w:sz w:val="20"/>
        </w:rPr>
        <w:t xml:space="preserve">/12 </w:t>
      </w:r>
      <w:r w:rsidRPr="00F149B5">
        <w:rPr>
          <w:rFonts w:ascii="Calibri" w:hAnsi="Calibri"/>
          <w:bCs/>
          <w:i/>
          <w:sz w:val="20"/>
        </w:rPr>
        <w:t>w trybie przetargu nieograniczonego pn.</w:t>
      </w:r>
      <w:r w:rsidRPr="00F149B5">
        <w:rPr>
          <w:rFonts w:ascii="Calibri" w:hAnsi="Calibri"/>
          <w:i/>
          <w:iCs/>
          <w:sz w:val="20"/>
        </w:rPr>
        <w:t xml:space="preserve"> </w:t>
      </w:r>
      <w:r w:rsidRPr="00BF6A3F">
        <w:rPr>
          <w:rFonts w:ascii="Calibri" w:hAnsi="Calibri" w:cs="Calibri"/>
          <w:b/>
          <w:sz w:val="20"/>
          <w:szCs w:val="20"/>
        </w:rPr>
        <w:t>PUBLIKACJA OGŁOSZEŃ PRASOWYCH W PRASIE REGIONALNEJ I REKLAM INTERNETOWYCH W SERWISACH/PORTALACH INFORMACYJNYCH PRASY REGIONALNEJ</w:t>
      </w:r>
      <w:r w:rsidRPr="00BF6A3F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:rsidR="007F1E84" w:rsidRPr="00BF6A3F" w:rsidRDefault="007F1E84" w:rsidP="007F1E84">
      <w:pPr>
        <w:spacing w:before="100" w:beforeAutospacing="1"/>
        <w:jc w:val="center"/>
        <w:rPr>
          <w:rFonts w:ascii="Calibri" w:hAnsi="Calibri" w:cs="Calibri"/>
          <w:i/>
          <w:sz w:val="20"/>
          <w:szCs w:val="20"/>
        </w:rPr>
      </w:pPr>
      <w:r w:rsidRPr="00BF6A3F">
        <w:rPr>
          <w:rFonts w:ascii="Calibri" w:hAnsi="Calibri" w:cs="Calibri"/>
          <w:bCs/>
          <w:i/>
          <w:sz w:val="20"/>
          <w:szCs w:val="20"/>
        </w:rPr>
        <w:t xml:space="preserve">w ramach </w:t>
      </w:r>
      <w:r w:rsidRPr="00BF6A3F">
        <w:rPr>
          <w:rFonts w:ascii="Calibri" w:hAnsi="Calibri" w:cs="Calibri"/>
          <w:i/>
          <w:sz w:val="20"/>
          <w:szCs w:val="20"/>
        </w:rPr>
        <w:t>projektów:</w:t>
      </w:r>
    </w:p>
    <w:p w:rsidR="007F1E84" w:rsidRPr="00BF6A3F" w:rsidRDefault="007F1E84" w:rsidP="007F1E84">
      <w:pPr>
        <w:spacing w:before="100" w:beforeAutospacing="1"/>
        <w:jc w:val="center"/>
        <w:rPr>
          <w:rStyle w:val="Pogrubienie"/>
          <w:rFonts w:ascii="Calibri" w:hAnsi="Calibri" w:cs="Calibri"/>
          <w:b w:val="0"/>
          <w:sz w:val="20"/>
          <w:szCs w:val="20"/>
        </w:rPr>
      </w:pPr>
      <w:r w:rsidRPr="00BF6A3F">
        <w:rPr>
          <w:rFonts w:ascii="Calibri" w:hAnsi="Calibri" w:cs="Calibri"/>
          <w:i/>
          <w:sz w:val="20"/>
          <w:szCs w:val="20"/>
        </w:rPr>
        <w:t xml:space="preserve"> </w:t>
      </w:r>
      <w:r w:rsidRPr="00BF6A3F">
        <w:rPr>
          <w:rFonts w:ascii="Calibri" w:hAnsi="Calibri" w:cs="Calibri"/>
          <w:bCs/>
          <w:i/>
          <w:iCs/>
          <w:sz w:val="20"/>
          <w:szCs w:val="20"/>
        </w:rPr>
        <w:t>„Kręgi Innowacji - rozwój narzędzi wspierania innowacyjności województwa w obszarach o dużym potencjale wzrostu”</w:t>
      </w:r>
      <w:r w:rsidRPr="00BF6A3F">
        <w:rPr>
          <w:rFonts w:ascii="Calibri" w:hAnsi="Calibri" w:cs="Calibri"/>
          <w:bCs/>
          <w:iCs/>
          <w:sz w:val="20"/>
          <w:szCs w:val="20"/>
        </w:rPr>
        <w:t xml:space="preserve"> w</w:t>
      </w:r>
      <w:r w:rsidRPr="00BF6A3F">
        <w:rPr>
          <w:rFonts w:ascii="Calibri" w:hAnsi="Calibri" w:cs="Calibri"/>
          <w:bCs/>
          <w:sz w:val="20"/>
          <w:szCs w:val="20"/>
        </w:rPr>
        <w:t xml:space="preserve">spółfinansowane ze środków Unii Europejskiej w ramach Europejskiego Funduszu Społecznego, </w:t>
      </w:r>
      <w:r w:rsidRPr="00BF6A3F">
        <w:rPr>
          <w:rFonts w:ascii="Calibri" w:hAnsi="Calibri" w:cs="Calibri"/>
          <w:sz w:val="20"/>
          <w:szCs w:val="20"/>
        </w:rPr>
        <w:t xml:space="preserve">PO KL, </w:t>
      </w:r>
      <w:r w:rsidRPr="00BF6A3F">
        <w:rPr>
          <w:rFonts w:ascii="Calibri" w:hAnsi="Calibri" w:cs="Calibri"/>
          <w:bCs/>
          <w:sz w:val="20"/>
          <w:szCs w:val="20"/>
        </w:rPr>
        <w:t xml:space="preserve">Priorytet VIII Regionalne kadry gospodarki, </w:t>
      </w:r>
      <w:r w:rsidRPr="00BF6A3F">
        <w:rPr>
          <w:rStyle w:val="Pogrubienie"/>
          <w:rFonts w:ascii="Calibri" w:hAnsi="Calibri" w:cs="Calibri"/>
          <w:b w:val="0"/>
          <w:sz w:val="20"/>
          <w:szCs w:val="20"/>
        </w:rPr>
        <w:t>Działanie 8.2 Transfer wiedzy, 8.2.2 Regionalne Strategie Innowacji</w:t>
      </w:r>
    </w:p>
    <w:p w:rsidR="007F1E84" w:rsidRPr="00BF6A3F" w:rsidRDefault="007F1E84" w:rsidP="007F1E84">
      <w:pPr>
        <w:spacing w:before="100" w:beforeAutospacing="1"/>
        <w:jc w:val="center"/>
        <w:rPr>
          <w:rStyle w:val="Pogrubienie"/>
          <w:rFonts w:ascii="Calibri" w:hAnsi="Calibri" w:cs="Calibri"/>
          <w:b w:val="0"/>
          <w:sz w:val="20"/>
          <w:szCs w:val="20"/>
        </w:rPr>
      </w:pPr>
      <w:r w:rsidRPr="00BF6A3F">
        <w:rPr>
          <w:rStyle w:val="Pogrubienie"/>
          <w:rFonts w:ascii="Calibri" w:hAnsi="Calibri" w:cs="Calibri"/>
          <w:b w:val="0"/>
          <w:sz w:val="20"/>
          <w:szCs w:val="20"/>
        </w:rPr>
        <w:t>oraz</w:t>
      </w:r>
    </w:p>
    <w:p w:rsidR="007F1E84" w:rsidRPr="00BF6A3F" w:rsidRDefault="007F1E84" w:rsidP="007F1E84">
      <w:pPr>
        <w:jc w:val="center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jc w:val="center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i/>
          <w:iCs/>
          <w:sz w:val="20"/>
          <w:szCs w:val="20"/>
        </w:rPr>
        <w:t>„</w:t>
      </w:r>
      <w:r w:rsidRPr="00BF6A3F">
        <w:rPr>
          <w:rFonts w:ascii="Calibri" w:hAnsi="Calibri" w:cs="Calibri"/>
          <w:i/>
          <w:sz w:val="20"/>
          <w:szCs w:val="20"/>
        </w:rPr>
        <w:t>Ludzie-Biznes-Innowacje - kompleksowe wsparcie szkoleniowo-doradcze dla kadry zarządzającej i pracowników/nic firm”</w:t>
      </w:r>
      <w:r w:rsidRPr="00BF6A3F">
        <w:rPr>
          <w:rFonts w:ascii="Calibri" w:hAnsi="Calibri" w:cs="Calibri"/>
          <w:sz w:val="20"/>
          <w:szCs w:val="20"/>
        </w:rPr>
        <w:t xml:space="preserve"> </w:t>
      </w:r>
      <w:r w:rsidRPr="00BF6A3F">
        <w:rPr>
          <w:rFonts w:ascii="Calibri" w:hAnsi="Calibri" w:cs="Calibri"/>
          <w:iCs/>
          <w:sz w:val="20"/>
          <w:szCs w:val="20"/>
        </w:rPr>
        <w:t xml:space="preserve">współfinansowany przez Unię Europejską w ramach Europejskiego Funduszu Społecznego, </w:t>
      </w:r>
      <w:r w:rsidRPr="00BF6A3F">
        <w:rPr>
          <w:rFonts w:ascii="Calibri" w:hAnsi="Calibri" w:cs="Calibri"/>
          <w:sz w:val="20"/>
          <w:szCs w:val="20"/>
        </w:rPr>
        <w:t>PO KL, działanie 8.1 Rozwój pracowników i przedsiębiorstw w regionie, Poddziałanie 8.1.1 Wspieranie rozwoju kwalifikacji zawodowych i doradztwo dla przedsiębiorstw.</w:t>
      </w:r>
    </w:p>
    <w:p w:rsidR="007F1E84" w:rsidRPr="00F149B5" w:rsidRDefault="007F1E84" w:rsidP="007F1E84">
      <w:pPr>
        <w:autoSpaceDE w:val="0"/>
        <w:ind w:left="993" w:hanging="993"/>
        <w:jc w:val="both"/>
        <w:rPr>
          <w:rFonts w:ascii="Calibri" w:eastAsia="Times-Roman" w:hAnsi="Calibri" w:cs="Tahoma"/>
          <w:color w:val="000000"/>
          <w:sz w:val="20"/>
        </w:rPr>
      </w:pPr>
    </w:p>
    <w:p w:rsidR="007F1E84" w:rsidRPr="00F149B5" w:rsidRDefault="007F1E84" w:rsidP="007F1E84">
      <w:pPr>
        <w:autoSpaceDE w:val="0"/>
        <w:spacing w:line="276" w:lineRule="auto"/>
        <w:jc w:val="center"/>
        <w:rPr>
          <w:rFonts w:ascii="Calibri" w:eastAsia="Times-Roman" w:hAnsi="Calibri" w:cs="Tahoma"/>
          <w:b/>
          <w:color w:val="000000"/>
          <w:sz w:val="20"/>
        </w:rPr>
      </w:pPr>
    </w:p>
    <w:p w:rsidR="007F1E84" w:rsidRPr="00B1630C" w:rsidRDefault="007F1E84" w:rsidP="007F1E84">
      <w:pPr>
        <w:autoSpaceDE w:val="0"/>
        <w:spacing w:line="276" w:lineRule="auto"/>
        <w:jc w:val="center"/>
        <w:rPr>
          <w:rFonts w:ascii="Calibri" w:eastAsia="Times-Roman" w:hAnsi="Calibri" w:cs="Tahoma"/>
          <w:b/>
          <w:color w:val="000000"/>
        </w:rPr>
      </w:pPr>
      <w:r w:rsidRPr="00B1630C">
        <w:rPr>
          <w:rFonts w:ascii="Calibri" w:eastAsia="Times-Roman" w:hAnsi="Calibri" w:cs="Tahoma"/>
          <w:b/>
          <w:color w:val="000000"/>
        </w:rPr>
        <w:t>ZMIANA SPECYFIKACJI ISTOTNYCH WARUNKÓW ZAMÓWIENIA</w:t>
      </w:r>
    </w:p>
    <w:p w:rsidR="007F1E84" w:rsidRPr="00B1630C" w:rsidRDefault="007F1E84" w:rsidP="007F1E84">
      <w:pPr>
        <w:autoSpaceDE w:val="0"/>
        <w:spacing w:line="276" w:lineRule="auto"/>
        <w:jc w:val="both"/>
        <w:rPr>
          <w:rFonts w:ascii="Calibri" w:eastAsia="Times-Roman" w:hAnsi="Calibri" w:cs="Tahoma"/>
          <w:color w:val="000000"/>
        </w:rPr>
      </w:pPr>
    </w:p>
    <w:p w:rsidR="007F1E84" w:rsidRPr="00B1630C" w:rsidRDefault="007F1E84" w:rsidP="007F1E84">
      <w:pPr>
        <w:autoSpaceDE w:val="0"/>
        <w:spacing w:line="276" w:lineRule="auto"/>
        <w:jc w:val="both"/>
        <w:rPr>
          <w:rFonts w:ascii="Calibri" w:eastAsia="Times-Roman" w:hAnsi="Calibri" w:cs="Tahoma"/>
          <w:color w:val="000000"/>
        </w:rPr>
      </w:pPr>
      <w:r w:rsidRPr="00B1630C">
        <w:rPr>
          <w:rFonts w:ascii="Calibri" w:eastAsia="Times-Roman" w:hAnsi="Calibri" w:cs="Tahoma"/>
          <w:color w:val="000000"/>
        </w:rPr>
        <w:t xml:space="preserve">Zamawiający działając w trybie art. 38 ust. 4a </w:t>
      </w:r>
      <w:proofErr w:type="spellStart"/>
      <w:r w:rsidRPr="00B1630C">
        <w:rPr>
          <w:rFonts w:ascii="Calibri" w:eastAsia="Times-Roman" w:hAnsi="Calibri" w:cs="Tahoma"/>
          <w:color w:val="000000"/>
        </w:rPr>
        <w:t>Pzp</w:t>
      </w:r>
      <w:proofErr w:type="spellEnd"/>
      <w:r w:rsidRPr="00B1630C">
        <w:rPr>
          <w:rFonts w:ascii="Calibri" w:eastAsia="Times-Roman" w:hAnsi="Calibri" w:cs="Tahoma"/>
          <w:color w:val="000000"/>
        </w:rPr>
        <w:t xml:space="preserve">, </w:t>
      </w:r>
      <w:r w:rsidRPr="00B1630C">
        <w:rPr>
          <w:rFonts w:ascii="Calibri" w:eastAsia="Times-Roman" w:hAnsi="Calibri" w:cs="Tahoma"/>
          <w:b/>
          <w:color w:val="000000"/>
        </w:rPr>
        <w:t>dokonuje zmiany treści specyfikacji istotnych warunków zamówienia</w:t>
      </w:r>
      <w:r w:rsidRPr="00B1630C">
        <w:rPr>
          <w:rFonts w:ascii="Calibri" w:eastAsia="Times-Roman" w:hAnsi="Calibri" w:cs="Tahoma"/>
          <w:color w:val="000000"/>
        </w:rPr>
        <w:t xml:space="preserve">, zwanej dalej </w:t>
      </w:r>
      <w:proofErr w:type="spellStart"/>
      <w:r w:rsidRPr="00B1630C">
        <w:rPr>
          <w:rFonts w:ascii="Calibri" w:eastAsia="Times-Roman" w:hAnsi="Calibri" w:cs="Tahoma"/>
          <w:color w:val="000000"/>
        </w:rPr>
        <w:t>siwz</w:t>
      </w:r>
      <w:proofErr w:type="spellEnd"/>
      <w:r w:rsidRPr="00B1630C">
        <w:rPr>
          <w:rFonts w:ascii="Calibri" w:eastAsia="Times-Roman" w:hAnsi="Calibri" w:cs="Tahoma"/>
          <w:color w:val="000000"/>
        </w:rPr>
        <w:t xml:space="preserve">, w następujący sposób: </w:t>
      </w:r>
    </w:p>
    <w:p w:rsidR="007F1E84" w:rsidRPr="00B1630C" w:rsidRDefault="007F1E84" w:rsidP="007F1E84">
      <w:pPr>
        <w:spacing w:line="276" w:lineRule="auto"/>
        <w:ind w:left="142"/>
        <w:rPr>
          <w:rFonts w:ascii="Calibri" w:hAnsi="Calibri" w:cs="Tahoma"/>
          <w:i/>
        </w:rPr>
      </w:pPr>
      <w:r w:rsidRPr="00B1630C">
        <w:rPr>
          <w:rFonts w:ascii="Calibri" w:hAnsi="Calibri" w:cs="Tahoma"/>
          <w:i/>
        </w:rPr>
        <w:t xml:space="preserve">        </w:t>
      </w:r>
    </w:p>
    <w:p w:rsidR="007F1E84" w:rsidRPr="00B1630C" w:rsidRDefault="007F1E84" w:rsidP="007F1E84">
      <w:pPr>
        <w:pStyle w:val="Nagwek4"/>
        <w:numPr>
          <w:ilvl w:val="0"/>
          <w:numId w:val="2"/>
        </w:numPr>
        <w:spacing w:before="120" w:line="276" w:lineRule="auto"/>
        <w:ind w:left="426" w:hanging="426"/>
        <w:rPr>
          <w:rFonts w:ascii="Calibri" w:hAnsi="Calibri" w:cs="Tahoma"/>
          <w:szCs w:val="24"/>
          <w:u w:val="single"/>
        </w:rPr>
      </w:pPr>
      <w:r w:rsidRPr="00B1630C">
        <w:rPr>
          <w:rFonts w:ascii="Calibri" w:hAnsi="Calibri" w:cs="Tahoma"/>
          <w:szCs w:val="24"/>
          <w:u w:val="single"/>
        </w:rPr>
        <w:t>Opis przedmiotu zamówienia.</w:t>
      </w:r>
    </w:p>
    <w:p w:rsidR="007F1E84" w:rsidRPr="00B1630C" w:rsidRDefault="007F1E84" w:rsidP="007F1E84">
      <w:pPr>
        <w:numPr>
          <w:ilvl w:val="1"/>
          <w:numId w:val="1"/>
        </w:numPr>
        <w:ind w:left="709" w:hanging="709"/>
        <w:jc w:val="both"/>
        <w:rPr>
          <w:rFonts w:ascii="Calibri" w:hAnsi="Calibri" w:cs="Tahoma"/>
          <w:b/>
          <w:spacing w:val="1"/>
        </w:rPr>
      </w:pPr>
      <w:r w:rsidRPr="002555F7">
        <w:rPr>
          <w:rFonts w:ascii="Calibri" w:hAnsi="Calibri" w:cs="Tahoma"/>
          <w:b/>
          <w:spacing w:val="1"/>
        </w:rPr>
        <w:t>Za</w:t>
      </w:r>
      <w:r w:rsidRPr="00B1630C">
        <w:rPr>
          <w:rFonts w:ascii="Calibri" w:hAnsi="Calibri" w:cs="Tahoma"/>
          <w:b/>
          <w:spacing w:val="1"/>
        </w:rPr>
        <w:t>kres i wielkość realizacji usług objętych przedmiotem zamówi</w:t>
      </w:r>
      <w:r>
        <w:rPr>
          <w:rFonts w:ascii="Calibri" w:hAnsi="Calibri" w:cs="Tahoma"/>
          <w:b/>
          <w:spacing w:val="1"/>
        </w:rPr>
        <w:t xml:space="preserve">enia, który należy zrealizować </w:t>
      </w:r>
      <w:r w:rsidRPr="00B1630C">
        <w:rPr>
          <w:rFonts w:ascii="Calibri" w:hAnsi="Calibri" w:cs="Tahoma"/>
          <w:b/>
          <w:spacing w:val="1"/>
        </w:rPr>
        <w:t>w  czterech etapach;</w:t>
      </w:r>
    </w:p>
    <w:p w:rsidR="007F1E84" w:rsidRPr="00B1630C" w:rsidRDefault="007F1E84" w:rsidP="007F1E84">
      <w:pPr>
        <w:jc w:val="both"/>
        <w:rPr>
          <w:rFonts w:ascii="Calibri" w:hAnsi="Calibri" w:cs="Tahoma"/>
          <w:b/>
          <w:spacing w:val="1"/>
        </w:rPr>
      </w:pPr>
      <w:r w:rsidRPr="00B1630C">
        <w:rPr>
          <w:rFonts w:ascii="Calibri" w:hAnsi="Calibri" w:cs="Tahoma"/>
          <w:b/>
          <w:spacing w:val="1"/>
        </w:rPr>
        <w:t>Ad. Zadanie 3 i Ad. Zadanie 4</w:t>
      </w:r>
    </w:p>
    <w:p w:rsidR="007F1E84" w:rsidRDefault="007F1E84" w:rsidP="007F1E84">
      <w:pPr>
        <w:spacing w:line="276" w:lineRule="auto"/>
        <w:jc w:val="both"/>
        <w:rPr>
          <w:rFonts w:ascii="Calibri" w:hAnsi="Calibri" w:cs="Tahoma"/>
          <w:b/>
          <w:i/>
          <w:spacing w:val="1"/>
        </w:rPr>
      </w:pPr>
    </w:p>
    <w:p w:rsidR="007F1E84" w:rsidRDefault="007F1E84" w:rsidP="007F1E84">
      <w:pPr>
        <w:spacing w:line="276" w:lineRule="auto"/>
        <w:jc w:val="both"/>
        <w:rPr>
          <w:rFonts w:ascii="Calibri" w:hAnsi="Calibri" w:cs="Tahoma"/>
          <w:b/>
          <w:i/>
          <w:spacing w:val="1"/>
        </w:rPr>
      </w:pPr>
      <w:r w:rsidRPr="00B1630C">
        <w:rPr>
          <w:rFonts w:ascii="Calibri" w:hAnsi="Calibri" w:cs="Tahoma"/>
          <w:b/>
          <w:i/>
          <w:spacing w:val="1"/>
        </w:rPr>
        <w:t>Dotychczasowa treść:</w:t>
      </w:r>
    </w:p>
    <w:p w:rsidR="007F1E84" w:rsidRPr="00B1630C" w:rsidRDefault="007F1E84" w:rsidP="007F1E84">
      <w:pPr>
        <w:spacing w:line="276" w:lineRule="auto"/>
        <w:jc w:val="both"/>
        <w:rPr>
          <w:rFonts w:ascii="Calibri" w:hAnsi="Calibri" w:cs="Tahoma"/>
          <w:b/>
          <w:i/>
          <w:spacing w:val="1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BF6A3F">
        <w:rPr>
          <w:rFonts w:ascii="Calibri" w:eastAsia="Calibri" w:hAnsi="Calibri" w:cs="Calibri"/>
          <w:b/>
          <w:i/>
          <w:sz w:val="20"/>
          <w:szCs w:val="20"/>
          <w:u w:val="single"/>
        </w:rPr>
        <w:t>Ad. Zadanie 3:</w:t>
      </w:r>
      <w:r w:rsidRPr="00BF6A3F">
        <w:rPr>
          <w:rFonts w:ascii="Calibri" w:eastAsia="Calibri" w:hAnsi="Calibri" w:cs="Calibri"/>
          <w:i/>
          <w:sz w:val="20"/>
          <w:szCs w:val="20"/>
          <w:u w:val="single"/>
        </w:rPr>
        <w:t xml:space="preserve"> Publikacja ogłoszeń prasowych </w:t>
      </w:r>
      <w:r w:rsidRPr="00BF6A3F">
        <w:rPr>
          <w:rFonts w:ascii="Calibri" w:hAnsi="Calibri" w:cs="Calibri"/>
          <w:i/>
          <w:sz w:val="20"/>
          <w:szCs w:val="20"/>
          <w:u w:val="single"/>
        </w:rPr>
        <w:t xml:space="preserve">w płatnym dzienniku o zasięgu regionalnym (co najmniej województwo świętokrzyskie, wydanie kieleckie). </w:t>
      </w:r>
    </w:p>
    <w:p w:rsidR="007F1E84" w:rsidRPr="00BF6A3F" w:rsidRDefault="007F1E84" w:rsidP="007F1E84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autoSpaceDE w:val="0"/>
        <w:ind w:left="720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Przedmiotem zamówienia jest </w:t>
      </w:r>
      <w:r w:rsidRPr="00BF6A3F">
        <w:rPr>
          <w:rFonts w:ascii="Calibri" w:eastAsia="Calibri" w:hAnsi="Calibri" w:cs="Calibri"/>
          <w:sz w:val="20"/>
          <w:szCs w:val="20"/>
        </w:rPr>
        <w:t xml:space="preserve">publikacja </w:t>
      </w:r>
      <w:r w:rsidRPr="00BF6A3F">
        <w:rPr>
          <w:rFonts w:ascii="Calibri" w:eastAsia="Calibri" w:hAnsi="Calibri" w:cs="Calibri"/>
          <w:b/>
          <w:sz w:val="20"/>
          <w:szCs w:val="20"/>
        </w:rPr>
        <w:t>ośmiu ogłoszeń prasowych</w:t>
      </w:r>
      <w:r w:rsidRPr="00BF6A3F">
        <w:rPr>
          <w:rFonts w:ascii="Calibri" w:eastAsia="Calibri" w:hAnsi="Calibri" w:cs="Calibri"/>
          <w:sz w:val="20"/>
          <w:szCs w:val="20"/>
        </w:rPr>
        <w:t xml:space="preserve"> </w:t>
      </w:r>
      <w:r w:rsidRPr="00BF6A3F">
        <w:rPr>
          <w:rFonts w:ascii="Calibri" w:hAnsi="Calibri" w:cs="Calibri"/>
          <w:sz w:val="20"/>
          <w:szCs w:val="20"/>
        </w:rPr>
        <w:t xml:space="preserve">w ramach projektu </w:t>
      </w:r>
      <w:r w:rsidRPr="00BF6A3F">
        <w:rPr>
          <w:rFonts w:ascii="Calibri" w:hAnsi="Calibri" w:cs="Calibri"/>
          <w:bCs/>
          <w:iCs/>
          <w:sz w:val="20"/>
          <w:szCs w:val="20"/>
        </w:rPr>
        <w:t xml:space="preserve">„Kręgi Innowacji - rozwój narzędzi wspierania innowacyjności województwa w obszarach o dużym potencjale wzrostu” </w:t>
      </w:r>
      <w:r w:rsidRPr="00BF6A3F">
        <w:rPr>
          <w:rFonts w:ascii="Calibri" w:hAnsi="Calibri" w:cs="Calibri"/>
          <w:sz w:val="20"/>
          <w:szCs w:val="20"/>
        </w:rPr>
        <w:t>w płatnym dzienniku o zasięgu regionalnym (co najmniej województwo świętokrzyskie, wydanie kieleckie).</w:t>
      </w:r>
      <w:r w:rsidRPr="00BF6A3F">
        <w:rPr>
          <w:rFonts w:ascii="Calibri" w:eastAsia="Calibri" w:hAnsi="Calibri" w:cs="Calibri"/>
          <w:sz w:val="20"/>
          <w:szCs w:val="20"/>
        </w:rPr>
        <w:t xml:space="preserve"> </w:t>
      </w:r>
      <w:r w:rsidRPr="00BF6A3F">
        <w:rPr>
          <w:rFonts w:ascii="Calibri" w:hAnsi="Calibri" w:cs="Calibri"/>
          <w:sz w:val="20"/>
          <w:szCs w:val="20"/>
        </w:rPr>
        <w:t xml:space="preserve">  </w:t>
      </w:r>
    </w:p>
    <w:p w:rsidR="007F1E84" w:rsidRPr="00BF6A3F" w:rsidRDefault="007F1E84" w:rsidP="007F1E84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lastRenderedPageBreak/>
        <w:t xml:space="preserve">W ramach usługi Wykonawca zobowiązuje się do </w:t>
      </w:r>
      <w:r w:rsidRPr="00BF6A3F">
        <w:rPr>
          <w:rFonts w:ascii="Calibri" w:hAnsi="Calibri" w:cs="Calibri"/>
          <w:b/>
          <w:sz w:val="20"/>
          <w:szCs w:val="20"/>
        </w:rPr>
        <w:t>dostosowania projektu graficznego i publikacji ogłoszeń prasowych</w:t>
      </w:r>
      <w:r w:rsidRPr="00BF6A3F">
        <w:rPr>
          <w:rFonts w:ascii="Calibri" w:hAnsi="Calibri" w:cs="Calibri"/>
          <w:sz w:val="20"/>
          <w:szCs w:val="20"/>
        </w:rPr>
        <w:t xml:space="preserve">. Szczegółowy zakres prac obejmuje: dobór czcionek, skład, korektę, przygotowanie do druku oraz publikację. 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Poprzez dostosowanie projektu graficznego Zamawiający rozumie dopasowanie tzw. </w:t>
      </w:r>
      <w:proofErr w:type="spellStart"/>
      <w:r w:rsidRPr="00BF6A3F">
        <w:rPr>
          <w:rFonts w:ascii="Calibri" w:hAnsi="Calibri" w:cs="Calibri"/>
          <w:sz w:val="20"/>
          <w:szCs w:val="20"/>
        </w:rPr>
        <w:t>layout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do wymiarów/parametrów stron dziennika. </w:t>
      </w:r>
    </w:p>
    <w:p w:rsidR="007F1E84" w:rsidRPr="00BF6A3F" w:rsidRDefault="007F1E84" w:rsidP="007F1E84">
      <w:pPr>
        <w:jc w:val="both"/>
        <w:rPr>
          <w:rFonts w:ascii="Calibri" w:hAnsi="Calibri" w:cs="Calibri"/>
          <w:sz w:val="20"/>
          <w:szCs w:val="20"/>
          <w:highlight w:val="green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Publikacja ogłoszeń odbywać się będzie w </w:t>
      </w:r>
      <w:r w:rsidRPr="00BF6A3F">
        <w:rPr>
          <w:rFonts w:ascii="Calibri" w:hAnsi="Calibri" w:cs="Calibri"/>
          <w:b/>
          <w:sz w:val="20"/>
          <w:szCs w:val="20"/>
        </w:rPr>
        <w:t>płatnym dzienniku</w:t>
      </w:r>
      <w:r w:rsidRPr="00BF6A3F">
        <w:rPr>
          <w:rFonts w:ascii="Calibri" w:hAnsi="Calibri" w:cs="Calibri"/>
          <w:sz w:val="20"/>
          <w:szCs w:val="20"/>
        </w:rPr>
        <w:t xml:space="preserve"> </w:t>
      </w:r>
      <w:r w:rsidRPr="00BF6A3F">
        <w:rPr>
          <w:rFonts w:ascii="Calibri" w:hAnsi="Calibri" w:cs="Calibri"/>
          <w:b/>
          <w:sz w:val="20"/>
          <w:szCs w:val="20"/>
        </w:rPr>
        <w:t>o zasięgu regionalnym,</w:t>
      </w:r>
      <w:r w:rsidRPr="00BF6A3F">
        <w:rPr>
          <w:rFonts w:ascii="Calibri" w:hAnsi="Calibri" w:cs="Calibri"/>
          <w:sz w:val="20"/>
          <w:szCs w:val="20"/>
        </w:rPr>
        <w:t xml:space="preserve"> </w:t>
      </w:r>
      <w:r w:rsidRPr="00BF6A3F">
        <w:rPr>
          <w:rFonts w:ascii="Calibri" w:hAnsi="Calibri" w:cs="Calibri"/>
          <w:b/>
          <w:sz w:val="20"/>
          <w:szCs w:val="20"/>
        </w:rPr>
        <w:t>wydawanym codziennie</w:t>
      </w:r>
      <w:r w:rsidRPr="00BF6A3F">
        <w:rPr>
          <w:rFonts w:ascii="Calibri" w:hAnsi="Calibri" w:cs="Calibri"/>
          <w:sz w:val="20"/>
          <w:szCs w:val="20"/>
        </w:rPr>
        <w:t xml:space="preserve">, obejmującym co najmniej </w:t>
      </w:r>
      <w:r w:rsidRPr="00BF6A3F">
        <w:rPr>
          <w:rFonts w:ascii="Calibri" w:hAnsi="Calibri" w:cs="Calibri"/>
          <w:b/>
          <w:sz w:val="20"/>
          <w:szCs w:val="20"/>
        </w:rPr>
        <w:t>województwo świętokrzyskie</w:t>
      </w:r>
      <w:r w:rsidRPr="00BF6A3F">
        <w:rPr>
          <w:rFonts w:ascii="Calibri" w:hAnsi="Calibri" w:cs="Calibri"/>
          <w:sz w:val="20"/>
          <w:szCs w:val="20"/>
        </w:rPr>
        <w:t xml:space="preserve">, </w:t>
      </w:r>
      <w:r w:rsidRPr="00BF6A3F">
        <w:rPr>
          <w:rFonts w:ascii="Calibri" w:hAnsi="Calibri" w:cs="Calibri"/>
          <w:b/>
          <w:sz w:val="20"/>
          <w:szCs w:val="20"/>
        </w:rPr>
        <w:t>wydanie kieleckie</w:t>
      </w:r>
      <w:r w:rsidRPr="00BF6A3F">
        <w:rPr>
          <w:rFonts w:ascii="Calibri" w:hAnsi="Calibri" w:cs="Calibri"/>
          <w:sz w:val="20"/>
          <w:szCs w:val="20"/>
        </w:rPr>
        <w:t xml:space="preserve">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Ogłoszenia prasowe, </w:t>
      </w:r>
      <w:r w:rsidRPr="00BF6A3F">
        <w:rPr>
          <w:rFonts w:ascii="Calibri" w:hAnsi="Calibri" w:cs="Calibri"/>
          <w:b/>
          <w:sz w:val="20"/>
          <w:szCs w:val="20"/>
        </w:rPr>
        <w:t>publikowane będą w piątek na redakcyjnych stronach dziennika, w wersji wielobarwnej.</w:t>
      </w:r>
      <w:r w:rsidRPr="00BF6A3F">
        <w:rPr>
          <w:rFonts w:ascii="Calibri" w:hAnsi="Calibri" w:cs="Calibri"/>
          <w:sz w:val="20"/>
          <w:szCs w:val="20"/>
        </w:rPr>
        <w:t xml:space="preserve"> Zamawiający zastrzega sobie wyłączny wpływ na treść zamieszczanych informacji.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  <w:highlight w:val="green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Zamawiający zleci publikację </w:t>
      </w:r>
      <w:r w:rsidRPr="00BF6A3F">
        <w:rPr>
          <w:rFonts w:ascii="Calibri" w:hAnsi="Calibri" w:cs="Calibri"/>
          <w:b/>
          <w:sz w:val="20"/>
          <w:szCs w:val="20"/>
        </w:rPr>
        <w:t xml:space="preserve">ośmiu ogłoszeń prasowych. Każde ogłoszenie o powierzchni nie mniej niż 215 cm2. </w:t>
      </w:r>
      <w:r w:rsidRPr="00BF6A3F">
        <w:rPr>
          <w:rFonts w:ascii="Calibri" w:hAnsi="Calibri" w:cs="Calibri"/>
          <w:sz w:val="20"/>
          <w:szCs w:val="20"/>
        </w:rPr>
        <w:t>Zamawiający zleci publikację ogłoszeń prasowych zgodnie z poniższym harmonogramem: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Maj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Czerwiec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Lipiec 2012 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Sierpień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Październik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Listopad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Styczeń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Luty 2012 rok (1 ogłoszenie)</w:t>
      </w:r>
    </w:p>
    <w:p w:rsidR="007F1E84" w:rsidRPr="00BF6A3F" w:rsidRDefault="007F1E84" w:rsidP="007F1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uppressAutoHyphens/>
        <w:overflowPunct w:val="0"/>
        <w:autoSpaceDE w:val="0"/>
        <w:ind w:left="709"/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F6A3F">
        <w:rPr>
          <w:rFonts w:ascii="Calibri" w:hAnsi="Calibri" w:cs="Calibri"/>
          <w:b/>
          <w:sz w:val="20"/>
          <w:szCs w:val="20"/>
          <w:u w:val="single"/>
        </w:rPr>
        <w:t xml:space="preserve">Zamawiający zastrzega sobie prawo do wskazania ostatecznego terminu opublikowania każdego ogłoszenia o czym poinformuje Wykonawcę z co najmniej miesięcznym wyprzedzeniem </w:t>
      </w:r>
      <w:r w:rsidRPr="00BF6A3F">
        <w:rPr>
          <w:rFonts w:ascii="Calibri" w:hAnsi="Calibri" w:cs="Calibri"/>
          <w:b/>
          <w:color w:val="000000"/>
          <w:sz w:val="20"/>
          <w:szCs w:val="20"/>
          <w:u w:val="single"/>
        </w:rPr>
        <w:t>za wyjątkiem m-ca maj 2012 rok. W przypadku publikacji zaplanowanych na miesiąc maj 2012 rok Zamawiający poda Wykonawcy termin realizacji publikacji niezwłocznie po podpisaniu umowy z Wykonawcą.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F6A3F">
        <w:rPr>
          <w:rFonts w:ascii="Calibri" w:hAnsi="Calibri" w:cs="Calibri"/>
          <w:b/>
          <w:sz w:val="20"/>
          <w:szCs w:val="20"/>
          <w:u w:val="single"/>
        </w:rPr>
        <w:t>Zamawiający wskaże, a Wykonawca zatwierdzi ostateczny termin oraz stronę redakcyjną do publikacji ogłoszeń prasowych dziennika zgodnie z powyższym harmonogramem.</w:t>
      </w:r>
    </w:p>
    <w:p w:rsidR="007F1E84" w:rsidRPr="00BF6A3F" w:rsidRDefault="007F1E84" w:rsidP="007F1E84">
      <w:pPr>
        <w:jc w:val="center"/>
        <w:rPr>
          <w:rFonts w:ascii="Calibri" w:hAnsi="Calibri" w:cs="Calibri"/>
          <w:bCs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Projekt ogłoszenia zostanie opracowany na podstawie materiałów i treści przekazanych przez Zamawiającego, uwzględniając zasady zawarte w „Wytycznych dotyczących oznaczania projektów w ramach Programu Operacyjnego Kapitał Ludzki”  (Zasady promocji: </w:t>
      </w:r>
      <w:r w:rsidRPr="00BF6A3F">
        <w:rPr>
          <w:rFonts w:ascii="Calibri" w:hAnsi="Calibri" w:cs="Calibri"/>
          <w:spacing w:val="1"/>
          <w:sz w:val="20"/>
          <w:szCs w:val="20"/>
        </w:rPr>
        <w:t>(</w:t>
      </w:r>
      <w:hyperlink r:id="rId6" w:history="1">
        <w:r w:rsidRPr="00BF6A3F">
          <w:rPr>
            <w:rStyle w:val="Hipercze"/>
            <w:rFonts w:ascii="Calibri" w:hAnsi="Calibri" w:cs="Calibri"/>
            <w:spacing w:val="1"/>
            <w:sz w:val="20"/>
            <w:szCs w:val="20"/>
          </w:rPr>
          <w:t>http://www.pokl.sbrr.pl/asp/pl_start.asp?typ=14&amp;sub</w:t>
        </w:r>
        <w:r w:rsidRPr="00BF6A3F">
          <w:rPr>
            <w:rStyle w:val="Hipercze"/>
            <w:rFonts w:ascii="Calibri" w:hAnsi="Calibri" w:cs="Calibri"/>
            <w:spacing w:val="1"/>
            <w:sz w:val="20"/>
            <w:szCs w:val="20"/>
          </w:rPr>
          <w:br/>
          <w:t>=153&amp;menu=106&amp;strona=1</w:t>
        </w:r>
      </w:hyperlink>
      <w:r w:rsidRPr="00BF6A3F">
        <w:rPr>
          <w:rFonts w:ascii="Calibri" w:hAnsi="Calibri" w:cs="Calibri"/>
          <w:spacing w:val="1"/>
          <w:sz w:val="20"/>
          <w:szCs w:val="20"/>
        </w:rPr>
        <w:t>)</w:t>
      </w:r>
      <w:r w:rsidRPr="00BF6A3F">
        <w:rPr>
          <w:rFonts w:ascii="Calibri" w:hAnsi="Calibri" w:cs="Calibri"/>
          <w:sz w:val="20"/>
          <w:szCs w:val="20"/>
        </w:rPr>
        <w:t>.</w:t>
      </w:r>
    </w:p>
    <w:p w:rsidR="007F1E84" w:rsidRPr="00BF6A3F" w:rsidRDefault="007F1E84" w:rsidP="007F1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Po zawarciu umowy w terminie do 7 dni kalendarzowych Zamawiający przekaże Wykonawcy wstępny projekt ogłoszenia w formacie doc. zawierający treść merytoryczną oraz elementy graficzne realizowanego projektu. Wykonawca w ramach przekazanego materiału w ciągu 3 dni roboczych dostosuje przekazany przez Zamawiającego projekt ogłoszenia zgodny z parametrami do druku, a następnie na podany przez Zamawiającego adres e-mail prześle go w celu akceptacji lub wskazania ewentualnych korekt.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Wprowadzonej zmianie przez Wykonawcę może ulec układ tzw. </w:t>
      </w:r>
      <w:proofErr w:type="spellStart"/>
      <w:r w:rsidRPr="00BF6A3F">
        <w:rPr>
          <w:rFonts w:ascii="Calibri" w:hAnsi="Calibri" w:cs="Calibri"/>
          <w:sz w:val="20"/>
          <w:szCs w:val="20"/>
        </w:rPr>
        <w:t>layout</w:t>
      </w:r>
      <w:proofErr w:type="spellEnd"/>
      <w:r w:rsidRPr="00BF6A3F">
        <w:rPr>
          <w:rFonts w:ascii="Calibri" w:hAnsi="Calibri" w:cs="Calibri"/>
          <w:sz w:val="20"/>
          <w:szCs w:val="20"/>
        </w:rPr>
        <w:t>, przesłanego przez Zamawiającego artykułu. Wskazane przez Zamawiającego ewentualne korekty Wykonawca winien nanieść w ciągu 2 dni roboczych od dnia ich wskazania.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lastRenderedPageBreak/>
        <w:t>Publikacja każdego z ogłoszeń prasowych dokonywana będzie na podstawie podpisanej z Wykonawcą umowy z uwzględnieniem odrębnego zlecenia złożonego przez Zamawiającego drogą elektroniczną - za pośrednictwem poczty e-mail. Zlecenia realizacji każdego z poszczególnych ogłoszeń przekazywane będą na min. 7 dni kalendarzowych przed ukazaniem się ogłoszenia i uwzględniać będą parametry wskazanego ogłoszenia (w tym m.in. treść ogłoszenia, format, termin i stronę – miejsce publikacji ogłoszenia).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Po publikacji ogłoszenia Wykonawca zobowiązany jest do dostarczenia Zamawiającemu jednego egzemplarza wydania dziennika, w którym ukazało się ogłoszenie Zamawiającego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  <w:r w:rsidRPr="00BF6A3F">
        <w:rPr>
          <w:rFonts w:ascii="Calibri" w:eastAsia="Calibri" w:hAnsi="Calibri" w:cs="Calibri"/>
          <w:b/>
          <w:i/>
          <w:sz w:val="20"/>
          <w:szCs w:val="20"/>
          <w:u w:val="single"/>
        </w:rPr>
        <w:t xml:space="preserve">Ad. Zadanie 4: </w:t>
      </w:r>
      <w:r w:rsidRPr="00BF6A3F">
        <w:rPr>
          <w:rFonts w:ascii="Calibri" w:hAnsi="Calibri" w:cs="Calibri"/>
          <w:i/>
          <w:sz w:val="20"/>
          <w:szCs w:val="20"/>
          <w:u w:val="single"/>
        </w:rPr>
        <w:t>Zamieszczenie internetowych artykułów sponsorowanych w serwisie/portalu informacyjnym prasy regionalnej.</w:t>
      </w:r>
    </w:p>
    <w:p w:rsidR="007F1E84" w:rsidRPr="00BF6A3F" w:rsidRDefault="007F1E84" w:rsidP="007F1E84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Przedmiotem zamówienia jest zamieszczenie </w:t>
      </w:r>
      <w:r w:rsidRPr="00BF6A3F">
        <w:rPr>
          <w:rFonts w:ascii="Calibri" w:hAnsi="Calibri" w:cs="Calibri"/>
          <w:b/>
          <w:sz w:val="20"/>
          <w:szCs w:val="20"/>
        </w:rPr>
        <w:t>trzynastu internetowych artykułów sponsorowanych</w:t>
      </w:r>
      <w:r w:rsidRPr="00BF6A3F">
        <w:rPr>
          <w:rFonts w:ascii="Calibri" w:hAnsi="Calibri" w:cs="Calibri"/>
          <w:sz w:val="20"/>
          <w:szCs w:val="20"/>
        </w:rPr>
        <w:t xml:space="preserve"> w ramach projektu </w:t>
      </w:r>
      <w:r w:rsidRPr="00BF6A3F">
        <w:rPr>
          <w:rFonts w:ascii="Calibri" w:hAnsi="Calibri" w:cs="Calibri"/>
          <w:bCs/>
          <w:i/>
          <w:iCs/>
          <w:sz w:val="20"/>
          <w:szCs w:val="20"/>
        </w:rPr>
        <w:t>„Kręgi Innowacji - rozwój narzędzi wspierania innowacyjności województwa w obszarach o dużym potencjale wzrostu”</w:t>
      </w:r>
      <w:r w:rsidRPr="00BF6A3F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BF6A3F">
        <w:rPr>
          <w:rFonts w:ascii="Calibri" w:hAnsi="Calibri" w:cs="Calibri"/>
          <w:sz w:val="20"/>
          <w:szCs w:val="20"/>
        </w:rPr>
        <w:t xml:space="preserve"> w serwisie/portalu internetowym płatnego, codziennego dziennika o zasięgu regionalnym, obejmującego co najmniej województwo świętokrzyskie.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W ramach usługi Wykonawca zobowiązuje się do </w:t>
      </w:r>
      <w:r w:rsidRPr="00BF6A3F">
        <w:rPr>
          <w:rFonts w:ascii="Calibri" w:hAnsi="Calibri" w:cs="Calibri"/>
          <w:b/>
          <w:sz w:val="20"/>
          <w:szCs w:val="20"/>
        </w:rPr>
        <w:t xml:space="preserve">dostosowania projektu graficznego i zamieszczenia  </w:t>
      </w:r>
      <w:r w:rsidRPr="00BF6A3F">
        <w:rPr>
          <w:rFonts w:ascii="Calibri" w:hAnsi="Calibri" w:cs="Calibri"/>
          <w:sz w:val="20"/>
          <w:szCs w:val="20"/>
        </w:rPr>
        <w:t>internetowych artykułów sponsorowanych. Szczegółowy zakres prac obejmuje: dobór czcionek, skład, korektę, oraz zamieszczenie artykułu na portalu/serwisie informacyjnego dziennika.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Poprzez dostosowanie projektu graficznego Zamawiający rozumie dopasowanie tzw. </w:t>
      </w:r>
      <w:proofErr w:type="spellStart"/>
      <w:r w:rsidRPr="00BF6A3F">
        <w:rPr>
          <w:rFonts w:ascii="Calibri" w:hAnsi="Calibri" w:cs="Calibri"/>
          <w:sz w:val="20"/>
          <w:szCs w:val="20"/>
        </w:rPr>
        <w:t>layout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do wymiarów/parametrów portalu/serwisu informacyjnego dziennika. 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Każdy artykuł sponsorowany powinien zostać zamieszczony w </w:t>
      </w:r>
      <w:r w:rsidRPr="00BF6A3F">
        <w:rPr>
          <w:rFonts w:ascii="Calibri" w:hAnsi="Calibri" w:cs="Calibri"/>
          <w:b/>
          <w:sz w:val="20"/>
          <w:szCs w:val="20"/>
        </w:rPr>
        <w:t>sekcji strony głównej portalu w postaci linka reklamowego przekierowującego do treści artykułu.</w:t>
      </w:r>
      <w:r w:rsidRPr="00BF6A3F">
        <w:rPr>
          <w:rFonts w:ascii="Calibri" w:hAnsi="Calibri" w:cs="Calibri"/>
          <w:sz w:val="20"/>
          <w:szCs w:val="20"/>
        </w:rPr>
        <w:t xml:space="preserve"> Treść artykułu i link reklamowy przekierowujący do artykułu powinien być utrzymany i być widoczny na wskazanej stronie głównej portalu, przez okres nie krótszy niż 7 dni kalendarzowych.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Zamawiający w trakcie trwania umowy zleci zamieszczenie </w:t>
      </w:r>
      <w:r w:rsidRPr="00BF6A3F">
        <w:rPr>
          <w:rFonts w:ascii="Calibri" w:hAnsi="Calibri" w:cs="Calibri"/>
          <w:b/>
          <w:sz w:val="20"/>
          <w:szCs w:val="20"/>
        </w:rPr>
        <w:t xml:space="preserve"> trzynastu artykułów sponsorowanych</w:t>
      </w:r>
      <w:r w:rsidRPr="00BF6A3F">
        <w:rPr>
          <w:rFonts w:ascii="Calibri" w:hAnsi="Calibri" w:cs="Calibri"/>
          <w:sz w:val="20"/>
          <w:szCs w:val="20"/>
        </w:rPr>
        <w:t xml:space="preserve"> zgodnie z poniższym harmonogramem: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Maj 2012 rok (1 artykuł)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Czerwiec 2012 rok (1 artykuł)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Lipiec 2012  rok (2 artykuły)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Sierpień 2012 rok (2 artykuły)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Październik 2012 rok (2 artykuły)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Listopad 2012 rok (2 artykuły)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Styczeń 2012 rok (1 artykuł)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Luty 2012 rok (1 artykuł)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Marzec 2012 rok (1 artykuł)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uppressAutoHyphens/>
        <w:overflowPunct w:val="0"/>
        <w:autoSpaceDE w:val="0"/>
        <w:ind w:left="709"/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F6A3F">
        <w:rPr>
          <w:rFonts w:ascii="Calibri" w:hAnsi="Calibri" w:cs="Calibri"/>
          <w:b/>
          <w:sz w:val="20"/>
          <w:szCs w:val="20"/>
          <w:u w:val="single"/>
        </w:rPr>
        <w:t xml:space="preserve">Zamawiający zastrzega sobie prawo do wskazania ostatecznego terminu opublikowania każdego ogłoszenia o czym poinformuje Wykonawcę z co najmniej miesięcznym wyprzedzeniem </w:t>
      </w:r>
      <w:r w:rsidRPr="00BF6A3F">
        <w:rPr>
          <w:rFonts w:ascii="Calibri" w:hAnsi="Calibri" w:cs="Calibri"/>
          <w:b/>
          <w:color w:val="000000"/>
          <w:sz w:val="20"/>
          <w:szCs w:val="20"/>
          <w:u w:val="single"/>
        </w:rPr>
        <w:t>za wyjątkiem m-ca maj 2012 rok. W przypadku publikacji zaplanowanych na miesiąc maj 2012 rok Zamawiający poda Wykonawcy termin realizacji publikacji niezwłocznie po podpisaniu umowy z Wykonawcą.</w:t>
      </w:r>
    </w:p>
    <w:p w:rsidR="007F1E84" w:rsidRPr="00BF6A3F" w:rsidRDefault="007F1E84" w:rsidP="007F1E84">
      <w:pPr>
        <w:suppressAutoHyphens/>
        <w:overflowPunct w:val="0"/>
        <w:autoSpaceDE w:val="0"/>
        <w:ind w:left="709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F6A3F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Zamawiający wskaże, a Wykonawca zatwierdzi stronę serwisu/portalu do zamieszczenia poszczególnych artykułów sponsorowanych oraz ostateczny termin ukazywania się artykułów sponsorowanych w ramach powyższego harmonogramu. 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Zamawiający zastrzega sobie wyłączny wpływ na treść zamieszczanych informacji.</w:t>
      </w:r>
    </w:p>
    <w:p w:rsidR="007F1E84" w:rsidRPr="00BF6A3F" w:rsidRDefault="007F1E84" w:rsidP="007F1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Artykuł sponsorowany posiadał będzie nie więcej niż 10 000 znaków tekstu (ze spacjami), zawierał nie więcej niż 2 odnośniki hipertekstowe </w:t>
      </w:r>
      <w:proofErr w:type="spellStart"/>
      <w:r w:rsidRPr="00BF6A3F">
        <w:rPr>
          <w:rFonts w:ascii="Calibri" w:hAnsi="Calibri" w:cs="Calibri"/>
          <w:sz w:val="20"/>
          <w:szCs w:val="20"/>
        </w:rPr>
        <w:t>podlinkowujące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strony www (wskazane przez Zamawiającego), będzie opatrzony 5 elementami graficznymi (w formacie jpg lub gif (do 50 </w:t>
      </w:r>
      <w:proofErr w:type="spellStart"/>
      <w:r w:rsidRPr="00BF6A3F">
        <w:rPr>
          <w:rFonts w:ascii="Calibri" w:hAnsi="Calibri" w:cs="Calibri"/>
          <w:sz w:val="20"/>
          <w:szCs w:val="20"/>
        </w:rPr>
        <w:t>kB</w:t>
      </w:r>
      <w:proofErr w:type="spellEnd"/>
      <w:r w:rsidRPr="00BF6A3F">
        <w:rPr>
          <w:rFonts w:ascii="Calibri" w:hAnsi="Calibri" w:cs="Calibri"/>
          <w:sz w:val="20"/>
          <w:szCs w:val="20"/>
        </w:rPr>
        <w:t>)) w tym m.in.: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– logo projektu,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– logotypy wskazane przez Zamawiającego. 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oraz zapisami słownymi:</w:t>
      </w:r>
    </w:p>
    <w:p w:rsidR="007F1E84" w:rsidRPr="00BF6A3F" w:rsidRDefault="007F1E84" w:rsidP="007F1E84">
      <w:pPr>
        <w:pStyle w:val="Stopka"/>
        <w:ind w:left="709"/>
        <w:rPr>
          <w:rFonts w:ascii="Calibri" w:hAnsi="Calibri" w:cs="Calibri"/>
          <w:bCs/>
          <w:i/>
          <w:sz w:val="20"/>
          <w:szCs w:val="20"/>
        </w:rPr>
      </w:pPr>
      <w:r w:rsidRPr="00BF6A3F">
        <w:rPr>
          <w:rFonts w:ascii="Calibri" w:hAnsi="Calibri" w:cs="Calibri"/>
          <w:i/>
          <w:sz w:val="20"/>
          <w:szCs w:val="20"/>
        </w:rPr>
        <w:t xml:space="preserve">Projekt </w:t>
      </w:r>
      <w:r w:rsidRPr="00BF6A3F">
        <w:rPr>
          <w:rFonts w:ascii="Calibri" w:hAnsi="Calibri" w:cs="Calibri"/>
          <w:bCs/>
          <w:i/>
          <w:iCs/>
          <w:sz w:val="20"/>
          <w:szCs w:val="20"/>
        </w:rPr>
        <w:t>„Kręgi Innowacji - rozwój narzędzi wspierania innowacyjności województwa w obszarach o dużym potencjale wzrostu” w</w:t>
      </w:r>
      <w:r w:rsidRPr="00BF6A3F">
        <w:rPr>
          <w:rFonts w:ascii="Calibri" w:hAnsi="Calibri" w:cs="Calibri"/>
          <w:bCs/>
          <w:i/>
          <w:sz w:val="20"/>
          <w:szCs w:val="20"/>
        </w:rPr>
        <w:t>spółfinansowany ze środków Unii Europejskiej w ramach Europejskiego Funduszu Społecznego.</w:t>
      </w:r>
    </w:p>
    <w:p w:rsidR="007F1E84" w:rsidRPr="00BF6A3F" w:rsidRDefault="007F1E84" w:rsidP="007F1E84">
      <w:pPr>
        <w:jc w:val="center"/>
        <w:rPr>
          <w:rFonts w:ascii="Calibri" w:hAnsi="Calibri" w:cs="Calibri"/>
          <w:bCs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Projekt artykułu zostanie opracowany na podstawie materiałów i treści przekazanych przez Zamawiającego, uwzględniając zasady zawarte w „Wytycznych dotyczących oznaczania projektów w ramach Programu Operacyjnego Kapitał Ludzki”  (Zasady promocji: </w:t>
      </w:r>
      <w:r w:rsidRPr="00BF6A3F">
        <w:rPr>
          <w:rFonts w:ascii="Calibri" w:hAnsi="Calibri" w:cs="Calibri"/>
          <w:spacing w:val="1"/>
          <w:sz w:val="20"/>
          <w:szCs w:val="20"/>
        </w:rPr>
        <w:t>(</w:t>
      </w:r>
      <w:hyperlink r:id="rId7" w:history="1">
        <w:r w:rsidRPr="00BF6A3F">
          <w:rPr>
            <w:rStyle w:val="Hipercze"/>
            <w:rFonts w:ascii="Calibri" w:hAnsi="Calibri" w:cs="Calibri"/>
            <w:spacing w:val="1"/>
            <w:sz w:val="20"/>
            <w:szCs w:val="20"/>
          </w:rPr>
          <w:t>http://www.pokl.sbrr.pl/asp/pl_start.asp?typ=14&amp;sub</w:t>
        </w:r>
        <w:r w:rsidRPr="00BF6A3F">
          <w:rPr>
            <w:rStyle w:val="Hipercze"/>
            <w:rFonts w:ascii="Calibri" w:hAnsi="Calibri" w:cs="Calibri"/>
            <w:spacing w:val="1"/>
            <w:sz w:val="20"/>
            <w:szCs w:val="20"/>
          </w:rPr>
          <w:br/>
          <w:t>=153&amp;menu=106&amp;strona=1</w:t>
        </w:r>
      </w:hyperlink>
      <w:r w:rsidRPr="00BF6A3F">
        <w:rPr>
          <w:rFonts w:ascii="Calibri" w:hAnsi="Calibri" w:cs="Calibri"/>
          <w:spacing w:val="1"/>
          <w:sz w:val="20"/>
          <w:szCs w:val="20"/>
        </w:rPr>
        <w:t>)</w:t>
      </w:r>
      <w:r w:rsidRPr="00BF6A3F">
        <w:rPr>
          <w:rFonts w:ascii="Calibri" w:hAnsi="Calibri" w:cs="Calibri"/>
          <w:sz w:val="20"/>
          <w:szCs w:val="20"/>
        </w:rPr>
        <w:t>.</w:t>
      </w:r>
    </w:p>
    <w:p w:rsidR="007F1E84" w:rsidRPr="00BF6A3F" w:rsidRDefault="007F1E84" w:rsidP="007F1E84">
      <w:pPr>
        <w:spacing w:line="276" w:lineRule="auto"/>
        <w:ind w:left="709"/>
        <w:jc w:val="center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Publikacja artykułów sponsorowanych dokonywana będzie na podstawie podpisanej z Wykonawcą umowy z uwzględnieniem odrębnego  zlecenia złożonego  przez Zamawiającego drogą elektroniczną - za pośrednictwem poczty e-mail. Zlecenia realizacji zamieszczenia każdego poszczególnego artykułu przekazywane będą  wraz z terminem emisji, treścią artykułu, logotypami i adresami stron internetowych, do których będą prowadzić odnośniki hipertekstowe, w formacie doc. na minimum 7 dni kalendarzowych przed publikacją artykułu.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Zamawiający przekaże Wykonawcy wstępny projekt artykułu sponsorowanego w formacie doc. zawierający treść merytoryczną oraz elementy graficzne realizowanego projektu. Wykonawca w ramach przekazanego materiału w ciągu 3 dni roboczych dostosuje przekazany przez Zamawiającego artykuł sponsorowany zgodny z parametrami do publikacji, a następnie na podany przez Zamawiającego adres e-mail prześle go w celu akceptacji lub wskazania ewentualnych korekt.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Ewentualne zmiany wprowadzone przez Wykonawcę mogą dotyczyć układu tzw. </w:t>
      </w:r>
      <w:proofErr w:type="spellStart"/>
      <w:r w:rsidRPr="00BF6A3F">
        <w:rPr>
          <w:rFonts w:ascii="Calibri" w:hAnsi="Calibri" w:cs="Calibri"/>
          <w:sz w:val="20"/>
          <w:szCs w:val="20"/>
        </w:rPr>
        <w:t>layout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 przesłanego przez Zamawiającego artykułu. Wskazane przez Zamawiającego ewentualne korekty Wykonawca winien nanieść w ciągu 2 dni roboczych od dnia ich wskazania.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W dniu zamieszczenia artykułu sponsorowanego w serwisie internetowym dziennika Wykonawca prześle Zamawiającemu drogą elektroniczną (na wskazany adres) link potwierdzający ukazanie się artykułu.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  <w:r w:rsidRPr="00BF6A3F">
        <w:rPr>
          <w:rFonts w:ascii="Calibri" w:hAnsi="Calibri" w:cs="Calibri"/>
          <w:sz w:val="20"/>
          <w:szCs w:val="20"/>
        </w:rPr>
        <w:t xml:space="preserve">Dzień po zakończeniu publikacji  artykułu sponsorowanego - reklamy w serwisie internetowym Wykonawca przedstawi Zamawiającemu drogą elektroniczną (na wskazany adres) </w:t>
      </w:r>
      <w:proofErr w:type="spellStart"/>
      <w:r w:rsidRPr="00BF6A3F">
        <w:rPr>
          <w:rFonts w:ascii="Calibri" w:hAnsi="Calibri" w:cs="Calibri"/>
          <w:sz w:val="20"/>
          <w:szCs w:val="20"/>
        </w:rPr>
        <w:t>screen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ze strony.</w:t>
      </w:r>
    </w:p>
    <w:p w:rsidR="007F1E84" w:rsidRPr="00BF6A3F" w:rsidRDefault="007F1E84" w:rsidP="007F1E84">
      <w:pPr>
        <w:tabs>
          <w:tab w:val="left" w:pos="6237"/>
        </w:tabs>
        <w:rPr>
          <w:rFonts w:ascii="Calibri" w:hAnsi="Calibri" w:cs="Calibri"/>
          <w:sz w:val="20"/>
          <w:szCs w:val="20"/>
        </w:rPr>
      </w:pPr>
    </w:p>
    <w:p w:rsidR="007F1E84" w:rsidRPr="00FD3B68" w:rsidRDefault="007F1E84" w:rsidP="007F1E84">
      <w:pPr>
        <w:tabs>
          <w:tab w:val="left" w:pos="0"/>
        </w:tabs>
        <w:spacing w:line="360" w:lineRule="auto"/>
        <w:jc w:val="both"/>
        <w:rPr>
          <w:sz w:val="21"/>
          <w:szCs w:val="21"/>
        </w:rPr>
      </w:pPr>
    </w:p>
    <w:p w:rsidR="007F1E84" w:rsidRPr="00B1630C" w:rsidRDefault="007F1E84" w:rsidP="007F1E84">
      <w:pPr>
        <w:spacing w:line="276" w:lineRule="auto"/>
        <w:jc w:val="both"/>
        <w:rPr>
          <w:rFonts w:ascii="Calibri" w:hAnsi="Calibri" w:cs="Tahoma"/>
          <w:b/>
          <w:i/>
        </w:rPr>
      </w:pPr>
      <w:r w:rsidRPr="00B1630C">
        <w:rPr>
          <w:rFonts w:ascii="Calibri" w:hAnsi="Calibri" w:cs="Tahoma"/>
          <w:b/>
          <w:i/>
        </w:rPr>
        <w:t>Otrzymuje brzmienie:</w:t>
      </w:r>
    </w:p>
    <w:p w:rsidR="007F1E84" w:rsidRDefault="007F1E84" w:rsidP="007F1E84">
      <w:pPr>
        <w:spacing w:line="360" w:lineRule="auto"/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BF6A3F">
        <w:rPr>
          <w:rFonts w:ascii="Calibri" w:eastAsia="Calibri" w:hAnsi="Calibri" w:cs="Calibri"/>
          <w:b/>
          <w:i/>
          <w:sz w:val="20"/>
          <w:szCs w:val="20"/>
          <w:u w:val="single"/>
        </w:rPr>
        <w:t>Ad. Zadanie 3:</w:t>
      </w:r>
      <w:r w:rsidRPr="00BF6A3F">
        <w:rPr>
          <w:rFonts w:ascii="Calibri" w:eastAsia="Calibri" w:hAnsi="Calibri" w:cs="Calibri"/>
          <w:i/>
          <w:sz w:val="20"/>
          <w:szCs w:val="20"/>
          <w:u w:val="single"/>
        </w:rPr>
        <w:t xml:space="preserve"> Publikacja ogłoszeń prasowych </w:t>
      </w:r>
      <w:r w:rsidRPr="00BF6A3F">
        <w:rPr>
          <w:rFonts w:ascii="Calibri" w:hAnsi="Calibri" w:cs="Calibri"/>
          <w:i/>
          <w:sz w:val="20"/>
          <w:szCs w:val="20"/>
          <w:u w:val="single"/>
        </w:rPr>
        <w:t xml:space="preserve">w płatnym dzienniku o zasięgu regionalnym (co najmniej województwo świętokrzyskie, wydanie kieleckie). </w:t>
      </w:r>
    </w:p>
    <w:p w:rsidR="007F1E84" w:rsidRPr="00BF6A3F" w:rsidRDefault="007F1E84" w:rsidP="007F1E84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autoSpaceDE w:val="0"/>
        <w:ind w:left="720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Przedmiotem zamówienia jest </w:t>
      </w:r>
      <w:r w:rsidRPr="00BF6A3F">
        <w:rPr>
          <w:rFonts w:ascii="Calibri" w:eastAsia="Calibri" w:hAnsi="Calibri" w:cs="Calibri"/>
          <w:sz w:val="20"/>
          <w:szCs w:val="20"/>
        </w:rPr>
        <w:t xml:space="preserve">publikacja ośmiu ogłoszeń prasowych </w:t>
      </w:r>
      <w:r w:rsidRPr="00BF6A3F">
        <w:rPr>
          <w:rFonts w:ascii="Calibri" w:hAnsi="Calibri" w:cs="Calibri"/>
          <w:sz w:val="20"/>
          <w:szCs w:val="20"/>
        </w:rPr>
        <w:t xml:space="preserve">w ramach projektu </w:t>
      </w:r>
      <w:r w:rsidRPr="00BF6A3F">
        <w:rPr>
          <w:rFonts w:ascii="Calibri" w:hAnsi="Calibri" w:cs="Calibri"/>
          <w:bCs/>
          <w:iCs/>
          <w:sz w:val="20"/>
          <w:szCs w:val="20"/>
        </w:rPr>
        <w:t xml:space="preserve">„Kręgi Innowacji - rozwój narzędzi wspierania innowacyjności województwa w obszarach o dużym potencjale wzrostu” </w:t>
      </w:r>
      <w:r w:rsidRPr="00BF6A3F">
        <w:rPr>
          <w:rFonts w:ascii="Calibri" w:hAnsi="Calibri" w:cs="Calibri"/>
          <w:sz w:val="20"/>
          <w:szCs w:val="20"/>
        </w:rPr>
        <w:t>w płatnym dzienniku o zasięgu regionalnym (co najmniej województwo świętokrzyskie, wydanie kieleckie).</w:t>
      </w:r>
      <w:r w:rsidRPr="00BF6A3F">
        <w:rPr>
          <w:rFonts w:ascii="Calibri" w:eastAsia="Calibri" w:hAnsi="Calibri" w:cs="Calibri"/>
          <w:sz w:val="20"/>
          <w:szCs w:val="20"/>
        </w:rPr>
        <w:t xml:space="preserve"> </w:t>
      </w:r>
      <w:r w:rsidRPr="00BF6A3F">
        <w:rPr>
          <w:rFonts w:ascii="Calibri" w:hAnsi="Calibri" w:cs="Calibri"/>
          <w:sz w:val="20"/>
          <w:szCs w:val="20"/>
        </w:rPr>
        <w:t xml:space="preserve">  </w:t>
      </w:r>
    </w:p>
    <w:p w:rsidR="007F1E84" w:rsidRPr="00BF6A3F" w:rsidRDefault="007F1E84" w:rsidP="007F1E84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W ramach usługi Wykonawca zobowiązuje się do dostosowania projektu graficznego i publikacji ogłoszeń prasowych. Szczegółowy zakres prac obejmuje: dobór czcionek, skład, korektę, przygotowanie do druku oraz publikację. 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Poprzez dostosowanie projektu graficznego Zamawiający rozumie dopasowanie tzw. </w:t>
      </w:r>
      <w:proofErr w:type="spellStart"/>
      <w:r w:rsidRPr="00BF6A3F">
        <w:rPr>
          <w:rFonts w:ascii="Calibri" w:hAnsi="Calibri" w:cs="Calibri"/>
          <w:sz w:val="20"/>
          <w:szCs w:val="20"/>
        </w:rPr>
        <w:t>layout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do wymiarów/parametrów stron dziennika. </w:t>
      </w:r>
    </w:p>
    <w:p w:rsidR="007F1E84" w:rsidRPr="00BF6A3F" w:rsidRDefault="007F1E84" w:rsidP="007F1E84">
      <w:pPr>
        <w:jc w:val="both"/>
        <w:rPr>
          <w:rFonts w:ascii="Calibri" w:hAnsi="Calibri" w:cs="Calibri"/>
          <w:sz w:val="20"/>
          <w:szCs w:val="20"/>
          <w:highlight w:val="green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Publikacja ogłoszeń odbywać się będzie w płatnym dzienniku o zasięgu regionalnym, wydawanym codziennie, obejmującym co najmniej województwo świętokrzyskie, wydanie kieleckie.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Ogłoszenia prasowe, publikowane będą w piątek na redakcyjnych stronach dziennika, w wersji wielobarwnej. Zamawiający zastrzega sobie wyłączny wpływ na treść zamieszczanych informacji.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  <w:highlight w:val="green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Zamawiający zleci publikację ośmiu ogłoszeń prasowych. Każde ogłoszenie o powierzchni nie mniej niż 215 cm2. Zamawiający zleci publikację ogłoszeń prasowych zgodnie z poniższym harmonogramem: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Maj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Czerwiec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Lipiec 2012 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Sierpień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Październik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Listopad 2012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Styczeń 2013 rok (1 ogłoszenie)</w:t>
      </w:r>
    </w:p>
    <w:p w:rsidR="007F1E84" w:rsidRPr="00BF6A3F" w:rsidRDefault="007F1E84" w:rsidP="007F1E8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Luty 2013 rok (1 ogłoszenie)</w:t>
      </w:r>
    </w:p>
    <w:p w:rsidR="007F1E84" w:rsidRPr="00BF6A3F" w:rsidRDefault="007F1E84" w:rsidP="007F1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uppressAutoHyphens/>
        <w:overflowPunct w:val="0"/>
        <w:autoSpaceDE w:val="0"/>
        <w:ind w:left="709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BF6A3F">
        <w:rPr>
          <w:rFonts w:ascii="Calibri" w:hAnsi="Calibri" w:cs="Calibri"/>
          <w:sz w:val="20"/>
          <w:szCs w:val="20"/>
          <w:u w:val="single"/>
        </w:rPr>
        <w:t xml:space="preserve">Zamawiający zastrzega sobie prawo do wskazania ostatecznego terminu opublikowania każdego ogłoszenia o czym poinformuje Wykonawcę z co najmniej miesięcznym wyprzedzeniem </w:t>
      </w:r>
      <w:r w:rsidRPr="00BF6A3F">
        <w:rPr>
          <w:rFonts w:ascii="Calibri" w:hAnsi="Calibri" w:cs="Calibri"/>
          <w:color w:val="000000"/>
          <w:sz w:val="20"/>
          <w:szCs w:val="20"/>
          <w:u w:val="single"/>
        </w:rPr>
        <w:t>za wyjątkiem m-ca maj 2012 rok. W przypadku publikacji zaplanowanych na miesiąc maj 2012 rok Zamawiający poda Wykonawcy termin realizacji publikacji niezwłocznie po podpisaniu umowy z Wykonawcą.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  <w:u w:val="single"/>
        </w:rPr>
      </w:pPr>
      <w:r w:rsidRPr="00BF6A3F">
        <w:rPr>
          <w:rFonts w:ascii="Calibri" w:hAnsi="Calibri" w:cs="Calibri"/>
          <w:sz w:val="20"/>
          <w:szCs w:val="20"/>
          <w:u w:val="single"/>
        </w:rPr>
        <w:t>Zamawiający wskaże, a Wykonawca zatwierdzi ostateczny termin oraz stronę redakcyjną do publikacji ogłoszeń prasowych dziennika zgodnie z powyższym harmonogramem.</w:t>
      </w:r>
    </w:p>
    <w:p w:rsidR="007F1E84" w:rsidRPr="00BF6A3F" w:rsidRDefault="007F1E84" w:rsidP="007F1E84">
      <w:pPr>
        <w:jc w:val="center"/>
        <w:rPr>
          <w:rFonts w:ascii="Calibri" w:hAnsi="Calibri" w:cs="Calibri"/>
          <w:bCs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Projekt ogłoszenia zostanie opracowany na podstawie materiałów i treści przekazanych przez Zamawiającego, uwzględniając zasady zawarte w „Wytycznych dotyczących oznaczania projektów w ramach Programu Operacyjnego Kapitał Ludzki”  (Zasady promocji: </w:t>
      </w:r>
      <w:r w:rsidRPr="00BF6A3F">
        <w:rPr>
          <w:rFonts w:ascii="Calibri" w:hAnsi="Calibri" w:cs="Calibri"/>
          <w:spacing w:val="1"/>
          <w:sz w:val="20"/>
          <w:szCs w:val="20"/>
        </w:rPr>
        <w:t>(</w:t>
      </w:r>
      <w:hyperlink r:id="rId8" w:history="1">
        <w:r w:rsidRPr="00BF6A3F">
          <w:rPr>
            <w:rStyle w:val="Hipercze"/>
            <w:rFonts w:ascii="Calibri" w:hAnsi="Calibri" w:cs="Calibri"/>
            <w:spacing w:val="1"/>
            <w:sz w:val="20"/>
            <w:szCs w:val="20"/>
          </w:rPr>
          <w:t>http://www.pokl.sbrr.pl/asp/pl_start.asp?typ=14&amp;sub</w:t>
        </w:r>
        <w:r w:rsidRPr="00BF6A3F">
          <w:rPr>
            <w:rStyle w:val="Hipercze"/>
            <w:rFonts w:ascii="Calibri" w:hAnsi="Calibri" w:cs="Calibri"/>
            <w:spacing w:val="1"/>
            <w:sz w:val="20"/>
            <w:szCs w:val="20"/>
          </w:rPr>
          <w:br/>
          <w:t>=153&amp;menu=106&amp;strona=1</w:t>
        </w:r>
      </w:hyperlink>
      <w:r w:rsidRPr="00BF6A3F">
        <w:rPr>
          <w:rFonts w:ascii="Calibri" w:hAnsi="Calibri" w:cs="Calibri"/>
          <w:spacing w:val="1"/>
          <w:sz w:val="20"/>
          <w:szCs w:val="20"/>
        </w:rPr>
        <w:t>)</w:t>
      </w:r>
      <w:r w:rsidRPr="00BF6A3F">
        <w:rPr>
          <w:rFonts w:ascii="Calibri" w:hAnsi="Calibri" w:cs="Calibri"/>
          <w:sz w:val="20"/>
          <w:szCs w:val="20"/>
        </w:rPr>
        <w:t>.</w:t>
      </w:r>
    </w:p>
    <w:p w:rsidR="007F1E84" w:rsidRPr="00BF6A3F" w:rsidRDefault="007F1E84" w:rsidP="007F1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Po zawarciu umowy w terminie do 7 dni kalendarzowych Zamawiający przekaże Wykonawcy wstępny projekt ogłoszenia w formacie doc. zawierający treść merytoryczną oraz elementy graficzne realizowanego projektu. Wykonawca w ramach przekazanego materiału w ciągu 3 dni roboczych dostosuje przekazany przez Zamawiającego projekt ogłoszenia zgodny z parametrami do druku, a następnie na podany przez Zamawiającego adres e-mail prześle go w celu akceptacji lub wskazania ewentualnych korekt.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lastRenderedPageBreak/>
        <w:t xml:space="preserve">Wprowadzonej zmianie przez Wykonawcę może ulec układ tzw. </w:t>
      </w:r>
      <w:proofErr w:type="spellStart"/>
      <w:r w:rsidRPr="00BF6A3F">
        <w:rPr>
          <w:rFonts w:ascii="Calibri" w:hAnsi="Calibri" w:cs="Calibri"/>
          <w:sz w:val="20"/>
          <w:szCs w:val="20"/>
        </w:rPr>
        <w:t>layout</w:t>
      </w:r>
      <w:proofErr w:type="spellEnd"/>
      <w:r w:rsidRPr="00BF6A3F">
        <w:rPr>
          <w:rFonts w:ascii="Calibri" w:hAnsi="Calibri" w:cs="Calibri"/>
          <w:sz w:val="20"/>
          <w:szCs w:val="20"/>
        </w:rPr>
        <w:t>, przesłanego przez Zamawiającego artykułu. Wskazane przez Zamawiającego ewentualne korekty Wykonawca winien nanieść w ciągu 2 dni roboczych od dnia ich wskazania.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Publikacja każdego z ogłoszeń prasowych dokonywana będzie na podstawie podpisanej z Wykonawcą umowy z uwzględnieniem odrębnego zlecenia złożonego przez Zamawiającego drogą elektroniczną - za pośrednictwem poczty e-mail. Zlecenia realizacji każdego z poszczególnych ogłoszeń przekazywane będą na min. 7 dni kalendarzowych przed ukazaniem się ogłoszenia i uwzględniać będą parametry wskazanego ogłoszenia (w tym m.in. treść ogłoszenia, format, termin i stronę – miejsce publikacji ogłoszenia).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Po publikacji ogłoszenia Wykonawca zobowiązany jest do dostarczenia Zamawiającemu jednego egzemplarza wydania dziennika, w którym ukazało się ogłoszenie Zamawiającego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  <w:r w:rsidRPr="00BF6A3F">
        <w:rPr>
          <w:rFonts w:ascii="Calibri" w:eastAsia="Calibri" w:hAnsi="Calibri" w:cs="Calibri"/>
          <w:b/>
          <w:i/>
          <w:sz w:val="20"/>
          <w:szCs w:val="20"/>
          <w:u w:val="single"/>
        </w:rPr>
        <w:t xml:space="preserve">Ad. Zadanie 4: </w:t>
      </w:r>
      <w:r w:rsidRPr="00BF6A3F">
        <w:rPr>
          <w:rFonts w:ascii="Calibri" w:hAnsi="Calibri" w:cs="Calibri"/>
          <w:i/>
          <w:sz w:val="20"/>
          <w:szCs w:val="20"/>
          <w:u w:val="single"/>
        </w:rPr>
        <w:t>Zamieszczenie internetowych artykułów sponsorowanych w serwisie/portalu informacyjnym prasy regionalnej.</w:t>
      </w:r>
    </w:p>
    <w:p w:rsidR="007F1E84" w:rsidRPr="00BF6A3F" w:rsidRDefault="007F1E84" w:rsidP="007F1E84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Przedmiotem zamówienia jest zamieszczenie trzynastu internetowych artykułów sponsorowanych w ramach projektu </w:t>
      </w:r>
      <w:r w:rsidRPr="00BF6A3F">
        <w:rPr>
          <w:rFonts w:ascii="Calibri" w:hAnsi="Calibri" w:cs="Calibri"/>
          <w:bCs/>
          <w:i/>
          <w:iCs/>
          <w:sz w:val="20"/>
          <w:szCs w:val="20"/>
        </w:rPr>
        <w:t>„Kręgi Innowacji - rozwój narzędzi wspierania innowacyjności województwa w obszarach o dużym potencjale wzrostu”</w:t>
      </w:r>
      <w:r w:rsidRPr="00BF6A3F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BF6A3F">
        <w:rPr>
          <w:rFonts w:ascii="Calibri" w:hAnsi="Calibri" w:cs="Calibri"/>
          <w:sz w:val="20"/>
          <w:szCs w:val="20"/>
        </w:rPr>
        <w:t xml:space="preserve"> w serwisie/portalu internetowym płatnego, codziennego dziennika o zasięgu regionalnym, obejmującego co najmniej województwo świętokrzyskie.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W ramach usługi Wykonawca zobowiązuje się do dostosowania projektu graficznego i zamieszczenia</w:t>
      </w:r>
      <w:r w:rsidRPr="00BF6A3F">
        <w:rPr>
          <w:rFonts w:ascii="Calibri" w:hAnsi="Calibri" w:cs="Calibri"/>
          <w:b/>
          <w:sz w:val="20"/>
          <w:szCs w:val="20"/>
        </w:rPr>
        <w:t xml:space="preserve">  </w:t>
      </w:r>
      <w:r w:rsidRPr="00BF6A3F">
        <w:rPr>
          <w:rFonts w:ascii="Calibri" w:hAnsi="Calibri" w:cs="Calibri"/>
          <w:sz w:val="20"/>
          <w:szCs w:val="20"/>
        </w:rPr>
        <w:t>internetowych artykułów sponsorowanych. Szczegółowy zakres prac obejmuje: dobór czcionek, skład, korektę, oraz zamieszczenie artykułu na portalu/serwisie informacyjnego dziennika.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Poprzez dostosowanie projektu graficznego Zamawiający rozumie dopasowanie tzw. </w:t>
      </w:r>
      <w:proofErr w:type="spellStart"/>
      <w:r w:rsidRPr="00BF6A3F">
        <w:rPr>
          <w:rFonts w:ascii="Calibri" w:hAnsi="Calibri" w:cs="Calibri"/>
          <w:sz w:val="20"/>
          <w:szCs w:val="20"/>
        </w:rPr>
        <w:t>layout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do wymiarów/parametrów portalu/serwisu informacyjnego dziennika. 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Każdy artykuł sponsorowany powinien zostać zamieszczony w sekcji strony głównej portalu w postaci linka reklamowego przekierowującego do treści artykułu</w:t>
      </w:r>
      <w:r w:rsidRPr="00BF6A3F">
        <w:rPr>
          <w:rFonts w:ascii="Calibri" w:hAnsi="Calibri" w:cs="Calibri"/>
          <w:b/>
          <w:sz w:val="20"/>
          <w:szCs w:val="20"/>
        </w:rPr>
        <w:t>.</w:t>
      </w:r>
      <w:r w:rsidRPr="00BF6A3F">
        <w:rPr>
          <w:rFonts w:ascii="Calibri" w:hAnsi="Calibri" w:cs="Calibri"/>
          <w:sz w:val="20"/>
          <w:szCs w:val="20"/>
        </w:rPr>
        <w:t xml:space="preserve"> Treść artykułu i link reklamowy przekierowujący do artykułu powinien być utrzymany i być widoczny na wskazanej stronie głównej portalu, przez okres nie krótszy niż 7 dni kalendarzowych.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Zamawiający w trakcie trwania umowy zleci zamieszczenie  trzynastu artykułów sponsorowanych zgodnie z poniższym harmonogramem: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Maj 2012 rok (1 artykuł)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Czerwiec 2012 rok (1 artykuł)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Lipiec 2012  rok (2 artykuły)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Sierpień 2012 rok (2 artykuły)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Październik 2012 rok (2 artykuły)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Listopad 2012 rok (2 artykuły)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Styczeń 2013 rok (1 artykuł)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Luty 2013 rok (1 artykuł)</w:t>
      </w:r>
    </w:p>
    <w:p w:rsidR="007F1E84" w:rsidRPr="00BF6A3F" w:rsidRDefault="007F1E84" w:rsidP="007F1E8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F6A3F">
        <w:rPr>
          <w:rFonts w:ascii="Calibri" w:hAnsi="Calibri" w:cs="Calibri"/>
          <w:b/>
          <w:sz w:val="20"/>
          <w:szCs w:val="20"/>
        </w:rPr>
        <w:t>Marzec 2013 rok (1 artykuł)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uppressAutoHyphens/>
        <w:overflowPunct w:val="0"/>
        <w:autoSpaceDE w:val="0"/>
        <w:ind w:left="709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BF6A3F">
        <w:rPr>
          <w:rFonts w:ascii="Calibri" w:hAnsi="Calibri" w:cs="Calibri"/>
          <w:sz w:val="20"/>
          <w:szCs w:val="20"/>
          <w:u w:val="single"/>
        </w:rPr>
        <w:t xml:space="preserve">Zamawiający zastrzega sobie prawo do wskazania ostatecznego terminu opublikowania każdego ogłoszenia o czym poinformuje Wykonawcę z co najmniej miesięcznym wyprzedzeniem </w:t>
      </w:r>
      <w:r w:rsidRPr="00BF6A3F">
        <w:rPr>
          <w:rFonts w:ascii="Calibri" w:hAnsi="Calibri" w:cs="Calibri"/>
          <w:color w:val="000000"/>
          <w:sz w:val="20"/>
          <w:szCs w:val="20"/>
          <w:u w:val="single"/>
        </w:rPr>
        <w:t xml:space="preserve">za wyjątkiem </w:t>
      </w:r>
      <w:r w:rsidRPr="00BF6A3F">
        <w:rPr>
          <w:rFonts w:ascii="Calibri" w:hAnsi="Calibri" w:cs="Calibri"/>
          <w:color w:val="000000"/>
          <w:sz w:val="20"/>
          <w:szCs w:val="20"/>
          <w:u w:val="single"/>
        </w:rPr>
        <w:lastRenderedPageBreak/>
        <w:t>m-ca maj 2012 rok. W przypadku publikacji zaplanowanych na miesiąc maj 2012 rok Zamawiający poda Wykonawcy termin realizacji publikacji niezwłocznie po podpisaniu umowy z Wykonawcą.</w:t>
      </w:r>
    </w:p>
    <w:p w:rsidR="007F1E84" w:rsidRPr="00BF6A3F" w:rsidRDefault="007F1E84" w:rsidP="007F1E84">
      <w:pPr>
        <w:suppressAutoHyphens/>
        <w:overflowPunct w:val="0"/>
        <w:autoSpaceDE w:val="0"/>
        <w:ind w:left="709"/>
        <w:jc w:val="both"/>
        <w:rPr>
          <w:rFonts w:ascii="Calibri" w:hAnsi="Calibri" w:cs="Calibri"/>
          <w:sz w:val="20"/>
          <w:szCs w:val="20"/>
          <w:u w:val="single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  <w:u w:val="single"/>
        </w:rPr>
      </w:pPr>
      <w:r w:rsidRPr="00BF6A3F">
        <w:rPr>
          <w:rFonts w:ascii="Calibri" w:hAnsi="Calibri" w:cs="Calibri"/>
          <w:sz w:val="20"/>
          <w:szCs w:val="20"/>
          <w:u w:val="single"/>
        </w:rPr>
        <w:t xml:space="preserve">Zamawiający wskaże, a Wykonawca zatwierdzi stronę serwisu/portalu do zamieszczenia poszczególnych artykułów sponsorowanych oraz ostateczny termin ukazywania się artykułów sponsorowanych w ramach powyższego harmonogramu. </w:t>
      </w: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Zamawiający zastrzega sobie wyłączny wpływ na treść zamieszczanych informacji.</w:t>
      </w:r>
    </w:p>
    <w:p w:rsidR="007F1E84" w:rsidRPr="00BF6A3F" w:rsidRDefault="007F1E84" w:rsidP="007F1E8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Artykuł sponsorowany posiadał będzie nie więcej niż 10 000 znaków tekstu (ze spacjami), zawierał nie więcej niż 2 odnośniki hipertekstowe </w:t>
      </w:r>
      <w:proofErr w:type="spellStart"/>
      <w:r w:rsidRPr="00BF6A3F">
        <w:rPr>
          <w:rFonts w:ascii="Calibri" w:hAnsi="Calibri" w:cs="Calibri"/>
          <w:sz w:val="20"/>
          <w:szCs w:val="20"/>
        </w:rPr>
        <w:t>podlinkowujące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strony www (wskazane przez Zamawiającego), będzie opatrzony 5 elementami graficznymi (w formacie jpg lub gif (do 50 </w:t>
      </w:r>
      <w:proofErr w:type="spellStart"/>
      <w:r w:rsidRPr="00BF6A3F">
        <w:rPr>
          <w:rFonts w:ascii="Calibri" w:hAnsi="Calibri" w:cs="Calibri"/>
          <w:sz w:val="20"/>
          <w:szCs w:val="20"/>
        </w:rPr>
        <w:t>kB</w:t>
      </w:r>
      <w:proofErr w:type="spellEnd"/>
      <w:r w:rsidRPr="00BF6A3F">
        <w:rPr>
          <w:rFonts w:ascii="Calibri" w:hAnsi="Calibri" w:cs="Calibri"/>
          <w:sz w:val="20"/>
          <w:szCs w:val="20"/>
        </w:rPr>
        <w:t>)) w tym m.in.: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– logo projektu,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– logotypy wskazane przez Zamawiającego. 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oraz zapisami słownymi:</w:t>
      </w:r>
    </w:p>
    <w:p w:rsidR="007F1E84" w:rsidRPr="00BF6A3F" w:rsidRDefault="007F1E84" w:rsidP="007F1E84">
      <w:pPr>
        <w:pStyle w:val="Stopka"/>
        <w:ind w:left="709"/>
        <w:rPr>
          <w:rFonts w:ascii="Calibri" w:hAnsi="Calibri" w:cs="Calibri"/>
          <w:bCs/>
          <w:i/>
          <w:sz w:val="20"/>
          <w:szCs w:val="20"/>
        </w:rPr>
      </w:pPr>
      <w:r w:rsidRPr="00BF6A3F">
        <w:rPr>
          <w:rFonts w:ascii="Calibri" w:hAnsi="Calibri" w:cs="Calibri"/>
          <w:i/>
          <w:sz w:val="20"/>
          <w:szCs w:val="20"/>
        </w:rPr>
        <w:t xml:space="preserve">Projekt </w:t>
      </w:r>
      <w:r w:rsidRPr="00BF6A3F">
        <w:rPr>
          <w:rFonts w:ascii="Calibri" w:hAnsi="Calibri" w:cs="Calibri"/>
          <w:bCs/>
          <w:i/>
          <w:iCs/>
          <w:sz w:val="20"/>
          <w:szCs w:val="20"/>
        </w:rPr>
        <w:t>„Kręgi Innowacji - rozwój narzędzi wspierania innowacyjności województwa w obszarach o dużym potencjale wzrostu” w</w:t>
      </w:r>
      <w:r w:rsidRPr="00BF6A3F">
        <w:rPr>
          <w:rFonts w:ascii="Calibri" w:hAnsi="Calibri" w:cs="Calibri"/>
          <w:bCs/>
          <w:i/>
          <w:sz w:val="20"/>
          <w:szCs w:val="20"/>
        </w:rPr>
        <w:t>spółfinansowany ze środków Unii Europejskiej w ramach Europejskiego Funduszu Społecznego.</w:t>
      </w:r>
    </w:p>
    <w:p w:rsidR="007F1E84" w:rsidRPr="00BF6A3F" w:rsidRDefault="007F1E84" w:rsidP="007F1E84">
      <w:pPr>
        <w:jc w:val="center"/>
        <w:rPr>
          <w:rFonts w:ascii="Calibri" w:hAnsi="Calibri" w:cs="Calibri"/>
          <w:bCs/>
          <w:sz w:val="20"/>
          <w:szCs w:val="20"/>
        </w:rPr>
      </w:pPr>
    </w:p>
    <w:p w:rsidR="007F1E84" w:rsidRPr="00BF6A3F" w:rsidRDefault="007F1E84" w:rsidP="007F1E84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Projekt artykułu zostanie opracowany na podstawie materiałów i treści przekazanych przez Zamawiającego, uwzględniając zasady zawarte w „Wytycznych dotyczących oznaczania projektów w ramach Programu Operacyjnego Kapitał Ludzki”  (Zasady promocji: </w:t>
      </w:r>
      <w:r w:rsidRPr="00BF6A3F">
        <w:rPr>
          <w:rFonts w:ascii="Calibri" w:hAnsi="Calibri" w:cs="Calibri"/>
          <w:spacing w:val="1"/>
          <w:sz w:val="20"/>
          <w:szCs w:val="20"/>
        </w:rPr>
        <w:t>(</w:t>
      </w:r>
      <w:hyperlink r:id="rId9" w:history="1">
        <w:r w:rsidRPr="00BF6A3F">
          <w:rPr>
            <w:rStyle w:val="Hipercze"/>
            <w:rFonts w:ascii="Calibri" w:hAnsi="Calibri" w:cs="Calibri"/>
            <w:spacing w:val="1"/>
            <w:sz w:val="20"/>
            <w:szCs w:val="20"/>
          </w:rPr>
          <w:t>http://www.pokl.sbrr.pl/asp/pl_start.asp?typ=14&amp;sub</w:t>
        </w:r>
        <w:r w:rsidRPr="00BF6A3F">
          <w:rPr>
            <w:rStyle w:val="Hipercze"/>
            <w:rFonts w:ascii="Calibri" w:hAnsi="Calibri" w:cs="Calibri"/>
            <w:spacing w:val="1"/>
            <w:sz w:val="20"/>
            <w:szCs w:val="20"/>
          </w:rPr>
          <w:br/>
          <w:t>=153&amp;menu=106&amp;strona=1</w:t>
        </w:r>
      </w:hyperlink>
      <w:r w:rsidRPr="00BF6A3F">
        <w:rPr>
          <w:rFonts w:ascii="Calibri" w:hAnsi="Calibri" w:cs="Calibri"/>
          <w:spacing w:val="1"/>
          <w:sz w:val="20"/>
          <w:szCs w:val="20"/>
        </w:rPr>
        <w:t>)</w:t>
      </w:r>
      <w:r w:rsidRPr="00BF6A3F">
        <w:rPr>
          <w:rFonts w:ascii="Calibri" w:hAnsi="Calibri" w:cs="Calibri"/>
          <w:sz w:val="20"/>
          <w:szCs w:val="20"/>
        </w:rPr>
        <w:t>.</w:t>
      </w:r>
    </w:p>
    <w:p w:rsidR="007F1E84" w:rsidRPr="00BF6A3F" w:rsidRDefault="007F1E84" w:rsidP="007F1E84">
      <w:pPr>
        <w:spacing w:line="276" w:lineRule="auto"/>
        <w:ind w:left="709"/>
        <w:jc w:val="center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>Publikacja artykułów sponsorowanych dokonywana będzie na podstawie podpisanej z Wykonawcą umowy z uwzględnieniem odrębnego  zlecenia złożonego  przez Zamawiającego drogą elektroniczną - za pośrednictwem poczty e-mail. Zlecenia realizacji zamieszczenia każdego poszczególnego artykułu przekazywane będą  wraz z terminem emisji, treścią artykułu, logotypami i adresami stron internetowych, do których będą prowadzić odnośniki hipertekstowe, w formacie doc. na minimum 7 dni kalendarzowych przed publikacją artykułu.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Zamawiający przekaże Wykonawcy wstępny projekt artykułu sponsorowanego w formacie doc. zawierający treść merytoryczną oraz elementy graficzne realizowanego projektu. Wykonawca w ramach przekazanego materiału w ciągu 3 dni roboczych dostosuje przekazany przez Zamawiającego artykuł sponsorowany zgodny z parametrami do publikacji, a następnie na podany przez Zamawiającego adres e-mail prześle go w celu akceptacji lub wskazania ewentualnych korekt.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Ewentualne zmiany wprowadzone przez Wykonawcę mogą dotyczyć układu tzw. </w:t>
      </w:r>
      <w:proofErr w:type="spellStart"/>
      <w:r w:rsidRPr="00BF6A3F">
        <w:rPr>
          <w:rFonts w:ascii="Calibri" w:hAnsi="Calibri" w:cs="Calibri"/>
          <w:sz w:val="20"/>
          <w:szCs w:val="20"/>
        </w:rPr>
        <w:t>layout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 przesłanego przez Zamawiającego artykułu. Wskazane przez Zamawiającego ewentualne korekty Wykonawca winien nanieść w ciągu 2 dni roboczych od dnia ich wskazania.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BF6A3F">
        <w:rPr>
          <w:rFonts w:ascii="Calibri" w:hAnsi="Calibri" w:cs="Calibri"/>
          <w:sz w:val="20"/>
          <w:szCs w:val="20"/>
        </w:rPr>
        <w:t xml:space="preserve">W dniu zamieszczenia artykułu sponsorowanego w serwisie internetowym dziennika Wykonawca prześle Zamawiającemu drogą elektroniczną (na wskazany adres) link potwierdzający ukazanie się artykułu. </w:t>
      </w: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7F1E84" w:rsidRPr="00BF6A3F" w:rsidRDefault="007F1E84" w:rsidP="007F1E84">
      <w:pPr>
        <w:spacing w:line="276" w:lineRule="auto"/>
        <w:ind w:left="709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  <w:r w:rsidRPr="00BF6A3F">
        <w:rPr>
          <w:rFonts w:ascii="Calibri" w:hAnsi="Calibri" w:cs="Calibri"/>
          <w:sz w:val="20"/>
          <w:szCs w:val="20"/>
        </w:rPr>
        <w:t xml:space="preserve">Dzień po zakończeniu publikacji  artykułu sponsorowanego - reklamy w serwisie internetowym Wykonawca przedstawi Zamawiającemu drogą elektroniczną (na wskazany adres) </w:t>
      </w:r>
      <w:proofErr w:type="spellStart"/>
      <w:r w:rsidRPr="00BF6A3F">
        <w:rPr>
          <w:rFonts w:ascii="Calibri" w:hAnsi="Calibri" w:cs="Calibri"/>
          <w:sz w:val="20"/>
          <w:szCs w:val="20"/>
        </w:rPr>
        <w:t>screen</w:t>
      </w:r>
      <w:proofErr w:type="spellEnd"/>
      <w:r w:rsidRPr="00BF6A3F">
        <w:rPr>
          <w:rFonts w:ascii="Calibri" w:hAnsi="Calibri" w:cs="Calibri"/>
          <w:sz w:val="20"/>
          <w:szCs w:val="20"/>
        </w:rPr>
        <w:t xml:space="preserve"> ze strony.</w:t>
      </w:r>
    </w:p>
    <w:p w:rsidR="007F1E84" w:rsidRDefault="007F1E84" w:rsidP="007F1E84">
      <w:pPr>
        <w:tabs>
          <w:tab w:val="left" w:pos="6237"/>
        </w:tabs>
        <w:rPr>
          <w:rFonts w:ascii="Tahoma" w:hAnsi="Tahoma" w:cs="Tahoma"/>
          <w:sz w:val="20"/>
          <w:szCs w:val="20"/>
        </w:rPr>
      </w:pPr>
    </w:p>
    <w:p w:rsidR="007F1E84" w:rsidRPr="00BF6A3F" w:rsidRDefault="007F1E84" w:rsidP="007F1E84">
      <w:pPr>
        <w:tabs>
          <w:tab w:val="left" w:pos="6237"/>
        </w:tabs>
        <w:rPr>
          <w:rFonts w:ascii="Calibri" w:hAnsi="Calibri" w:cs="Calibri"/>
          <w:b/>
          <w:i/>
          <w:sz w:val="20"/>
          <w:szCs w:val="20"/>
        </w:rPr>
      </w:pPr>
    </w:p>
    <w:p w:rsidR="007F1E84" w:rsidRPr="00BF6A3F" w:rsidRDefault="007F1E84" w:rsidP="007F1E84">
      <w:pPr>
        <w:tabs>
          <w:tab w:val="left" w:pos="6237"/>
        </w:tabs>
        <w:rPr>
          <w:rFonts w:ascii="Calibri" w:hAnsi="Calibri" w:cs="Calibri"/>
          <w:b/>
          <w:i/>
        </w:rPr>
      </w:pPr>
      <w:r w:rsidRPr="00BF6A3F">
        <w:rPr>
          <w:rFonts w:ascii="Calibri" w:hAnsi="Calibri" w:cs="Calibri"/>
          <w:b/>
          <w:i/>
        </w:rPr>
        <w:t>Załącznik nr 4 do SIWZ</w:t>
      </w:r>
    </w:p>
    <w:p w:rsidR="007F1E84" w:rsidRPr="00BF6A3F" w:rsidRDefault="007F1E84" w:rsidP="007F1E84">
      <w:pPr>
        <w:tabs>
          <w:tab w:val="left" w:pos="6237"/>
        </w:tabs>
        <w:rPr>
          <w:rFonts w:ascii="Calibri" w:hAnsi="Calibri" w:cs="Calibri"/>
          <w:b/>
          <w:i/>
        </w:rPr>
      </w:pPr>
      <w:r w:rsidRPr="00BF6A3F">
        <w:rPr>
          <w:rFonts w:ascii="Calibri" w:hAnsi="Calibri" w:cs="Calibri"/>
          <w:b/>
          <w:i/>
        </w:rPr>
        <w:t xml:space="preserve">§ 3 pkt.3 </w:t>
      </w:r>
      <w:proofErr w:type="spellStart"/>
      <w:r w:rsidRPr="00BF6A3F">
        <w:rPr>
          <w:rFonts w:ascii="Calibri" w:hAnsi="Calibri" w:cs="Calibri"/>
          <w:b/>
          <w:i/>
        </w:rPr>
        <w:t>podpkt.h</w:t>
      </w:r>
      <w:proofErr w:type="spellEnd"/>
      <w:r w:rsidRPr="00BF6A3F">
        <w:rPr>
          <w:rFonts w:ascii="Calibri" w:hAnsi="Calibri" w:cs="Calibri"/>
          <w:b/>
          <w:i/>
        </w:rPr>
        <w:t xml:space="preserve"> i pkt. 4 </w:t>
      </w:r>
      <w:proofErr w:type="spellStart"/>
      <w:r w:rsidRPr="00BF6A3F">
        <w:rPr>
          <w:rFonts w:ascii="Calibri" w:hAnsi="Calibri" w:cs="Calibri"/>
          <w:b/>
          <w:i/>
        </w:rPr>
        <w:t>podpkt</w:t>
      </w:r>
      <w:proofErr w:type="spellEnd"/>
      <w:r w:rsidRPr="00BF6A3F">
        <w:rPr>
          <w:rFonts w:ascii="Calibri" w:hAnsi="Calibri" w:cs="Calibri"/>
          <w:b/>
          <w:i/>
        </w:rPr>
        <w:t>. f</w:t>
      </w:r>
    </w:p>
    <w:p w:rsidR="007F1E84" w:rsidRDefault="007F1E84" w:rsidP="007F1E84">
      <w:pPr>
        <w:spacing w:line="276" w:lineRule="auto"/>
        <w:jc w:val="both"/>
        <w:rPr>
          <w:rFonts w:ascii="Calibri" w:hAnsi="Calibri" w:cs="Tahoma"/>
          <w:b/>
          <w:i/>
          <w:spacing w:val="1"/>
          <w:sz w:val="20"/>
        </w:rPr>
      </w:pPr>
    </w:p>
    <w:p w:rsidR="007F1E84" w:rsidRPr="00E97811" w:rsidRDefault="007F1E84" w:rsidP="007F1E84">
      <w:pPr>
        <w:spacing w:line="276" w:lineRule="auto"/>
        <w:jc w:val="both"/>
        <w:rPr>
          <w:rFonts w:ascii="Calibri" w:hAnsi="Calibri" w:cs="Tahoma"/>
          <w:b/>
          <w:i/>
          <w:spacing w:val="1"/>
        </w:rPr>
      </w:pPr>
      <w:r w:rsidRPr="00E97811">
        <w:rPr>
          <w:rFonts w:ascii="Calibri" w:hAnsi="Calibri" w:cs="Tahoma"/>
          <w:b/>
          <w:i/>
          <w:spacing w:val="1"/>
        </w:rPr>
        <w:t>Dotychczasowa treść:</w:t>
      </w:r>
    </w:p>
    <w:p w:rsidR="007F1E84" w:rsidRPr="009242AA" w:rsidRDefault="007F1E84" w:rsidP="007F1E8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Tahoma"/>
          <w:sz w:val="20"/>
        </w:rPr>
      </w:pPr>
      <w:r w:rsidRPr="00734206">
        <w:rPr>
          <w:rFonts w:ascii="Calibri" w:hAnsi="Calibri" w:cs="Tahoma"/>
          <w:sz w:val="20"/>
        </w:rPr>
        <w:t xml:space="preserve">ogłoszenia publikowane będą </w:t>
      </w:r>
      <w:r>
        <w:rPr>
          <w:rFonts w:ascii="Calibri" w:hAnsi="Calibri" w:cs="Tahoma"/>
          <w:sz w:val="20"/>
        </w:rPr>
        <w:t xml:space="preserve">zgodnie z poniższym harmonogramem: </w:t>
      </w:r>
    </w:p>
    <w:p w:rsidR="007F1E84" w:rsidRPr="005F4DB0" w:rsidRDefault="007F1E84" w:rsidP="007F1E84">
      <w:pPr>
        <w:numPr>
          <w:ilvl w:val="0"/>
          <w:numId w:val="5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Maj 2012 rok (1 ogłoszenie)</w:t>
      </w:r>
    </w:p>
    <w:p w:rsidR="007F1E84" w:rsidRPr="005F4DB0" w:rsidRDefault="007F1E84" w:rsidP="007F1E84">
      <w:pPr>
        <w:numPr>
          <w:ilvl w:val="0"/>
          <w:numId w:val="5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Czerwiec 2012 rok (1 ogłoszenie)</w:t>
      </w:r>
    </w:p>
    <w:p w:rsidR="007F1E84" w:rsidRPr="005F4DB0" w:rsidRDefault="007F1E84" w:rsidP="007F1E84">
      <w:pPr>
        <w:numPr>
          <w:ilvl w:val="0"/>
          <w:numId w:val="5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Lipiec 2012  rok (1 ogłoszenie)</w:t>
      </w:r>
    </w:p>
    <w:p w:rsidR="007F1E84" w:rsidRPr="005F4DB0" w:rsidRDefault="007F1E84" w:rsidP="007F1E84">
      <w:pPr>
        <w:numPr>
          <w:ilvl w:val="0"/>
          <w:numId w:val="5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Sierpień 2012 rok (1 ogłoszenie)</w:t>
      </w:r>
    </w:p>
    <w:p w:rsidR="007F1E84" w:rsidRPr="005F4DB0" w:rsidRDefault="007F1E84" w:rsidP="007F1E84">
      <w:pPr>
        <w:numPr>
          <w:ilvl w:val="0"/>
          <w:numId w:val="5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Październik 2012 rok (1 ogłoszenie)</w:t>
      </w:r>
    </w:p>
    <w:p w:rsidR="007F1E84" w:rsidRPr="005F4DB0" w:rsidRDefault="007F1E84" w:rsidP="007F1E84">
      <w:pPr>
        <w:numPr>
          <w:ilvl w:val="0"/>
          <w:numId w:val="5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Listopad 2012 rok (1 ogłoszenie)</w:t>
      </w:r>
    </w:p>
    <w:p w:rsidR="007F1E84" w:rsidRPr="005F4DB0" w:rsidRDefault="007F1E84" w:rsidP="007F1E84">
      <w:pPr>
        <w:numPr>
          <w:ilvl w:val="0"/>
          <w:numId w:val="5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Styczeń 2012 rok (1 ogłoszenie)</w:t>
      </w:r>
    </w:p>
    <w:p w:rsidR="007F1E84" w:rsidRPr="005F4DB0" w:rsidRDefault="007F1E84" w:rsidP="007F1E84">
      <w:pPr>
        <w:numPr>
          <w:ilvl w:val="0"/>
          <w:numId w:val="5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Luty 2012 rok (1 ogłoszenie)</w:t>
      </w:r>
    </w:p>
    <w:p w:rsidR="007F1E84" w:rsidRPr="00A23984" w:rsidRDefault="007F1E84" w:rsidP="007F1E84">
      <w:pPr>
        <w:numPr>
          <w:ilvl w:val="0"/>
          <w:numId w:val="8"/>
        </w:numPr>
        <w:suppressAutoHyphens/>
        <w:overflowPunct w:val="0"/>
        <w:autoSpaceDE w:val="0"/>
        <w:jc w:val="both"/>
        <w:rPr>
          <w:rFonts w:ascii="Calibri" w:hAnsi="Calibri" w:cs="Tahoma"/>
          <w:b/>
          <w:spacing w:val="1"/>
          <w:sz w:val="20"/>
        </w:rPr>
      </w:pPr>
      <w:r>
        <w:rPr>
          <w:rFonts w:ascii="Calibri" w:hAnsi="Calibri" w:cs="Tahoma"/>
          <w:sz w:val="20"/>
        </w:rPr>
        <w:t>artykuły</w:t>
      </w:r>
      <w:r w:rsidRPr="00FE31F5"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sz w:val="20"/>
        </w:rPr>
        <w:t>zamieszczane</w:t>
      </w:r>
      <w:r w:rsidRPr="00FE31F5">
        <w:rPr>
          <w:rFonts w:ascii="Calibri" w:hAnsi="Calibri" w:cs="Tahoma"/>
          <w:sz w:val="20"/>
        </w:rPr>
        <w:t xml:space="preserve"> będą </w:t>
      </w:r>
      <w:r>
        <w:rPr>
          <w:rFonts w:ascii="Calibri" w:hAnsi="Calibri" w:cs="Tahoma"/>
          <w:sz w:val="20"/>
        </w:rPr>
        <w:t>zgodnie z poniższym harmonogramem:</w:t>
      </w:r>
    </w:p>
    <w:p w:rsidR="007F1E84" w:rsidRPr="0057774A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Maj 2012 rok (1 artykuł)</w:t>
      </w:r>
    </w:p>
    <w:p w:rsidR="007F1E84" w:rsidRPr="0057774A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Czerwiec 2012 rok (1 artykuł)</w:t>
      </w:r>
    </w:p>
    <w:p w:rsidR="007F1E84" w:rsidRPr="0057774A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Lipiec 2012  rok (2 artykuły)</w:t>
      </w:r>
    </w:p>
    <w:p w:rsidR="007F1E84" w:rsidRPr="0057774A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Sierpień 2012 rok (2 artykuły)</w:t>
      </w:r>
    </w:p>
    <w:p w:rsidR="007F1E84" w:rsidRPr="0057774A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Październik 2012 rok (2 artykuły)</w:t>
      </w:r>
    </w:p>
    <w:p w:rsidR="007F1E84" w:rsidRPr="0057774A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Listopad 2012 rok (2 artykuły)</w:t>
      </w:r>
    </w:p>
    <w:p w:rsidR="007F1E84" w:rsidRPr="0057774A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Styczeń 2012 rok (1 artykuł)</w:t>
      </w:r>
    </w:p>
    <w:p w:rsidR="007F1E8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Luty 2012 rok (1 artykuł)</w:t>
      </w:r>
    </w:p>
    <w:p w:rsidR="007F1E84" w:rsidRPr="0050141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01414">
        <w:rPr>
          <w:rFonts w:ascii="Calibri" w:hAnsi="Calibri" w:cs="Tahoma"/>
          <w:b/>
          <w:sz w:val="20"/>
        </w:rPr>
        <w:t>Marzec 2012 rok (1 artykuł)</w:t>
      </w:r>
    </w:p>
    <w:p w:rsidR="007F1E84" w:rsidRDefault="007F1E84" w:rsidP="007F1E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F1E84" w:rsidRPr="00E97811" w:rsidRDefault="007F1E84" w:rsidP="007F1E84">
      <w:pPr>
        <w:spacing w:line="276" w:lineRule="auto"/>
        <w:jc w:val="both"/>
        <w:rPr>
          <w:rFonts w:ascii="Calibri" w:hAnsi="Calibri" w:cs="Tahoma"/>
          <w:b/>
          <w:i/>
        </w:rPr>
      </w:pPr>
      <w:r w:rsidRPr="00E97811">
        <w:rPr>
          <w:rFonts w:ascii="Calibri" w:hAnsi="Calibri" w:cs="Tahoma"/>
          <w:b/>
          <w:i/>
        </w:rPr>
        <w:t>Otrzymuje brzmienie:</w:t>
      </w:r>
    </w:p>
    <w:p w:rsidR="007F1E84" w:rsidRDefault="007F1E84" w:rsidP="007F1E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F1E84" w:rsidRPr="009242AA" w:rsidRDefault="007F1E84" w:rsidP="007F1E8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Tahoma"/>
          <w:sz w:val="20"/>
        </w:rPr>
      </w:pPr>
      <w:r w:rsidRPr="00734206">
        <w:rPr>
          <w:rFonts w:ascii="Calibri" w:hAnsi="Calibri" w:cs="Tahoma"/>
          <w:sz w:val="20"/>
        </w:rPr>
        <w:t xml:space="preserve">ogłoszenia publikowane będą </w:t>
      </w:r>
      <w:r>
        <w:rPr>
          <w:rFonts w:ascii="Calibri" w:hAnsi="Calibri" w:cs="Tahoma"/>
          <w:sz w:val="20"/>
        </w:rPr>
        <w:t xml:space="preserve">zgodnie z poniższym harmonogramem: </w:t>
      </w:r>
    </w:p>
    <w:p w:rsidR="007F1E84" w:rsidRPr="00501414" w:rsidRDefault="007F1E84" w:rsidP="007F1E84">
      <w:pPr>
        <w:numPr>
          <w:ilvl w:val="0"/>
          <w:numId w:val="8"/>
        </w:numPr>
        <w:tabs>
          <w:tab w:val="left" w:pos="1843"/>
        </w:tabs>
        <w:ind w:hanging="11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Maj 2012 rok (1 ogłoszenie)</w:t>
      </w:r>
    </w:p>
    <w:p w:rsidR="007F1E84" w:rsidRPr="00501414" w:rsidRDefault="007F1E84" w:rsidP="007F1E84">
      <w:pPr>
        <w:numPr>
          <w:ilvl w:val="0"/>
          <w:numId w:val="8"/>
        </w:numPr>
        <w:tabs>
          <w:tab w:val="left" w:pos="1843"/>
        </w:tabs>
        <w:ind w:hanging="11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Czerwiec 2012 rok (1 ogłoszenie)</w:t>
      </w:r>
    </w:p>
    <w:p w:rsidR="007F1E84" w:rsidRPr="00501414" w:rsidRDefault="007F1E84" w:rsidP="007F1E84">
      <w:pPr>
        <w:numPr>
          <w:ilvl w:val="0"/>
          <w:numId w:val="8"/>
        </w:numPr>
        <w:tabs>
          <w:tab w:val="left" w:pos="1843"/>
        </w:tabs>
        <w:ind w:hanging="11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Lipiec 2012  rok (1 ogłoszenie)</w:t>
      </w:r>
    </w:p>
    <w:p w:rsidR="007F1E84" w:rsidRPr="00501414" w:rsidRDefault="007F1E84" w:rsidP="007F1E84">
      <w:pPr>
        <w:numPr>
          <w:ilvl w:val="0"/>
          <w:numId w:val="8"/>
        </w:numPr>
        <w:tabs>
          <w:tab w:val="left" w:pos="1843"/>
        </w:tabs>
        <w:ind w:hanging="11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Sierpień 2012 rok (1 ogłoszenie)</w:t>
      </w:r>
    </w:p>
    <w:p w:rsidR="007F1E84" w:rsidRPr="00501414" w:rsidRDefault="007F1E84" w:rsidP="007F1E84">
      <w:pPr>
        <w:numPr>
          <w:ilvl w:val="0"/>
          <w:numId w:val="8"/>
        </w:numPr>
        <w:tabs>
          <w:tab w:val="left" w:pos="1843"/>
        </w:tabs>
        <w:ind w:hanging="11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Październik 2012 rok (1 ogłoszenie)</w:t>
      </w:r>
    </w:p>
    <w:p w:rsidR="007F1E84" w:rsidRPr="00501414" w:rsidRDefault="007F1E84" w:rsidP="007F1E84">
      <w:pPr>
        <w:numPr>
          <w:ilvl w:val="0"/>
          <w:numId w:val="8"/>
        </w:numPr>
        <w:tabs>
          <w:tab w:val="left" w:pos="1843"/>
        </w:tabs>
        <w:ind w:hanging="11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Listopad 2012 rok (1 ogłoszenie)</w:t>
      </w:r>
    </w:p>
    <w:p w:rsidR="007F1E84" w:rsidRPr="005F4DB0" w:rsidRDefault="007F1E84" w:rsidP="007F1E84">
      <w:pPr>
        <w:numPr>
          <w:ilvl w:val="0"/>
          <w:numId w:val="8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Styczeń 201</w:t>
      </w:r>
      <w:r>
        <w:rPr>
          <w:rFonts w:ascii="Calibri" w:hAnsi="Calibri" w:cs="Tahoma"/>
          <w:b/>
          <w:sz w:val="20"/>
        </w:rPr>
        <w:t>3</w:t>
      </w:r>
      <w:r w:rsidRPr="005F4DB0">
        <w:rPr>
          <w:rFonts w:ascii="Calibri" w:hAnsi="Calibri" w:cs="Tahoma"/>
          <w:b/>
          <w:sz w:val="20"/>
        </w:rPr>
        <w:t xml:space="preserve"> rok (1 ogłoszenie)</w:t>
      </w:r>
    </w:p>
    <w:p w:rsidR="007F1E84" w:rsidRPr="005F4DB0" w:rsidRDefault="007F1E84" w:rsidP="007F1E84">
      <w:pPr>
        <w:numPr>
          <w:ilvl w:val="0"/>
          <w:numId w:val="8"/>
        </w:numPr>
        <w:tabs>
          <w:tab w:val="left" w:pos="1843"/>
        </w:tabs>
        <w:ind w:hanging="11"/>
        <w:jc w:val="both"/>
        <w:rPr>
          <w:rFonts w:ascii="Calibri" w:hAnsi="Calibri" w:cs="Tahoma"/>
          <w:b/>
          <w:sz w:val="20"/>
        </w:rPr>
      </w:pPr>
      <w:r w:rsidRPr="005F4DB0">
        <w:rPr>
          <w:rFonts w:ascii="Calibri" w:hAnsi="Calibri" w:cs="Tahoma"/>
          <w:b/>
          <w:sz w:val="20"/>
        </w:rPr>
        <w:t>Luty 2012 rok (1 ogłoszenie)</w:t>
      </w:r>
    </w:p>
    <w:p w:rsidR="007F1E84" w:rsidRDefault="007F1E84" w:rsidP="007F1E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F1E84" w:rsidRPr="00A23984" w:rsidRDefault="007F1E84" w:rsidP="007F1E84">
      <w:pPr>
        <w:numPr>
          <w:ilvl w:val="0"/>
          <w:numId w:val="8"/>
        </w:numPr>
        <w:suppressAutoHyphens/>
        <w:overflowPunct w:val="0"/>
        <w:autoSpaceDE w:val="0"/>
        <w:jc w:val="both"/>
        <w:rPr>
          <w:rFonts w:ascii="Calibri" w:hAnsi="Calibri" w:cs="Tahoma"/>
          <w:b/>
          <w:spacing w:val="1"/>
          <w:sz w:val="20"/>
        </w:rPr>
      </w:pPr>
      <w:r>
        <w:rPr>
          <w:rFonts w:ascii="Calibri" w:hAnsi="Calibri" w:cs="Tahoma"/>
          <w:sz w:val="20"/>
        </w:rPr>
        <w:t>artykuły</w:t>
      </w:r>
      <w:r w:rsidRPr="00FE31F5"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sz w:val="20"/>
        </w:rPr>
        <w:t>zamieszczane</w:t>
      </w:r>
      <w:r w:rsidRPr="00FE31F5">
        <w:rPr>
          <w:rFonts w:ascii="Calibri" w:hAnsi="Calibri" w:cs="Tahoma"/>
          <w:sz w:val="20"/>
        </w:rPr>
        <w:t xml:space="preserve"> będą </w:t>
      </w:r>
      <w:r>
        <w:rPr>
          <w:rFonts w:ascii="Calibri" w:hAnsi="Calibri" w:cs="Tahoma"/>
          <w:sz w:val="20"/>
        </w:rPr>
        <w:t>zgodnie z poniższym harmonogramem:</w:t>
      </w:r>
    </w:p>
    <w:p w:rsidR="007F1E84" w:rsidRPr="0050141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Maj 2012 rok (1 artykuł)</w:t>
      </w:r>
    </w:p>
    <w:p w:rsidR="007F1E84" w:rsidRPr="0050141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Czerwiec 2012 rok (1 artykuł)</w:t>
      </w:r>
    </w:p>
    <w:p w:rsidR="007F1E84" w:rsidRPr="0050141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Lipiec 2012  rok (2 artykuły)</w:t>
      </w:r>
    </w:p>
    <w:p w:rsidR="007F1E84" w:rsidRPr="0050141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Sierpień 2012 rok (2 artykuły)</w:t>
      </w:r>
    </w:p>
    <w:p w:rsidR="007F1E84" w:rsidRPr="0050141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Październik 2012 rok (2 artykuły)</w:t>
      </w:r>
    </w:p>
    <w:p w:rsidR="007F1E84" w:rsidRPr="0050141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sz w:val="20"/>
        </w:rPr>
      </w:pPr>
      <w:r w:rsidRPr="00501414">
        <w:rPr>
          <w:rFonts w:ascii="Calibri" w:hAnsi="Calibri" w:cs="Tahoma"/>
          <w:sz w:val="20"/>
        </w:rPr>
        <w:t>Listopad 2012 rok (2 artykuły)</w:t>
      </w:r>
    </w:p>
    <w:p w:rsidR="007F1E84" w:rsidRPr="0057774A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Styczeń 201</w:t>
      </w:r>
      <w:r>
        <w:rPr>
          <w:rFonts w:ascii="Calibri" w:hAnsi="Calibri" w:cs="Tahoma"/>
          <w:b/>
          <w:sz w:val="20"/>
        </w:rPr>
        <w:t>3</w:t>
      </w:r>
      <w:r w:rsidRPr="0057774A">
        <w:rPr>
          <w:rFonts w:ascii="Calibri" w:hAnsi="Calibri" w:cs="Tahoma"/>
          <w:b/>
          <w:sz w:val="20"/>
        </w:rPr>
        <w:t xml:space="preserve"> rok (1 artykuł)</w:t>
      </w:r>
    </w:p>
    <w:p w:rsidR="007F1E8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7774A">
        <w:rPr>
          <w:rFonts w:ascii="Calibri" w:hAnsi="Calibri" w:cs="Tahoma"/>
          <w:b/>
          <w:sz w:val="20"/>
        </w:rPr>
        <w:t>Luty 201</w:t>
      </w:r>
      <w:r>
        <w:rPr>
          <w:rFonts w:ascii="Calibri" w:hAnsi="Calibri" w:cs="Tahoma"/>
          <w:b/>
          <w:sz w:val="20"/>
        </w:rPr>
        <w:t>3</w:t>
      </w:r>
      <w:r w:rsidRPr="0057774A">
        <w:rPr>
          <w:rFonts w:ascii="Calibri" w:hAnsi="Calibri" w:cs="Tahoma"/>
          <w:b/>
          <w:sz w:val="20"/>
        </w:rPr>
        <w:t xml:space="preserve"> rok (1 artykuł)</w:t>
      </w:r>
    </w:p>
    <w:p w:rsidR="007F1E84" w:rsidRPr="00501414" w:rsidRDefault="007F1E84" w:rsidP="007F1E84">
      <w:pPr>
        <w:numPr>
          <w:ilvl w:val="0"/>
          <w:numId w:val="7"/>
        </w:numPr>
        <w:tabs>
          <w:tab w:val="left" w:pos="1843"/>
        </w:tabs>
        <w:ind w:firstLine="698"/>
        <w:jc w:val="both"/>
        <w:rPr>
          <w:rFonts w:ascii="Calibri" w:hAnsi="Calibri" w:cs="Tahoma"/>
          <w:b/>
          <w:sz w:val="20"/>
        </w:rPr>
      </w:pPr>
      <w:r w:rsidRPr="00501414">
        <w:rPr>
          <w:rFonts w:ascii="Calibri" w:hAnsi="Calibri" w:cs="Tahoma"/>
          <w:b/>
          <w:sz w:val="20"/>
        </w:rPr>
        <w:t>Marzec 201</w:t>
      </w:r>
      <w:r>
        <w:rPr>
          <w:rFonts w:ascii="Calibri" w:hAnsi="Calibri" w:cs="Tahoma"/>
          <w:b/>
          <w:sz w:val="20"/>
        </w:rPr>
        <w:t>3</w:t>
      </w:r>
      <w:r w:rsidRPr="00501414">
        <w:rPr>
          <w:rFonts w:ascii="Calibri" w:hAnsi="Calibri" w:cs="Tahoma"/>
          <w:b/>
          <w:sz w:val="20"/>
        </w:rPr>
        <w:t xml:space="preserve"> rok (1 artykuł)</w:t>
      </w:r>
    </w:p>
    <w:p w:rsidR="007F1E84" w:rsidRDefault="007F1E84" w:rsidP="007F1E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F1E84" w:rsidRDefault="007F1E84" w:rsidP="007F1E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F1E84" w:rsidRPr="00E97811" w:rsidRDefault="007F1E84" w:rsidP="007F1E84">
      <w:pPr>
        <w:spacing w:line="276" w:lineRule="auto"/>
        <w:jc w:val="both"/>
        <w:rPr>
          <w:rFonts w:ascii="Calibri" w:hAnsi="Calibri" w:cs="Tahoma"/>
          <w:b/>
        </w:rPr>
      </w:pPr>
      <w:r w:rsidRPr="00E97811">
        <w:rPr>
          <w:rFonts w:ascii="Calibri" w:hAnsi="Calibri" w:cs="Tahoma"/>
          <w:b/>
        </w:rPr>
        <w:t>Pozostałe zapisy Specyfikacji Istotnych Warunków Zamówienia, w tym termin składania ofert, nie ulegają zmianie.</w:t>
      </w:r>
    </w:p>
    <w:p w:rsidR="007F1E84" w:rsidRPr="00E97811" w:rsidRDefault="007F1E84" w:rsidP="007F1E84">
      <w:pPr>
        <w:spacing w:line="276" w:lineRule="auto"/>
        <w:jc w:val="both"/>
        <w:rPr>
          <w:rFonts w:ascii="Calibri" w:hAnsi="Calibri" w:cs="Tahoma"/>
          <w:b/>
        </w:rPr>
      </w:pPr>
    </w:p>
    <w:p w:rsidR="007F1E84" w:rsidRPr="00E97811" w:rsidRDefault="007F1E84" w:rsidP="007F1E84">
      <w:pPr>
        <w:spacing w:line="276" w:lineRule="auto"/>
        <w:jc w:val="both"/>
        <w:rPr>
          <w:rFonts w:ascii="Calibri" w:hAnsi="Calibri" w:cs="Tahoma"/>
          <w:i/>
        </w:rPr>
      </w:pPr>
    </w:p>
    <w:p w:rsidR="007F1E84" w:rsidRPr="00E97811" w:rsidRDefault="007F1E84" w:rsidP="007F1E84">
      <w:pPr>
        <w:spacing w:line="276" w:lineRule="auto"/>
        <w:jc w:val="both"/>
        <w:rPr>
          <w:rFonts w:ascii="Calibri" w:hAnsi="Calibri" w:cs="Tahoma"/>
          <w:i/>
        </w:rPr>
      </w:pPr>
    </w:p>
    <w:p w:rsidR="007F1E84" w:rsidRPr="00E97811" w:rsidRDefault="007F1E84" w:rsidP="007F1E84">
      <w:pPr>
        <w:spacing w:line="276" w:lineRule="auto"/>
        <w:jc w:val="both"/>
        <w:rPr>
          <w:rFonts w:ascii="Calibri" w:hAnsi="Calibri" w:cs="Tahoma"/>
          <w:i/>
        </w:rPr>
      </w:pPr>
    </w:p>
    <w:p w:rsidR="007F1E84" w:rsidRPr="00E97811" w:rsidRDefault="007F1E84" w:rsidP="007F1E84">
      <w:pPr>
        <w:spacing w:line="276" w:lineRule="auto"/>
        <w:ind w:left="3969"/>
        <w:jc w:val="center"/>
        <w:rPr>
          <w:rFonts w:ascii="Calibri" w:hAnsi="Calibri" w:cs="Tahoma"/>
          <w:i/>
        </w:rPr>
      </w:pPr>
      <w:r w:rsidRPr="00E97811">
        <w:rPr>
          <w:rFonts w:ascii="Calibri" w:hAnsi="Calibri" w:cs="Tahoma"/>
          <w:i/>
        </w:rPr>
        <w:lastRenderedPageBreak/>
        <w:t>Szymon Mazurkiewicz</w:t>
      </w:r>
    </w:p>
    <w:p w:rsidR="007F1E84" w:rsidRPr="00E97811" w:rsidRDefault="007F1E84" w:rsidP="007F1E84">
      <w:pPr>
        <w:spacing w:line="276" w:lineRule="auto"/>
        <w:ind w:left="3969"/>
        <w:jc w:val="center"/>
        <w:rPr>
          <w:rFonts w:ascii="Calibri" w:hAnsi="Calibri" w:cs="Tahoma"/>
          <w:i/>
        </w:rPr>
      </w:pPr>
    </w:p>
    <w:p w:rsidR="00BC3B93" w:rsidRDefault="007F1E84" w:rsidP="007F1E84">
      <w:r>
        <w:rPr>
          <w:rFonts w:ascii="Calibri" w:hAnsi="Calibri" w:cs="Tahoma"/>
          <w:i/>
        </w:rPr>
        <w:t xml:space="preserve">                                                                               </w:t>
      </w:r>
      <w:r w:rsidRPr="00E97811">
        <w:rPr>
          <w:rFonts w:ascii="Calibri" w:hAnsi="Calibri" w:cs="Tahoma"/>
          <w:i/>
        </w:rPr>
        <w:t>Dyrektor Kieleckiego Parku Technologiczneg</w:t>
      </w:r>
      <w:r>
        <w:rPr>
          <w:rFonts w:ascii="Calibri" w:hAnsi="Calibri" w:cs="Tahoma"/>
          <w:i/>
        </w:rPr>
        <w:t>o</w:t>
      </w:r>
      <w:bookmarkStart w:id="0" w:name="_GoBack"/>
      <w:bookmarkEnd w:id="0"/>
    </w:p>
    <w:sectPr w:rsidR="00BC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0103"/>
    <w:multiLevelType w:val="hybridMultilevel"/>
    <w:tmpl w:val="5390363C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3743"/>
    <w:multiLevelType w:val="hybridMultilevel"/>
    <w:tmpl w:val="EA0EC0BA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5B4F"/>
    <w:multiLevelType w:val="hybridMultilevel"/>
    <w:tmpl w:val="4D1220A4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81561"/>
    <w:multiLevelType w:val="hybridMultilevel"/>
    <w:tmpl w:val="C4EAD748"/>
    <w:lvl w:ilvl="0" w:tplc="0D2838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D5D64"/>
    <w:multiLevelType w:val="hybridMultilevel"/>
    <w:tmpl w:val="E63ACC16"/>
    <w:lvl w:ilvl="0" w:tplc="10D86B0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C43C96"/>
    <w:multiLevelType w:val="hybridMultilevel"/>
    <w:tmpl w:val="B31A68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62F8"/>
    <w:multiLevelType w:val="hybridMultilevel"/>
    <w:tmpl w:val="E63ACC16"/>
    <w:lvl w:ilvl="0" w:tplc="10D86B0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84"/>
    <w:rsid w:val="006A0376"/>
    <w:rsid w:val="007F1E84"/>
    <w:rsid w:val="0091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F1E84"/>
    <w:pPr>
      <w:keepNext/>
      <w:jc w:val="both"/>
      <w:outlineLvl w:val="3"/>
    </w:pPr>
    <w:rPr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F1E84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7F1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E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F1E84"/>
    <w:rPr>
      <w:color w:val="0000FF"/>
      <w:u w:val="single"/>
    </w:rPr>
  </w:style>
  <w:style w:type="character" w:styleId="Pogrubienie">
    <w:name w:val="Strong"/>
    <w:uiPriority w:val="22"/>
    <w:qFormat/>
    <w:rsid w:val="007F1E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F1E84"/>
    <w:pPr>
      <w:keepNext/>
      <w:jc w:val="both"/>
      <w:outlineLvl w:val="3"/>
    </w:pPr>
    <w:rPr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F1E84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7F1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E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F1E84"/>
    <w:rPr>
      <w:color w:val="0000FF"/>
      <w:u w:val="single"/>
    </w:rPr>
  </w:style>
  <w:style w:type="character" w:styleId="Pogrubienie">
    <w:name w:val="Strong"/>
    <w:uiPriority w:val="22"/>
    <w:qFormat/>
    <w:rsid w:val="007F1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l.sbrr.pl/asp/pl_start.asp?typ=14&amp;sub=153&amp;menu=106&amp;strona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kl.sbrr.pl/asp/pl_start.asp?typ=14&amp;sub=153&amp;menu=106&amp;stron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kl.sbrr.pl/asp/pl_start.asp?typ=14&amp;sub=153&amp;menu=106&amp;strona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kl.sbrr.pl/asp/pl_start.asp?typ=14&amp;sub=153&amp;menu=106&amp;strona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2975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Rypulak</dc:creator>
  <cp:lastModifiedBy>Dagmara Rypulak</cp:lastModifiedBy>
  <cp:revision>1</cp:revision>
  <dcterms:created xsi:type="dcterms:W3CDTF">2012-04-25T12:34:00Z</dcterms:created>
  <dcterms:modified xsi:type="dcterms:W3CDTF">2012-04-25T12:35:00Z</dcterms:modified>
</cp:coreProperties>
</file>