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rPr>
          <w:rFonts w:cstheme="minorHAnsi"/>
          <w:noProof/>
          <w:sz w:val="20"/>
          <w:szCs w:val="20"/>
        </w:rPr>
      </w:pPr>
    </w:p>
    <w:p w:rsidR="00290909" w:rsidRPr="00290909" w:rsidRDefault="00290909" w:rsidP="00290909">
      <w:pPr>
        <w:jc w:val="center"/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>
            <wp:extent cx="4505325" cy="2009775"/>
            <wp:effectExtent l="0" t="0" r="9525" b="9525"/>
            <wp:docPr id="1" name="Obraz 1" descr="kpt-logo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t-logo-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909" w:rsidRPr="00290909" w:rsidRDefault="00290909" w:rsidP="00290909">
      <w:pPr>
        <w:jc w:val="both"/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jc w:val="center"/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b/>
          <w:bCs/>
          <w:sz w:val="20"/>
          <w:szCs w:val="20"/>
        </w:rPr>
        <w:t>Opis warunków udziału w postępowaniu w trybie przetargu nieograniczonego</w:t>
      </w:r>
      <w:r w:rsidRPr="00290909">
        <w:rPr>
          <w:rFonts w:cstheme="minorHAnsi"/>
          <w:b/>
          <w:bCs/>
          <w:sz w:val="20"/>
          <w:szCs w:val="20"/>
        </w:rPr>
        <w:br/>
        <w:t xml:space="preserve"> na wynajem nieruchomości zabudowanych, stanowiących własność Miasta Kielce </w:t>
      </w:r>
      <w:r w:rsidRPr="00290909">
        <w:rPr>
          <w:rFonts w:cstheme="minorHAnsi"/>
          <w:b/>
          <w:bCs/>
          <w:sz w:val="20"/>
          <w:szCs w:val="20"/>
        </w:rPr>
        <w:br/>
        <w:t>i będących w trwałym zarządzie Kieleckiego Parku Technologicznego – Strefa II – Centrum Technologiczne, objętych obszarem Specjalnej Strefy Ekonomicznej „Starachowice” (Podstrefa Kielce).</w:t>
      </w:r>
    </w:p>
    <w:p w:rsidR="00290909" w:rsidRPr="00290909" w:rsidRDefault="00290909" w:rsidP="00290909">
      <w:pPr>
        <w:jc w:val="both"/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b/>
          <w:bCs/>
          <w:sz w:val="20"/>
          <w:szCs w:val="20"/>
        </w:rPr>
        <w:t>OGŁASZAJĄCY:</w:t>
      </w:r>
    </w:p>
    <w:p w:rsidR="00290909" w:rsidRPr="00290909" w:rsidRDefault="00290909" w:rsidP="00290909">
      <w:pPr>
        <w:jc w:val="both"/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b/>
          <w:bCs/>
          <w:sz w:val="20"/>
          <w:szCs w:val="20"/>
        </w:rPr>
        <w:t xml:space="preserve">KIELECKI PARK TECHNOLOGICZNY </w:t>
      </w:r>
    </w:p>
    <w:p w:rsidR="00290909" w:rsidRPr="00290909" w:rsidRDefault="00290909" w:rsidP="00290909">
      <w:pPr>
        <w:jc w:val="center"/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b/>
          <w:bCs/>
          <w:sz w:val="20"/>
          <w:szCs w:val="20"/>
        </w:rPr>
        <w:t>Ul. Olszewskiego 6, 25-663 KIELCE</w:t>
      </w:r>
    </w:p>
    <w:p w:rsidR="00290909" w:rsidRPr="00290909" w:rsidRDefault="00290909" w:rsidP="00290909">
      <w:pPr>
        <w:pStyle w:val="Nagwek1"/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290909">
        <w:rPr>
          <w:rFonts w:asciiTheme="minorHAnsi" w:hAnsiTheme="minorHAnsi" w:cstheme="minorHAnsi"/>
          <w:sz w:val="20"/>
          <w:szCs w:val="20"/>
          <w:lang w:val="en-GB"/>
        </w:rPr>
        <w:br/>
        <w:t>TEL: +48 41 27 87 200</w:t>
      </w:r>
    </w:p>
    <w:p w:rsidR="00290909" w:rsidRPr="00290909" w:rsidRDefault="00290909" w:rsidP="00290909">
      <w:pPr>
        <w:jc w:val="center"/>
        <w:rPr>
          <w:rFonts w:cstheme="minorHAnsi"/>
          <w:b/>
          <w:sz w:val="20"/>
          <w:szCs w:val="20"/>
          <w:lang w:val="en-GB"/>
        </w:rPr>
      </w:pPr>
      <w:r w:rsidRPr="00290909">
        <w:rPr>
          <w:rFonts w:cstheme="minorHAnsi"/>
          <w:b/>
          <w:sz w:val="20"/>
          <w:szCs w:val="20"/>
          <w:lang w:val="en-GB"/>
        </w:rPr>
        <w:t>TEL/FAX: +48 41 27 87 201</w:t>
      </w:r>
    </w:p>
    <w:p w:rsidR="00290909" w:rsidRPr="00290909" w:rsidRDefault="00290909" w:rsidP="00290909">
      <w:pPr>
        <w:jc w:val="center"/>
        <w:rPr>
          <w:rFonts w:cstheme="minorHAnsi"/>
          <w:b/>
          <w:sz w:val="20"/>
          <w:szCs w:val="20"/>
          <w:lang w:val="en-US"/>
        </w:rPr>
      </w:pPr>
      <w:r w:rsidRPr="00290909">
        <w:rPr>
          <w:rFonts w:cstheme="minorHAnsi"/>
          <w:b/>
          <w:sz w:val="20"/>
          <w:szCs w:val="20"/>
          <w:lang w:val="en-US"/>
        </w:rPr>
        <w:t xml:space="preserve">e-mail. </w:t>
      </w:r>
      <w:hyperlink r:id="rId9" w:history="1">
        <w:r w:rsidRPr="00290909">
          <w:rPr>
            <w:rStyle w:val="Hipercze"/>
            <w:rFonts w:cstheme="minorHAnsi"/>
            <w:b/>
            <w:sz w:val="20"/>
            <w:szCs w:val="20"/>
            <w:lang w:val="en-US"/>
          </w:rPr>
          <w:t>biuro@technopark.kielce.pl</w:t>
        </w:r>
      </w:hyperlink>
    </w:p>
    <w:p w:rsidR="00290909" w:rsidRDefault="00290909" w:rsidP="00290909">
      <w:pPr>
        <w:jc w:val="center"/>
        <w:rPr>
          <w:rFonts w:cstheme="minorHAnsi"/>
          <w:b/>
          <w:sz w:val="20"/>
          <w:szCs w:val="20"/>
          <w:lang w:val="en-US"/>
        </w:rPr>
      </w:pPr>
      <w:hyperlink r:id="rId10" w:history="1">
        <w:r w:rsidRPr="00290909">
          <w:rPr>
            <w:rStyle w:val="Hipercze"/>
            <w:rFonts w:cstheme="minorHAnsi"/>
            <w:b/>
            <w:sz w:val="20"/>
            <w:szCs w:val="20"/>
            <w:lang w:val="en-US"/>
          </w:rPr>
          <w:t>www.technopark.kielce.pl</w:t>
        </w:r>
      </w:hyperlink>
      <w:r w:rsidRPr="00290909">
        <w:rPr>
          <w:rFonts w:cstheme="minorHAnsi"/>
          <w:b/>
          <w:sz w:val="20"/>
          <w:szCs w:val="20"/>
          <w:lang w:val="en-US"/>
        </w:rPr>
        <w:t xml:space="preserve"> </w:t>
      </w:r>
    </w:p>
    <w:p w:rsidR="00290909" w:rsidRDefault="00290909" w:rsidP="00290909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290909" w:rsidRDefault="00290909" w:rsidP="00290909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290909" w:rsidRPr="00290909" w:rsidRDefault="00290909" w:rsidP="00290909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290909" w:rsidRPr="00290909" w:rsidRDefault="00290909" w:rsidP="00290909">
      <w:pPr>
        <w:jc w:val="center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__________________________________________________________________________</w:t>
      </w:r>
    </w:p>
    <w:p w:rsidR="00290909" w:rsidRPr="00290909" w:rsidRDefault="00290909" w:rsidP="00290909">
      <w:pPr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90909">
        <w:rPr>
          <w:rFonts w:eastAsia="Times New Roman" w:cstheme="minorHAnsi"/>
          <w:b/>
          <w:bCs/>
          <w:sz w:val="20"/>
          <w:szCs w:val="20"/>
          <w:lang w:eastAsia="pl-PL"/>
        </w:rPr>
        <w:t>KPT-DPR.725.</w:t>
      </w:r>
      <w:r w:rsidRPr="00290909">
        <w:rPr>
          <w:rFonts w:eastAsia="Times New Roman" w:cstheme="minorHAnsi"/>
          <w:b/>
          <w:bCs/>
          <w:sz w:val="20"/>
          <w:szCs w:val="20"/>
          <w:lang w:eastAsia="pl-PL"/>
        </w:rPr>
        <w:t>2</w:t>
      </w:r>
      <w:r w:rsidRPr="00290909">
        <w:rPr>
          <w:rFonts w:eastAsia="Times New Roman" w:cstheme="minorHAnsi"/>
          <w:b/>
          <w:bCs/>
          <w:sz w:val="20"/>
          <w:szCs w:val="20"/>
          <w:lang w:eastAsia="pl-PL"/>
        </w:rPr>
        <w:t>.201</w:t>
      </w:r>
      <w:r w:rsidRPr="00290909">
        <w:rPr>
          <w:rFonts w:eastAsia="Times New Roman" w:cstheme="minorHAnsi"/>
          <w:b/>
          <w:bCs/>
          <w:sz w:val="20"/>
          <w:szCs w:val="20"/>
          <w:lang w:eastAsia="pl-PL"/>
        </w:rPr>
        <w:t>8</w:t>
      </w:r>
    </w:p>
    <w:p w:rsidR="00290909" w:rsidRPr="00290909" w:rsidRDefault="00290909" w:rsidP="00290909">
      <w:pPr>
        <w:rPr>
          <w:rFonts w:cstheme="minorHAnsi"/>
          <w:sz w:val="20"/>
          <w:szCs w:val="20"/>
          <w:lang w:eastAsia="pl-PL"/>
        </w:rPr>
      </w:pPr>
    </w:p>
    <w:p w:rsidR="00290909" w:rsidRPr="00290909" w:rsidRDefault="00290909" w:rsidP="00290909">
      <w:pPr>
        <w:jc w:val="center"/>
        <w:rPr>
          <w:rFonts w:cstheme="minorHAnsi"/>
          <w:b/>
          <w:color w:val="C62D54"/>
          <w:sz w:val="20"/>
          <w:szCs w:val="20"/>
        </w:rPr>
      </w:pPr>
      <w:r w:rsidRPr="00290909">
        <w:rPr>
          <w:rFonts w:cstheme="minorHAnsi"/>
          <w:b/>
          <w:color w:val="C62D54"/>
          <w:sz w:val="20"/>
          <w:szCs w:val="20"/>
        </w:rPr>
        <w:t>SPECYFIKACJA ISTOTNYCH WARUNKÓW PRZETARGU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center"/>
        <w:rPr>
          <w:rFonts w:cstheme="minorHAnsi"/>
          <w:sz w:val="20"/>
          <w:szCs w:val="20"/>
        </w:rPr>
      </w:pPr>
      <w:r w:rsidRPr="00290909">
        <w:rPr>
          <w:rFonts w:cstheme="minorHAnsi"/>
          <w:iCs/>
          <w:sz w:val="20"/>
          <w:szCs w:val="20"/>
        </w:rPr>
        <w:t>na:</w:t>
      </w:r>
    </w:p>
    <w:p w:rsidR="00290909" w:rsidRPr="00290909" w:rsidRDefault="00290909" w:rsidP="00290909">
      <w:pPr>
        <w:numPr>
          <w:ilvl w:val="0"/>
          <w:numId w:val="7"/>
        </w:numPr>
        <w:tabs>
          <w:tab w:val="left" w:pos="142"/>
        </w:tabs>
        <w:spacing w:after="200" w:line="276" w:lineRule="auto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wynajem nieruchomości zabudowanych, stanowiących własność Miasta Kielce i będących </w:t>
      </w:r>
      <w:r w:rsidRPr="00290909">
        <w:rPr>
          <w:rFonts w:cstheme="minorHAnsi"/>
          <w:sz w:val="20"/>
          <w:szCs w:val="20"/>
        </w:rPr>
        <w:br/>
        <w:t>w trwałym zarządzie Kieleckiego Parku Technologicznego – Strefa II – Centrum Technologiczne, objętych obszarem Specjalnej Strefy Ekonomicznej „Starachowice” (Podstrefa Kielce).</w:t>
      </w:r>
    </w:p>
    <w:p w:rsidR="00290909" w:rsidRPr="00290909" w:rsidRDefault="00290909" w:rsidP="00290909">
      <w:pPr>
        <w:tabs>
          <w:tab w:val="left" w:pos="142"/>
        </w:tabs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Powyższa nieruchomość leży w obszarze Specjalnej Strefy Ekonomicznej „Starachowice” (Podstrefa Kielce) istnieje możliwość uzyskania zezwolenia na prowadzenie działalności gospodarczej w SSE </w:t>
      </w:r>
      <w:r w:rsidRPr="00290909">
        <w:rPr>
          <w:rFonts w:cstheme="minorHAnsi"/>
          <w:sz w:val="20"/>
          <w:szCs w:val="20"/>
        </w:rPr>
        <w:br/>
        <w:t>w ramach odrębnego postępowania.</w:t>
      </w:r>
    </w:p>
    <w:p w:rsidR="00290909" w:rsidRPr="00290909" w:rsidRDefault="00290909" w:rsidP="00290909">
      <w:pPr>
        <w:tabs>
          <w:tab w:val="left" w:pos="142"/>
        </w:tabs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pStyle w:val="Tytu"/>
        <w:ind w:right="6376"/>
        <w:rPr>
          <w:rFonts w:asciiTheme="minorHAnsi" w:hAnsiTheme="minorHAnsi" w:cstheme="minorHAnsi"/>
          <w:b/>
          <w:sz w:val="20"/>
        </w:rPr>
      </w:pPr>
    </w:p>
    <w:p w:rsidR="00290909" w:rsidRPr="00290909" w:rsidRDefault="00290909" w:rsidP="00290909">
      <w:pPr>
        <w:spacing w:after="0"/>
        <w:ind w:left="426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Szymon Mazurkiewicz</w:t>
      </w:r>
    </w:p>
    <w:p w:rsidR="00290909" w:rsidRPr="00290909" w:rsidRDefault="00290909" w:rsidP="00290909">
      <w:pPr>
        <w:spacing w:after="0"/>
        <w:ind w:left="426" w:firstLine="708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Dyrektor</w:t>
      </w:r>
    </w:p>
    <w:p w:rsidR="00290909" w:rsidRPr="00290909" w:rsidRDefault="00290909" w:rsidP="00290909">
      <w:pPr>
        <w:spacing w:after="0"/>
        <w:ind w:left="426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Kieleckiego Parku Technologicznego</w:t>
      </w:r>
    </w:p>
    <w:p w:rsidR="00290909" w:rsidRPr="00290909" w:rsidRDefault="00290909" w:rsidP="00290909">
      <w:pPr>
        <w:spacing w:after="0"/>
        <w:ind w:firstLine="142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ind w:firstLine="142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ind w:left="142"/>
        <w:rPr>
          <w:rFonts w:cstheme="minorHAnsi"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 xml:space="preserve"> </w:t>
      </w:r>
      <w:r w:rsidRPr="00290909">
        <w:rPr>
          <w:rFonts w:cstheme="minorHAnsi"/>
          <w:sz w:val="20"/>
          <w:szCs w:val="20"/>
        </w:rPr>
        <w:t xml:space="preserve">    ....................................................</w:t>
      </w:r>
    </w:p>
    <w:p w:rsidR="00290909" w:rsidRPr="00290909" w:rsidRDefault="00290909" w:rsidP="00290909">
      <w:pPr>
        <w:ind w:left="142"/>
        <w:rPr>
          <w:rFonts w:cstheme="minorHAnsi"/>
          <w:i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 xml:space="preserve">                      /zatwierdził/</w:t>
      </w:r>
    </w:p>
    <w:p w:rsidR="00290909" w:rsidRPr="00290909" w:rsidRDefault="00290909" w:rsidP="00290909">
      <w:pPr>
        <w:autoSpaceDE w:val="0"/>
        <w:rPr>
          <w:rFonts w:eastAsia="Times-Roman" w:cstheme="minorHAnsi"/>
          <w:sz w:val="20"/>
          <w:szCs w:val="20"/>
        </w:rPr>
      </w:pPr>
      <w:r w:rsidRPr="00290909">
        <w:rPr>
          <w:rFonts w:eastAsia="Times-Roman" w:cstheme="minorHAnsi"/>
          <w:b/>
          <w:sz w:val="20"/>
          <w:szCs w:val="20"/>
        </w:rPr>
        <w:t xml:space="preserve">             /podpisano w oryginale/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Default="00290909" w:rsidP="00290909">
      <w:pPr>
        <w:rPr>
          <w:rFonts w:cstheme="minorHAnsi"/>
          <w:b/>
          <w:bCs/>
          <w:sz w:val="20"/>
          <w:szCs w:val="20"/>
        </w:rPr>
      </w:pPr>
    </w:p>
    <w:p w:rsidR="00290909" w:rsidRDefault="00290909" w:rsidP="00290909">
      <w:pPr>
        <w:rPr>
          <w:rFonts w:cstheme="minorHAnsi"/>
          <w:b/>
          <w:bCs/>
          <w:sz w:val="20"/>
          <w:szCs w:val="20"/>
        </w:rPr>
      </w:pPr>
    </w:p>
    <w:p w:rsidR="00290909" w:rsidRDefault="00290909" w:rsidP="00290909">
      <w:pPr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rPr>
          <w:rFonts w:cstheme="minorHAnsi"/>
          <w:b/>
          <w:bCs/>
          <w:sz w:val="20"/>
          <w:szCs w:val="20"/>
        </w:rPr>
      </w:pPr>
    </w:p>
    <w:p w:rsidR="00290909" w:rsidRPr="00290909" w:rsidRDefault="00290909" w:rsidP="00290909">
      <w:pPr>
        <w:rPr>
          <w:rFonts w:cstheme="minorHAnsi"/>
          <w:b/>
          <w:bCs/>
          <w:sz w:val="20"/>
          <w:szCs w:val="20"/>
        </w:rPr>
      </w:pPr>
      <w:r w:rsidRPr="00290909">
        <w:rPr>
          <w:rFonts w:cstheme="minorHAnsi"/>
          <w:b/>
          <w:bCs/>
          <w:sz w:val="20"/>
          <w:szCs w:val="20"/>
        </w:rPr>
        <w:t>KIELCE</w:t>
      </w:r>
      <w:r>
        <w:rPr>
          <w:rFonts w:cstheme="minorHAnsi"/>
          <w:b/>
          <w:bCs/>
          <w:sz w:val="20"/>
          <w:szCs w:val="20"/>
        </w:rPr>
        <w:t>, 13.03</w:t>
      </w:r>
      <w:r w:rsidRPr="00290909">
        <w:rPr>
          <w:rFonts w:cstheme="minorHAnsi"/>
          <w:b/>
          <w:bCs/>
          <w:sz w:val="20"/>
          <w:szCs w:val="20"/>
        </w:rPr>
        <w:t>.201</w:t>
      </w:r>
      <w:r>
        <w:rPr>
          <w:rFonts w:cstheme="minorHAnsi"/>
          <w:b/>
          <w:bCs/>
          <w:sz w:val="20"/>
          <w:szCs w:val="20"/>
        </w:rPr>
        <w:t>8</w:t>
      </w:r>
      <w:r w:rsidRPr="00290909">
        <w:rPr>
          <w:rFonts w:cstheme="minorHAnsi"/>
          <w:b/>
          <w:bCs/>
          <w:sz w:val="20"/>
          <w:szCs w:val="20"/>
        </w:rPr>
        <w:t xml:space="preserve"> roku</w:t>
      </w:r>
      <w:r w:rsidRPr="00290909">
        <w:rPr>
          <w:rFonts w:cstheme="minorHAnsi"/>
          <w:b/>
          <w:bCs/>
          <w:sz w:val="20"/>
          <w:szCs w:val="20"/>
        </w:rPr>
        <w:br/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br/>
        <w:t xml:space="preserve">Kielecki Park Technologiczny działając na podstawie Uchwały  Nr XXXVI/654/2012 Rady Miasta Kielce z dnia </w:t>
      </w:r>
      <w:r w:rsidRPr="00290909">
        <w:rPr>
          <w:rFonts w:cstheme="minorHAnsi"/>
          <w:sz w:val="20"/>
          <w:szCs w:val="20"/>
        </w:rPr>
        <w:br/>
        <w:t xml:space="preserve">8 listopada 2012r. z </w:t>
      </w:r>
      <w:proofErr w:type="spellStart"/>
      <w:r w:rsidRPr="00290909">
        <w:rPr>
          <w:rFonts w:cstheme="minorHAnsi"/>
          <w:sz w:val="20"/>
          <w:szCs w:val="20"/>
        </w:rPr>
        <w:t>późn</w:t>
      </w:r>
      <w:proofErr w:type="spellEnd"/>
      <w:r w:rsidRPr="00290909">
        <w:rPr>
          <w:rFonts w:cstheme="minorHAnsi"/>
          <w:sz w:val="20"/>
          <w:szCs w:val="20"/>
        </w:rPr>
        <w:t>. zm. w sprawie określenia szczegółowych warunków korzystania z nieruchomości będących w trwałym zarządzie Kieleckiego Parku Technologicznego zaprasza do udziału w postępowaniu, PRZETARGU PUBLICZNYM, mającym na celu:</w:t>
      </w:r>
    </w:p>
    <w:p w:rsidR="00290909" w:rsidRPr="00290909" w:rsidRDefault="00290909" w:rsidP="00290909">
      <w:pPr>
        <w:tabs>
          <w:tab w:val="left" w:pos="142"/>
        </w:tabs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• </w:t>
      </w:r>
      <w:r w:rsidRPr="00290909">
        <w:rPr>
          <w:rFonts w:cstheme="minorHAnsi"/>
          <w:b/>
          <w:sz w:val="20"/>
          <w:szCs w:val="20"/>
        </w:rPr>
        <w:t>wynajem nieruchomości zabudowanych, stanowiących własność Miasta Kielce i  będących w trwałym zarządzie Kieleckiego Parku Technologicznego – Strefa II – Centrum Technologiczne, objętych obszarem Specjalnej Strefy Ekonomicznej „Starachowice” (Podstrefa Kielce).</w:t>
      </w:r>
    </w:p>
    <w:p w:rsidR="00290909" w:rsidRPr="00290909" w:rsidRDefault="00290909" w:rsidP="00290909">
      <w:pPr>
        <w:numPr>
          <w:ilvl w:val="0"/>
          <w:numId w:val="9"/>
        </w:numPr>
        <w:tabs>
          <w:tab w:val="left" w:pos="142"/>
        </w:tabs>
        <w:spacing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Informacje ogólne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Przetargiem objęte są nieruchomości stanowiące własność Miasta Kielce i będące w trwałym zarządzie Kieleckiego Parku Technologicznego, położone w Kielcach przy ul. Olszewskiego 21, tj.</w:t>
      </w:r>
    </w:p>
    <w:p w:rsidR="001E1A25" w:rsidRPr="001E1A25" w:rsidRDefault="001E1A25" w:rsidP="001E1A25">
      <w:pPr>
        <w:jc w:val="both"/>
        <w:rPr>
          <w:rFonts w:cstheme="minorHAnsi"/>
          <w:b/>
          <w:sz w:val="20"/>
          <w:szCs w:val="20"/>
          <w:u w:val="single"/>
        </w:rPr>
      </w:pPr>
      <w:r w:rsidRPr="001E1A25">
        <w:rPr>
          <w:rFonts w:cstheme="minorHAnsi"/>
          <w:b/>
          <w:sz w:val="20"/>
          <w:szCs w:val="20"/>
          <w:u w:val="single"/>
        </w:rPr>
        <w:t xml:space="preserve">Pomieszczenia w budynku  </w:t>
      </w:r>
      <w:proofErr w:type="spellStart"/>
      <w:r w:rsidRPr="001E1A25">
        <w:rPr>
          <w:rFonts w:cstheme="minorHAnsi"/>
          <w:b/>
          <w:sz w:val="20"/>
          <w:szCs w:val="20"/>
          <w:u w:val="single"/>
        </w:rPr>
        <w:t>laboratoryjno</w:t>
      </w:r>
      <w:proofErr w:type="spellEnd"/>
      <w:r w:rsidRPr="001E1A25">
        <w:rPr>
          <w:rFonts w:cstheme="minorHAnsi"/>
          <w:b/>
          <w:sz w:val="20"/>
          <w:szCs w:val="20"/>
          <w:u w:val="single"/>
        </w:rPr>
        <w:t xml:space="preserve"> – produkcyjnym OULU:</w:t>
      </w:r>
    </w:p>
    <w:p w:rsidR="001E1A25" w:rsidRPr="001E1A25" w:rsidRDefault="001E1A25" w:rsidP="001E1A25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0"/>
          <w:szCs w:val="20"/>
          <w:u w:val="single"/>
        </w:rPr>
      </w:pPr>
      <w:r w:rsidRPr="001E1A25">
        <w:rPr>
          <w:rFonts w:cstheme="minorHAnsi"/>
          <w:b/>
          <w:sz w:val="20"/>
          <w:szCs w:val="20"/>
          <w:u w:val="single"/>
        </w:rPr>
        <w:t>pomieszczenie znajdujące się na poziomie 0 budynku OULU o nr 0.06 o powierzchni 31,56 m2</w:t>
      </w:r>
    </w:p>
    <w:p w:rsidR="001E1A25" w:rsidRPr="001E1A25" w:rsidRDefault="001E1A25" w:rsidP="001E1A25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0"/>
          <w:szCs w:val="20"/>
          <w:u w:val="single"/>
        </w:rPr>
      </w:pPr>
      <w:r w:rsidRPr="001E1A25">
        <w:rPr>
          <w:rFonts w:cstheme="minorHAnsi"/>
          <w:b/>
          <w:sz w:val="20"/>
          <w:szCs w:val="20"/>
          <w:u w:val="single"/>
        </w:rPr>
        <w:t xml:space="preserve">pomieszczenie znajdujące się na poziomie 1 o nr 1.07 o powierzchni 18,15 m2. </w:t>
      </w:r>
    </w:p>
    <w:p w:rsidR="001E1A25" w:rsidRPr="001E1A25" w:rsidRDefault="001E1A25" w:rsidP="001E1A25">
      <w:pPr>
        <w:jc w:val="both"/>
        <w:rPr>
          <w:rFonts w:cstheme="minorHAnsi"/>
          <w:b/>
          <w:sz w:val="20"/>
          <w:szCs w:val="20"/>
          <w:u w:val="single"/>
        </w:rPr>
      </w:pPr>
      <w:r w:rsidRPr="001E1A25">
        <w:rPr>
          <w:rFonts w:cstheme="minorHAnsi"/>
          <w:b/>
          <w:sz w:val="20"/>
          <w:szCs w:val="20"/>
          <w:u w:val="single"/>
        </w:rPr>
        <w:t>Łącznie powierzchnia najmu: 49,71 m2.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Ww. nieruchomość stanowiąca przedmiot przetargu nie jest obciążona ograniczonymi prawami rzeczowymi i nie jest przedmiotem zobowiązań. Nieruchomość ta, może być wykorzystywana na cele biurowo - administracyjne, magazynowe, </w:t>
      </w:r>
      <w:proofErr w:type="spellStart"/>
      <w:r w:rsidRPr="00290909">
        <w:rPr>
          <w:rFonts w:cstheme="minorHAnsi"/>
          <w:sz w:val="20"/>
          <w:szCs w:val="20"/>
        </w:rPr>
        <w:t>produkcyjno</w:t>
      </w:r>
      <w:proofErr w:type="spellEnd"/>
      <w:r w:rsidRPr="00290909">
        <w:rPr>
          <w:rFonts w:cstheme="minorHAnsi"/>
          <w:sz w:val="20"/>
          <w:szCs w:val="20"/>
        </w:rPr>
        <w:t xml:space="preserve"> - usługowe i produkcyjne o profilach nieuciążliwych.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Wyłącza się prowadzenie działalności gospodarczej w zakresie:</w:t>
      </w:r>
    </w:p>
    <w:p w:rsidR="00290909" w:rsidRPr="00290909" w:rsidRDefault="00290909" w:rsidP="00290909">
      <w:pPr>
        <w:numPr>
          <w:ilvl w:val="0"/>
          <w:numId w:val="3"/>
        </w:numPr>
        <w:tabs>
          <w:tab w:val="clear" w:pos="786"/>
          <w:tab w:val="right" w:pos="284"/>
          <w:tab w:val="num" w:pos="360"/>
          <w:tab w:val="left" w:pos="408"/>
        </w:tabs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 usług związanych z odprowadzaniem i oczyszczaniem ścieków; osadów ze ścieków kanalizacyjnych, określonych w sekcji E w dziale 37 Polskiej Klasyfikacji Wyrobów i Usług ustanowionej rozporządzeniem Rady Ministrów z dnia 29 października 2008r. w sprawie Polskiej Klasyfikacji Wyrobów i Usług(PKWiU) (Dz.U. Nr 207, poz. 1293 i nr 220, poz. 1435 oraz z 2009r. Nr 33, poz. 256 i Nr 222, poz. 1753), zwanej dalej „PKWiU”,</w:t>
      </w:r>
    </w:p>
    <w:p w:rsidR="00290909" w:rsidRPr="00290909" w:rsidRDefault="00290909" w:rsidP="00290909">
      <w:pPr>
        <w:numPr>
          <w:ilvl w:val="0"/>
          <w:numId w:val="3"/>
        </w:numPr>
        <w:tabs>
          <w:tab w:val="clear" w:pos="786"/>
          <w:tab w:val="right" w:pos="284"/>
          <w:tab w:val="num" w:pos="360"/>
          <w:tab w:val="left" w:pos="408"/>
        </w:tabs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usług związanych ze zbieraniem, przetwarzaniem i unieszkodliwianiem odpadów; odzysku surowców wtórnych, określonych w sekcji E w dziale 38 PKWiU, z wyjątkiem: </w:t>
      </w:r>
    </w:p>
    <w:p w:rsidR="00290909" w:rsidRPr="00290909" w:rsidRDefault="00290909" w:rsidP="00290909">
      <w:pPr>
        <w:numPr>
          <w:ilvl w:val="1"/>
          <w:numId w:val="3"/>
        </w:numPr>
        <w:tabs>
          <w:tab w:val="clear" w:pos="1485"/>
          <w:tab w:val="right" w:pos="284"/>
          <w:tab w:val="num" w:pos="426"/>
        </w:tabs>
        <w:spacing w:after="0" w:line="276" w:lineRule="auto"/>
        <w:ind w:left="567" w:hanging="283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odpadów innych niż niebezpieczne nadających się do recyklingu określonych </w:t>
      </w:r>
      <w:r w:rsidRPr="00290909">
        <w:rPr>
          <w:rFonts w:cstheme="minorHAnsi"/>
          <w:sz w:val="20"/>
          <w:szCs w:val="20"/>
        </w:rPr>
        <w:br/>
        <w:t>w kategorii 38.11.5;</w:t>
      </w:r>
    </w:p>
    <w:p w:rsidR="00290909" w:rsidRPr="00290909" w:rsidRDefault="00290909" w:rsidP="00290909">
      <w:pPr>
        <w:numPr>
          <w:ilvl w:val="1"/>
          <w:numId w:val="3"/>
        </w:numPr>
        <w:tabs>
          <w:tab w:val="clear" w:pos="1485"/>
          <w:tab w:val="right" w:pos="284"/>
          <w:tab w:val="num" w:pos="426"/>
        </w:tabs>
        <w:spacing w:after="0" w:line="276" w:lineRule="auto"/>
        <w:ind w:left="567" w:hanging="283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odpadów niebezpiecznych określonych w pozycjach: 38.12.22.0, 38.12.24.0, 38.12.25.0 oraz </w:t>
      </w:r>
      <w:r w:rsidRPr="00290909">
        <w:rPr>
          <w:rFonts w:cstheme="minorHAnsi"/>
          <w:sz w:val="20"/>
          <w:szCs w:val="20"/>
        </w:rPr>
        <w:br/>
        <w:t>w podkategorii 38.12.27;</w:t>
      </w:r>
    </w:p>
    <w:p w:rsidR="00290909" w:rsidRPr="00290909" w:rsidRDefault="00290909" w:rsidP="00290909">
      <w:pPr>
        <w:numPr>
          <w:ilvl w:val="1"/>
          <w:numId w:val="3"/>
        </w:numPr>
        <w:tabs>
          <w:tab w:val="clear" w:pos="1485"/>
          <w:tab w:val="right" w:pos="284"/>
          <w:tab w:val="num" w:pos="426"/>
        </w:tabs>
        <w:spacing w:after="0" w:line="276" w:lineRule="auto"/>
        <w:ind w:left="567" w:hanging="283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odpadów rozpuszczalników organicznych określonych w kategorii 38.21.3;</w:t>
      </w:r>
    </w:p>
    <w:p w:rsidR="00290909" w:rsidRPr="00290909" w:rsidRDefault="00290909" w:rsidP="00290909">
      <w:pPr>
        <w:numPr>
          <w:ilvl w:val="1"/>
          <w:numId w:val="3"/>
        </w:numPr>
        <w:tabs>
          <w:tab w:val="clear" w:pos="1485"/>
          <w:tab w:val="right" w:pos="284"/>
          <w:tab w:val="num" w:pos="426"/>
        </w:tabs>
        <w:spacing w:after="0" w:line="276" w:lineRule="auto"/>
        <w:ind w:left="567" w:hanging="283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usług w zakresie odzysku surowców; surowców wtórnych określonych w grupie 38.3;</w:t>
      </w:r>
    </w:p>
    <w:p w:rsidR="00290909" w:rsidRPr="00290909" w:rsidRDefault="00290909" w:rsidP="00290909">
      <w:pPr>
        <w:numPr>
          <w:ilvl w:val="0"/>
          <w:numId w:val="3"/>
        </w:numPr>
        <w:tabs>
          <w:tab w:val="clear" w:pos="786"/>
          <w:tab w:val="right" w:pos="284"/>
          <w:tab w:val="num" w:pos="360"/>
          <w:tab w:val="left" w:pos="408"/>
        </w:tabs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usług związanych z rekultywacją i pozostałych usług związanych z gospodarką odpadami, określonych </w:t>
      </w:r>
    </w:p>
    <w:p w:rsidR="00290909" w:rsidRPr="00290909" w:rsidRDefault="00290909" w:rsidP="00290909">
      <w:pPr>
        <w:tabs>
          <w:tab w:val="right" w:pos="284"/>
          <w:tab w:val="left" w:pos="408"/>
        </w:tabs>
        <w:spacing w:after="0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 sekcji E w dziale 39 PKWiU,</w:t>
      </w:r>
    </w:p>
    <w:p w:rsidR="00290909" w:rsidRDefault="00290909" w:rsidP="00290909">
      <w:pPr>
        <w:numPr>
          <w:ilvl w:val="0"/>
          <w:numId w:val="3"/>
        </w:numPr>
        <w:tabs>
          <w:tab w:val="clear" w:pos="786"/>
          <w:tab w:val="right" w:pos="284"/>
          <w:tab w:val="num" w:pos="360"/>
          <w:tab w:val="left" w:pos="408"/>
        </w:tabs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obiektów budowlanych i robót budowlanych określonych w sekcji F „PKWiU”.</w:t>
      </w:r>
    </w:p>
    <w:p w:rsidR="001E1A25" w:rsidRPr="00290909" w:rsidRDefault="001E1A25" w:rsidP="001E1A25">
      <w:pPr>
        <w:tabs>
          <w:tab w:val="right" w:pos="284"/>
          <w:tab w:val="left" w:pos="408"/>
        </w:tabs>
        <w:spacing w:after="0" w:line="276" w:lineRule="auto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tabs>
          <w:tab w:val="right" w:pos="284"/>
          <w:tab w:val="left" w:pos="408"/>
        </w:tabs>
        <w:spacing w:after="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tabs>
          <w:tab w:val="right" w:pos="284"/>
          <w:tab w:val="left" w:pos="408"/>
        </w:tabs>
        <w:spacing w:after="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numPr>
          <w:ilvl w:val="0"/>
          <w:numId w:val="9"/>
        </w:numPr>
        <w:tabs>
          <w:tab w:val="left" w:pos="284"/>
        </w:tabs>
        <w:spacing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Cena wywoławcza najmu w/w nieruchomości: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Cena wywoławcza za </w:t>
      </w:r>
      <w:smartTag w:uri="urn:schemas-microsoft-com:office:smarttags" w:element="metricconverter">
        <w:smartTagPr>
          <w:attr w:name="ProductID" w:val="1 metr kwadratowy"/>
        </w:smartTagPr>
        <w:r w:rsidRPr="00290909">
          <w:rPr>
            <w:rFonts w:cstheme="minorHAnsi"/>
            <w:sz w:val="20"/>
            <w:szCs w:val="20"/>
          </w:rPr>
          <w:t>1 metr kwadratowy</w:t>
        </w:r>
      </w:smartTag>
      <w:r w:rsidRPr="00290909">
        <w:rPr>
          <w:rFonts w:cstheme="minorHAnsi"/>
          <w:sz w:val="20"/>
          <w:szCs w:val="20"/>
        </w:rPr>
        <w:t xml:space="preserve">  powierzchni wynosi: </w:t>
      </w:r>
      <w:r w:rsidR="001E1A25">
        <w:rPr>
          <w:rFonts w:cstheme="minorHAnsi"/>
          <w:b/>
          <w:sz w:val="20"/>
          <w:szCs w:val="20"/>
        </w:rPr>
        <w:t>30</w:t>
      </w:r>
      <w:r w:rsidRPr="00290909">
        <w:rPr>
          <w:rFonts w:cstheme="minorHAnsi"/>
          <w:b/>
          <w:sz w:val="20"/>
          <w:szCs w:val="20"/>
        </w:rPr>
        <w:t>,00 zł netto za miesiąc</w:t>
      </w:r>
      <w:r w:rsidRPr="00290909">
        <w:rPr>
          <w:rFonts w:cstheme="minorHAnsi"/>
          <w:sz w:val="20"/>
          <w:szCs w:val="20"/>
        </w:rPr>
        <w:t xml:space="preserve"> (słownie: </w:t>
      </w:r>
      <w:r w:rsidR="001E1A25">
        <w:rPr>
          <w:rFonts w:cstheme="minorHAnsi"/>
          <w:sz w:val="20"/>
          <w:szCs w:val="20"/>
        </w:rPr>
        <w:t>trzydzieści</w:t>
      </w:r>
      <w:r w:rsidRPr="00290909">
        <w:rPr>
          <w:rFonts w:cstheme="minorHAnsi"/>
          <w:sz w:val="20"/>
          <w:szCs w:val="20"/>
        </w:rPr>
        <w:t xml:space="preserve"> złotych netto 00/100 groszy).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Cena netto wybranej oferty zostanie powiększona o podatek VAT w ustawowej wysokości.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Niezależnie od czynszu Najemca będzie płacił Wynajmującemu opłaty dodatkowe, w tym opłaty za zużycie mediów określonych w umowie i  Załączniku nr 7 do niniejszego ogłoszenia (regulamin może ulec zmianie).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Oferent może przeprowadzić wizję lokalną hali. Wizja lokalna obiektu możliwa po uprzednim kontakcie telefonicznym z Panią Natalią Luba-Chudzik  – 41 278 72 21 i ustaleniu terminu.</w:t>
      </w:r>
    </w:p>
    <w:p w:rsidR="00290909" w:rsidRPr="00290909" w:rsidRDefault="00290909" w:rsidP="00290909">
      <w:pPr>
        <w:numPr>
          <w:ilvl w:val="0"/>
          <w:numId w:val="9"/>
        </w:numPr>
        <w:tabs>
          <w:tab w:val="left" w:pos="284"/>
        </w:tabs>
        <w:spacing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Preferencje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Wynajmujący w ramach niniejszego postępowania zakłada przyznanie preferencyjnych stawek najmu dla podmiotów działających na rynku nie dłużej niż 5 lat i kwalifikujących się do objęcia pomocą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 xml:space="preserve"> zgodnie z Rozporządzeniem Ministra Rozwoju Regionalnego z dnia 27 kwietnia 2009 r. </w:t>
      </w:r>
      <w:r w:rsidRPr="00290909">
        <w:rPr>
          <w:rFonts w:cstheme="minorHAnsi"/>
          <w:sz w:val="20"/>
          <w:szCs w:val="20"/>
        </w:rPr>
        <w:br/>
        <w:t xml:space="preserve">w sprawie udzielania przez Polską Agencję Rozwoju Przedsiębiorczości pomocy finansowej na rozwój ośrodków innowacyjności w ramach Programu Operacyjnego Rozwój Polski Wschodniej 2007-2013 oraz Rozporządzeniem Komisji (UE) NR 1407/2013 z dnia 18 grudnia 2013 r. w sprawie stosowania art. 87 i 88 Traktatu o funkcjonowaniu Unii Europejskiej do pomocy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 xml:space="preserve"> i Rozporządzeniem Komisji nr 800/2008 uznającym niektóre rodzaje pomocy za zgodne ze wspólnym rynkiem w zastosowaniu art. 87 i 88 Traktatu (ogólne rozporządzenie w sprawie </w:t>
      </w:r>
      <w:proofErr w:type="spellStart"/>
      <w:r w:rsidRPr="00290909">
        <w:rPr>
          <w:rFonts w:cstheme="minorHAnsi"/>
          <w:sz w:val="20"/>
          <w:szCs w:val="20"/>
        </w:rPr>
        <w:t>wyłączeń</w:t>
      </w:r>
      <w:proofErr w:type="spellEnd"/>
      <w:r w:rsidRPr="00290909">
        <w:rPr>
          <w:rFonts w:cstheme="minorHAnsi"/>
          <w:sz w:val="20"/>
          <w:szCs w:val="20"/>
        </w:rPr>
        <w:t xml:space="preserve"> blokowych).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Preferencje przyznawane będą według następującego wzoru: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529"/>
      </w:tblGrid>
      <w:tr w:rsidR="00290909" w:rsidRPr="00290909" w:rsidTr="00FA3FC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290909" w:rsidP="00FA3FC6">
            <w:pPr>
              <w:jc w:val="both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Okres funkcjonowania w CT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290909" w:rsidP="00FA3FC6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 xml:space="preserve">Preferencje (procent stawki zaproponowanej </w:t>
            </w:r>
            <w:r w:rsidRPr="00290909">
              <w:rPr>
                <w:rFonts w:cstheme="minorHAnsi"/>
                <w:sz w:val="20"/>
                <w:szCs w:val="20"/>
              </w:rPr>
              <w:br/>
              <w:t>w przetargu płacony przez firmę w kolejnych latach)</w:t>
            </w:r>
          </w:p>
        </w:tc>
      </w:tr>
      <w:tr w:rsidR="00290909" w:rsidRPr="00290909" w:rsidTr="00FA3FC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290909" w:rsidP="00FA3FC6">
            <w:pPr>
              <w:jc w:val="both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1 rok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1E1A25" w:rsidP="00FA3F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290909" w:rsidRPr="00290909">
              <w:rPr>
                <w:rFonts w:cstheme="minorHAnsi"/>
                <w:sz w:val="20"/>
                <w:szCs w:val="20"/>
              </w:rPr>
              <w:t>0% stawki</w:t>
            </w:r>
          </w:p>
        </w:tc>
      </w:tr>
      <w:tr w:rsidR="00290909" w:rsidRPr="00290909" w:rsidTr="00FA3FC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290909" w:rsidP="00FA3FC6">
            <w:pPr>
              <w:jc w:val="both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2 rok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909" w:rsidRPr="00290909" w:rsidRDefault="001E1A25" w:rsidP="00FA3FC6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290909" w:rsidRPr="00290909">
              <w:rPr>
                <w:rFonts w:cstheme="minorHAnsi"/>
                <w:sz w:val="20"/>
                <w:szCs w:val="20"/>
              </w:rPr>
              <w:t>0% stawki</w:t>
            </w:r>
          </w:p>
        </w:tc>
      </w:tr>
    </w:tbl>
    <w:p w:rsidR="00290909" w:rsidRPr="001E1A25" w:rsidRDefault="00290909" w:rsidP="00290909">
      <w:pPr>
        <w:spacing w:after="0"/>
        <w:jc w:val="both"/>
        <w:rPr>
          <w:rFonts w:cstheme="minorHAnsi"/>
          <w:b/>
          <w:sz w:val="20"/>
          <w:szCs w:val="20"/>
        </w:rPr>
      </w:pPr>
      <w:r w:rsidRPr="001E1A25">
        <w:rPr>
          <w:rFonts w:cstheme="minorHAnsi"/>
          <w:b/>
          <w:sz w:val="20"/>
          <w:szCs w:val="20"/>
        </w:rPr>
        <w:t xml:space="preserve">Od </w:t>
      </w:r>
      <w:r w:rsidR="001E1A25" w:rsidRPr="001E1A25">
        <w:rPr>
          <w:rFonts w:cstheme="minorHAnsi"/>
          <w:b/>
          <w:sz w:val="20"/>
          <w:szCs w:val="20"/>
        </w:rPr>
        <w:t xml:space="preserve">trzeciego </w:t>
      </w:r>
      <w:r w:rsidRPr="001E1A25">
        <w:rPr>
          <w:rFonts w:cstheme="minorHAnsi"/>
          <w:b/>
          <w:sz w:val="20"/>
          <w:szCs w:val="20"/>
        </w:rPr>
        <w:t>roku firma płaci 100% stawki zaproponowanej w przetargu.</w:t>
      </w:r>
    </w:p>
    <w:p w:rsidR="00290909" w:rsidRPr="00290909" w:rsidRDefault="00290909" w:rsidP="00290909">
      <w:pPr>
        <w:spacing w:after="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Preferencyjne stawki najmu lokali w CT przyznawane są przedsiębiorcom, którzy spełniają następujące kryteria:</w:t>
      </w:r>
    </w:p>
    <w:p w:rsidR="00290909" w:rsidRPr="00290909" w:rsidRDefault="00290909" w:rsidP="00290909">
      <w:pPr>
        <w:numPr>
          <w:ilvl w:val="0"/>
          <w:numId w:val="11"/>
        </w:numPr>
        <w:spacing w:after="0" w:line="276" w:lineRule="auto"/>
        <w:ind w:left="113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działają na rynku nie dłużej niż 5 lat (data rejestracji, bądź pierwszego rozliczenia </w:t>
      </w:r>
      <w:r w:rsidRPr="00290909">
        <w:rPr>
          <w:rFonts w:cstheme="minorHAnsi"/>
          <w:sz w:val="20"/>
          <w:szCs w:val="20"/>
        </w:rPr>
        <w:br/>
        <w:t>z Urzędem Skarbowym),</w:t>
      </w:r>
    </w:p>
    <w:p w:rsidR="00290909" w:rsidRPr="00290909" w:rsidRDefault="00290909" w:rsidP="00290909">
      <w:pPr>
        <w:numPr>
          <w:ilvl w:val="0"/>
          <w:numId w:val="11"/>
        </w:numPr>
        <w:spacing w:after="0" w:line="276" w:lineRule="auto"/>
        <w:ind w:left="113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posiadają zarejestrowaną siedzibę/filię/oddział firmy na terytorium RP,</w:t>
      </w:r>
    </w:p>
    <w:p w:rsidR="00290909" w:rsidRPr="00290909" w:rsidRDefault="00290909" w:rsidP="00290909">
      <w:pPr>
        <w:numPr>
          <w:ilvl w:val="0"/>
          <w:numId w:val="11"/>
        </w:numPr>
        <w:spacing w:after="0" w:line="276" w:lineRule="auto"/>
        <w:ind w:left="113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nie są w stanie upadłości lub likwidacji, </w:t>
      </w:r>
    </w:p>
    <w:p w:rsidR="00290909" w:rsidRPr="00290909" w:rsidRDefault="00290909" w:rsidP="00290909">
      <w:pPr>
        <w:numPr>
          <w:ilvl w:val="0"/>
          <w:numId w:val="11"/>
        </w:numPr>
        <w:spacing w:after="0" w:line="276" w:lineRule="auto"/>
        <w:ind w:left="113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nie przekroczyli dopuszczalnej pomocy publicznej wg zasady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 xml:space="preserve"> w danym roku kalendarzowym oraz w ciągu dwóch poprzedzających lat kalendarzowych,</w:t>
      </w:r>
    </w:p>
    <w:p w:rsidR="00290909" w:rsidRPr="00290909" w:rsidRDefault="00290909" w:rsidP="00290909">
      <w:pPr>
        <w:numPr>
          <w:ilvl w:val="0"/>
          <w:numId w:val="11"/>
        </w:numPr>
        <w:spacing w:after="0" w:line="276" w:lineRule="auto"/>
        <w:ind w:left="113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ich działalność nie jest wykluczona ze wsparcia zgodnie z Rozporządzeniem Ministra Rozwoju Regionalnego z dnia 27 kwietnia 2009 r. w sprawie udzielania przez Polską Agencję Rozwoju Przedsiębiorczości pomocy finansowej na rozwój ośrodków innowacyjności w ramach Programu Operacyjnego Rozwój Polski Wschodniej 2007-2013.</w:t>
      </w:r>
    </w:p>
    <w:p w:rsidR="00290909" w:rsidRPr="00290909" w:rsidRDefault="00290909" w:rsidP="00290909">
      <w:pPr>
        <w:spacing w:after="0"/>
        <w:ind w:left="1134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Przedsiębiorcy ubiegający się o przyznanie pomocy publicznej i/lub pomoc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 xml:space="preserve"> zobowiązani są do przedstawienia </w:t>
      </w:r>
      <w:r w:rsidRPr="00290909">
        <w:rPr>
          <w:rFonts w:cstheme="minorHAnsi"/>
          <w:b/>
          <w:sz w:val="20"/>
          <w:szCs w:val="20"/>
          <w:u w:val="single"/>
        </w:rPr>
        <w:t>przed podpisaniem umowy</w:t>
      </w:r>
      <w:r w:rsidRPr="00290909">
        <w:rPr>
          <w:rFonts w:cstheme="minorHAnsi"/>
          <w:sz w:val="20"/>
          <w:szCs w:val="20"/>
        </w:rPr>
        <w:t xml:space="preserve"> najmu następujących  dokumentów:</w:t>
      </w:r>
    </w:p>
    <w:p w:rsidR="00290909" w:rsidRPr="00290909" w:rsidRDefault="00290909" w:rsidP="00290909">
      <w:pPr>
        <w:numPr>
          <w:ilvl w:val="0"/>
          <w:numId w:val="15"/>
        </w:numPr>
        <w:spacing w:after="0" w:line="276" w:lineRule="auto"/>
        <w:ind w:left="1134"/>
        <w:jc w:val="both"/>
        <w:rPr>
          <w:rFonts w:cstheme="minorHAnsi"/>
          <w:i/>
          <w:iCs/>
          <w:strike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Kwestionariusz badania statusu MSP,</w:t>
      </w:r>
      <w:r w:rsidRPr="00290909">
        <w:rPr>
          <w:rFonts w:cstheme="minorHAnsi"/>
          <w:i/>
          <w:iCs/>
          <w:sz w:val="20"/>
          <w:szCs w:val="20"/>
        </w:rPr>
        <w:t xml:space="preserve"> </w:t>
      </w:r>
    </w:p>
    <w:p w:rsidR="00290909" w:rsidRPr="00290909" w:rsidRDefault="00290909" w:rsidP="00290909">
      <w:pPr>
        <w:numPr>
          <w:ilvl w:val="0"/>
          <w:numId w:val="15"/>
        </w:numPr>
        <w:spacing w:after="0" w:line="276" w:lineRule="auto"/>
        <w:ind w:left="1134"/>
        <w:jc w:val="both"/>
        <w:rPr>
          <w:rFonts w:cstheme="minorHAnsi"/>
          <w:i/>
          <w:iCs/>
          <w:strike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Kserokopie zaświadczeń o pomocy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i/>
          <w:iCs/>
          <w:sz w:val="20"/>
          <w:szCs w:val="20"/>
        </w:rPr>
        <w:t xml:space="preserve"> – jeśli pomoc została udzielona </w:t>
      </w:r>
      <w:r w:rsidRPr="00290909">
        <w:rPr>
          <w:rFonts w:cstheme="minorHAnsi"/>
          <w:i/>
          <w:iCs/>
          <w:sz w:val="20"/>
          <w:szCs w:val="20"/>
        </w:rPr>
        <w:br/>
        <w:t xml:space="preserve">w przeciągu ostatnich trzech lat, </w:t>
      </w:r>
      <w:r w:rsidRPr="00290909">
        <w:rPr>
          <w:rFonts w:cstheme="minorHAnsi"/>
          <w:iCs/>
          <w:sz w:val="20"/>
          <w:szCs w:val="20"/>
        </w:rPr>
        <w:t>poświadczone za zgodność z oryginałem,</w:t>
      </w:r>
    </w:p>
    <w:p w:rsidR="00290909" w:rsidRPr="00290909" w:rsidRDefault="00290909" w:rsidP="00290909">
      <w:pPr>
        <w:numPr>
          <w:ilvl w:val="0"/>
          <w:numId w:val="15"/>
        </w:numPr>
        <w:spacing w:after="0" w:line="276" w:lineRule="auto"/>
        <w:ind w:left="1134"/>
        <w:jc w:val="both"/>
        <w:rPr>
          <w:rFonts w:cstheme="minorHAnsi"/>
          <w:i/>
          <w:iCs/>
          <w:strike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Formularz informacji przedstawianych przy ubieganiu się o pomoc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>,</w:t>
      </w:r>
      <w:r w:rsidRPr="00290909">
        <w:rPr>
          <w:rFonts w:cstheme="minorHAnsi"/>
          <w:i/>
          <w:iCs/>
          <w:sz w:val="20"/>
          <w:szCs w:val="20"/>
        </w:rPr>
        <w:t xml:space="preserve"> </w:t>
      </w:r>
    </w:p>
    <w:p w:rsidR="00290909" w:rsidRPr="00290909" w:rsidRDefault="00290909" w:rsidP="00290909">
      <w:pPr>
        <w:numPr>
          <w:ilvl w:val="0"/>
          <w:numId w:val="15"/>
        </w:numPr>
        <w:spacing w:after="0" w:line="276" w:lineRule="auto"/>
        <w:ind w:left="1134"/>
        <w:jc w:val="both"/>
        <w:rPr>
          <w:rFonts w:cstheme="minorHAnsi"/>
          <w:i/>
          <w:iCs/>
          <w:strike/>
          <w:sz w:val="20"/>
          <w:szCs w:val="20"/>
        </w:rPr>
      </w:pPr>
      <w:r w:rsidRPr="00290909">
        <w:rPr>
          <w:rFonts w:cstheme="minorHAnsi"/>
          <w:sz w:val="20"/>
          <w:szCs w:val="20"/>
        </w:rPr>
        <w:t>Sprawozdania finansowe za okres 3 lat obrotowych</w:t>
      </w:r>
      <w:r w:rsidRPr="00290909">
        <w:rPr>
          <w:rFonts w:cstheme="minorHAnsi"/>
          <w:i/>
          <w:iCs/>
          <w:sz w:val="20"/>
          <w:szCs w:val="20"/>
        </w:rPr>
        <w:t xml:space="preserve"> / jeśli podmiot/przedsiębiorstwo ma obowiązek jego sporządzania - </w:t>
      </w:r>
      <w:r w:rsidRPr="00290909">
        <w:rPr>
          <w:rFonts w:cstheme="minorHAnsi"/>
          <w:iCs/>
          <w:sz w:val="20"/>
          <w:szCs w:val="20"/>
        </w:rPr>
        <w:t>poświadczone za zgodność z oryginałem,</w:t>
      </w:r>
    </w:p>
    <w:p w:rsidR="00290909" w:rsidRPr="00290909" w:rsidRDefault="00290909" w:rsidP="00290909">
      <w:pPr>
        <w:numPr>
          <w:ilvl w:val="0"/>
          <w:numId w:val="15"/>
        </w:numPr>
        <w:spacing w:after="0" w:line="276" w:lineRule="auto"/>
        <w:ind w:left="1134"/>
        <w:jc w:val="both"/>
        <w:rPr>
          <w:rFonts w:cstheme="minorHAnsi"/>
          <w:i/>
          <w:iCs/>
          <w:strike/>
          <w:sz w:val="20"/>
          <w:szCs w:val="20"/>
        </w:rPr>
      </w:pPr>
      <w:r w:rsidRPr="00290909">
        <w:rPr>
          <w:rFonts w:cstheme="minorHAnsi"/>
          <w:iCs/>
          <w:sz w:val="20"/>
          <w:szCs w:val="20"/>
        </w:rPr>
        <w:t xml:space="preserve">Oświadczenie o braku konieczności do sporządzania sprawozdania finansowego/  </w:t>
      </w:r>
      <w:r w:rsidRPr="00290909">
        <w:rPr>
          <w:rFonts w:cstheme="minorHAnsi"/>
          <w:i/>
          <w:iCs/>
          <w:sz w:val="20"/>
          <w:szCs w:val="20"/>
        </w:rPr>
        <w:t>jeśli podmiot/przedsiębiorstwo nie ma obowiązku jego sporządzania.</w:t>
      </w:r>
    </w:p>
    <w:p w:rsidR="00290909" w:rsidRPr="00290909" w:rsidRDefault="00290909" w:rsidP="00290909">
      <w:pPr>
        <w:spacing w:after="0"/>
        <w:jc w:val="both"/>
        <w:rPr>
          <w:rFonts w:cstheme="minorHAnsi"/>
          <w:i/>
          <w:iCs/>
          <w:strike/>
          <w:sz w:val="20"/>
          <w:szCs w:val="20"/>
        </w:rPr>
      </w:pPr>
    </w:p>
    <w:p w:rsidR="00290909" w:rsidRPr="00290909" w:rsidRDefault="00290909" w:rsidP="00290909">
      <w:pPr>
        <w:numPr>
          <w:ilvl w:val="0"/>
          <w:numId w:val="9"/>
        </w:numPr>
        <w:tabs>
          <w:tab w:val="left" w:pos="284"/>
        </w:tabs>
        <w:spacing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Informacja o wadium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Oferent zobowiązany jest do wpłaty wadium z dopiskiem </w:t>
      </w:r>
      <w:r w:rsidRPr="00290909">
        <w:rPr>
          <w:rFonts w:cstheme="minorHAnsi"/>
          <w:b/>
          <w:sz w:val="20"/>
          <w:szCs w:val="20"/>
        </w:rPr>
        <w:t>„Wadium –</w:t>
      </w:r>
      <w:r w:rsidR="001E1A25">
        <w:rPr>
          <w:rFonts w:cstheme="minorHAnsi"/>
          <w:b/>
          <w:sz w:val="20"/>
          <w:szCs w:val="20"/>
        </w:rPr>
        <w:t xml:space="preserve"> </w:t>
      </w:r>
      <w:r w:rsidRPr="00290909">
        <w:rPr>
          <w:rFonts w:cstheme="minorHAnsi"/>
          <w:b/>
          <w:sz w:val="20"/>
          <w:szCs w:val="20"/>
        </w:rPr>
        <w:t xml:space="preserve">OULU” </w:t>
      </w:r>
      <w:r w:rsidRPr="00290909">
        <w:rPr>
          <w:rFonts w:cstheme="minorHAnsi"/>
          <w:sz w:val="20"/>
          <w:szCs w:val="20"/>
        </w:rPr>
        <w:t xml:space="preserve">na konto Kieleckiego Parku Technologicznego nr  50 1050 1461 1000 0023 5341 5645 w wysokości </w:t>
      </w:r>
      <w:r w:rsidRPr="00290909">
        <w:rPr>
          <w:rFonts w:cstheme="minorHAnsi"/>
          <w:b/>
          <w:sz w:val="20"/>
          <w:szCs w:val="20"/>
        </w:rPr>
        <w:t>2 000,00 zł</w:t>
      </w:r>
      <w:r w:rsidRPr="00290909">
        <w:rPr>
          <w:rFonts w:cstheme="minorHAnsi"/>
          <w:sz w:val="20"/>
          <w:szCs w:val="20"/>
        </w:rPr>
        <w:t xml:space="preserve"> (słownie: dwa tysiące złotych 00/100 groszy), najpóźniej do dnia </w:t>
      </w:r>
      <w:r w:rsidR="001E1A25">
        <w:rPr>
          <w:rFonts w:cstheme="minorHAnsi"/>
          <w:b/>
          <w:sz w:val="20"/>
          <w:szCs w:val="20"/>
        </w:rPr>
        <w:t>03.04</w:t>
      </w:r>
      <w:r w:rsidRPr="00290909">
        <w:rPr>
          <w:rFonts w:cstheme="minorHAnsi"/>
          <w:b/>
          <w:sz w:val="20"/>
          <w:szCs w:val="20"/>
        </w:rPr>
        <w:t>.201</w:t>
      </w:r>
      <w:r w:rsidR="001E1A25">
        <w:rPr>
          <w:rFonts w:cstheme="minorHAnsi"/>
          <w:b/>
          <w:sz w:val="20"/>
          <w:szCs w:val="20"/>
        </w:rPr>
        <w:t>8</w:t>
      </w:r>
      <w:r w:rsidRPr="00290909">
        <w:rPr>
          <w:rFonts w:cstheme="minorHAnsi"/>
          <w:b/>
          <w:sz w:val="20"/>
          <w:szCs w:val="20"/>
        </w:rPr>
        <w:t xml:space="preserve"> r.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Datą wpłaty wadium jest data uznania rachunku bankowego KPT. Oferent powinien dołączyć do oferty  kopię potwierdzenia dokonania przelewu.  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Wadium wpłacone przez uczestnika, który wygrał przetarg będzie zaliczone na poczet kaucji po zawarciu umowy najmu. W przypadku uchylenia się przez podmiot wyłoniony w drodze przetargu od zawarcia umowy najmu nieruchomości wpłacone wadium ulega przepadkowi.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 odmowę podpisania umowy będzie uważane :</w:t>
      </w:r>
    </w:p>
    <w:p w:rsidR="00290909" w:rsidRPr="00290909" w:rsidRDefault="00290909" w:rsidP="00290909">
      <w:pPr>
        <w:numPr>
          <w:ilvl w:val="0"/>
          <w:numId w:val="17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niestawienie się w siedzibie Kieleckiego Parku Technologicznego oferenta lub upoważnionego przedstawiciela oferenta w celu podpisania umowy w terminie wyznaczonym na jej podpisanie lub</w:t>
      </w:r>
    </w:p>
    <w:p w:rsidR="00290909" w:rsidRPr="00290909" w:rsidRDefault="00290909" w:rsidP="00290909">
      <w:pPr>
        <w:numPr>
          <w:ilvl w:val="0"/>
          <w:numId w:val="17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niedostarczenie podpisanej umowy do siedziby Kieleckiego Parku Technologicznego niezwłocznie po jej otrzymaniu, jeżeli zostanie ona wysłana oferentowi za pomocą operatora pocztowego w celu jej podpisania.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Pozostałym uczestnikom postępowania wadium zostanie zwrócone na wskazane konto na pisemny wniosek uczestnika.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numPr>
          <w:ilvl w:val="0"/>
          <w:numId w:val="9"/>
        </w:numPr>
        <w:tabs>
          <w:tab w:val="left" w:pos="284"/>
        </w:tabs>
        <w:spacing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Przeprowadzanie naboru ofert</w:t>
      </w:r>
    </w:p>
    <w:p w:rsidR="00290909" w:rsidRPr="00290909" w:rsidRDefault="00290909" w:rsidP="00290909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Oferta na najem nieruchomości powinna być umieszczona w zamkniętej kopercie i dostarczona do siedziby Wynajmującego lub przesłana na adres: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Kielecki Park Technologiczny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ul. Olszewskiego 6 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25-663 Kielce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 dopiskiem: „Nabór ofert na wynajem nieruchomości</w:t>
      </w:r>
      <w:r w:rsidR="001E1A25">
        <w:rPr>
          <w:rFonts w:cstheme="minorHAnsi"/>
          <w:sz w:val="20"/>
          <w:szCs w:val="20"/>
        </w:rPr>
        <w:t xml:space="preserve"> </w:t>
      </w:r>
      <w:r w:rsidRPr="00290909">
        <w:rPr>
          <w:rFonts w:cstheme="minorHAnsi"/>
          <w:b/>
          <w:sz w:val="20"/>
          <w:szCs w:val="20"/>
        </w:rPr>
        <w:t>Oulu”</w:t>
      </w:r>
      <w:r w:rsidRPr="00290909">
        <w:rPr>
          <w:rFonts w:cstheme="minorHAnsi"/>
          <w:sz w:val="20"/>
          <w:szCs w:val="20"/>
        </w:rPr>
        <w:t xml:space="preserve">. Nie otwierać przed </w:t>
      </w:r>
      <w:r w:rsidR="001E1A25">
        <w:rPr>
          <w:rFonts w:cstheme="minorHAnsi"/>
          <w:sz w:val="20"/>
          <w:szCs w:val="20"/>
        </w:rPr>
        <w:t>03.04.2018</w:t>
      </w:r>
      <w:r w:rsidRPr="00290909">
        <w:rPr>
          <w:rFonts w:cstheme="minorHAnsi"/>
          <w:sz w:val="20"/>
          <w:szCs w:val="20"/>
        </w:rPr>
        <w:t>. godz. 13.00”.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numPr>
          <w:ilvl w:val="0"/>
          <w:numId w:val="10"/>
        </w:numPr>
        <w:tabs>
          <w:tab w:val="left" w:pos="284"/>
        </w:tabs>
        <w:spacing w:after="200" w:line="240" w:lineRule="auto"/>
        <w:ind w:hanging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Oferty należy złożyć do dnia </w:t>
      </w:r>
      <w:r w:rsidR="001E1A25">
        <w:rPr>
          <w:rFonts w:cstheme="minorHAnsi"/>
          <w:sz w:val="20"/>
          <w:szCs w:val="20"/>
        </w:rPr>
        <w:t>03.04.2018r</w:t>
      </w:r>
      <w:r w:rsidRPr="00290909">
        <w:rPr>
          <w:rFonts w:cstheme="minorHAnsi"/>
          <w:sz w:val="20"/>
          <w:szCs w:val="20"/>
        </w:rPr>
        <w:t>. godz. 13.00.</w:t>
      </w:r>
    </w:p>
    <w:p w:rsidR="00290909" w:rsidRPr="00290909" w:rsidRDefault="00290909" w:rsidP="00290909">
      <w:pPr>
        <w:numPr>
          <w:ilvl w:val="0"/>
          <w:numId w:val="10"/>
        </w:numPr>
        <w:tabs>
          <w:tab w:val="left" w:pos="284"/>
        </w:tabs>
        <w:spacing w:after="20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Organizator zastrzega sobie prawo do odwołania naboru ofert lub przesunięcia terminu składania ofert bez podawania przyczyny.</w:t>
      </w:r>
    </w:p>
    <w:p w:rsidR="00290909" w:rsidRPr="00290909" w:rsidRDefault="00290909" w:rsidP="00290909">
      <w:pPr>
        <w:numPr>
          <w:ilvl w:val="0"/>
          <w:numId w:val="10"/>
        </w:numPr>
        <w:tabs>
          <w:tab w:val="left" w:pos="284"/>
        </w:tabs>
        <w:spacing w:after="200" w:line="240" w:lineRule="auto"/>
        <w:ind w:hanging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 odwołaniu naboru ofert organizator zawiadomi w ten sam sposób, jak o naborze ofert.</w:t>
      </w:r>
    </w:p>
    <w:p w:rsidR="00290909" w:rsidRPr="00290909" w:rsidRDefault="00290909" w:rsidP="00290909">
      <w:pPr>
        <w:numPr>
          <w:ilvl w:val="0"/>
          <w:numId w:val="10"/>
        </w:numPr>
        <w:tabs>
          <w:tab w:val="left" w:pos="284"/>
        </w:tabs>
        <w:spacing w:before="240" w:after="200" w:line="240" w:lineRule="auto"/>
        <w:ind w:hanging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Oferty, które wpłyną do Wynajmującego po terminie nie będą otwierane i zostaną zwrócone bez otwierania.</w:t>
      </w:r>
    </w:p>
    <w:p w:rsidR="00290909" w:rsidRPr="00290909" w:rsidRDefault="00290909" w:rsidP="00290909">
      <w:pPr>
        <w:numPr>
          <w:ilvl w:val="0"/>
          <w:numId w:val="9"/>
        </w:numPr>
        <w:tabs>
          <w:tab w:val="left" w:pos="284"/>
        </w:tabs>
        <w:spacing w:before="240" w:after="200" w:line="240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Otwarcie ofert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Komisyjne otwarcie złożonych ofert odbędzie się w Kieleckim Parku Technologicznym ul. Olszewskiego 6 w dniu</w:t>
      </w:r>
      <w:r w:rsidR="001E1A25">
        <w:rPr>
          <w:rFonts w:cstheme="minorHAnsi"/>
          <w:sz w:val="20"/>
          <w:szCs w:val="20"/>
        </w:rPr>
        <w:t xml:space="preserve"> 03.04.2018r </w:t>
      </w:r>
      <w:r w:rsidRPr="00290909">
        <w:rPr>
          <w:rFonts w:cstheme="minorHAnsi"/>
          <w:sz w:val="20"/>
          <w:szCs w:val="20"/>
        </w:rPr>
        <w:t>. o godz. 13.15.</w:t>
      </w:r>
    </w:p>
    <w:p w:rsidR="00290909" w:rsidRPr="00290909" w:rsidRDefault="00290909" w:rsidP="00290909">
      <w:pPr>
        <w:spacing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Oferta powinna  zwierać wszystkie dane i informacje określone we wzorze zawartym w Załączniku nr 2 do SIWP, w tym: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Imię, nazwisko i adres oferenta, nazwę oraz siedzibę firmy.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- Przedmiot działalności /branża/ specjalność/ opis produktu lub usługi/rodzaj wdrażanej technologii (min 3 strony A4).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Potwierdzenie dokonania przelewu wadium. 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Oświadczenie, że Oferent zapoznał się z warunkami przetargu i przyjmuje te warunki bez zastrzeżeń.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Ofertę podpisuje oferent lub osoba upoważniona na podstawie pełnomocnictwa.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Osoby podlegające wpisom do rejestrów, winny przedłożyć aktualny wypis z właściwego rejestru, wydany w ciągu ostatnich trzech miesięcy), potwierdzony za zgodność z oryginałem.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 przypadku reprezentowania osoby przez pełnomocnika oprócz aktualnego wypisu z właściwego rejestru, jeśli podlega on wpisowi, pełnomocnik powinien przedłożyć pełnomocnictwo upoważniające do działania na każdym etapie postępowania przetargowego z notarialnie poświadczonym podpisem mocodawcy.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 razie spełnienia kryteriów zawartych w pkt. III Oferent winien złożyć </w:t>
      </w:r>
      <w:r w:rsidRPr="00290909">
        <w:rPr>
          <w:rFonts w:cstheme="minorHAnsi"/>
          <w:b/>
          <w:sz w:val="20"/>
          <w:szCs w:val="20"/>
          <w:u w:val="single"/>
        </w:rPr>
        <w:t>przed podpisaniem umowy:</w:t>
      </w:r>
    </w:p>
    <w:p w:rsidR="00290909" w:rsidRPr="00290909" w:rsidRDefault="00290909" w:rsidP="00290909">
      <w:pPr>
        <w:numPr>
          <w:ilvl w:val="0"/>
          <w:numId w:val="16"/>
        </w:numPr>
        <w:spacing w:after="0" w:line="276" w:lineRule="auto"/>
        <w:ind w:left="993" w:hanging="284"/>
        <w:jc w:val="both"/>
        <w:rPr>
          <w:rFonts w:cstheme="minorHAnsi"/>
          <w:i/>
          <w:iCs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Kwestionariusz badania statusu MSP,</w:t>
      </w:r>
      <w:r w:rsidRPr="00290909">
        <w:rPr>
          <w:rFonts w:cstheme="minorHAnsi"/>
          <w:i/>
          <w:iCs/>
          <w:sz w:val="20"/>
          <w:szCs w:val="20"/>
        </w:rPr>
        <w:t xml:space="preserve"> </w:t>
      </w:r>
    </w:p>
    <w:p w:rsidR="00290909" w:rsidRPr="00290909" w:rsidRDefault="00290909" w:rsidP="00290909">
      <w:pPr>
        <w:numPr>
          <w:ilvl w:val="0"/>
          <w:numId w:val="16"/>
        </w:numPr>
        <w:spacing w:after="0" w:line="276" w:lineRule="auto"/>
        <w:ind w:left="993" w:hanging="284"/>
        <w:jc w:val="both"/>
        <w:rPr>
          <w:rFonts w:cstheme="minorHAnsi"/>
          <w:i/>
          <w:iCs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Kserokopie zaświadczeń o pomocy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i/>
          <w:iCs/>
          <w:sz w:val="20"/>
          <w:szCs w:val="20"/>
        </w:rPr>
        <w:t xml:space="preserve"> – jeśli pomoc została udzielona w przeciągu ostatnich trzech lat, </w:t>
      </w:r>
      <w:r w:rsidRPr="00290909">
        <w:rPr>
          <w:rFonts w:cstheme="minorHAnsi"/>
          <w:iCs/>
          <w:sz w:val="20"/>
          <w:szCs w:val="20"/>
        </w:rPr>
        <w:t>poświadczone za zgodność z oryginałem,</w:t>
      </w:r>
    </w:p>
    <w:p w:rsidR="00290909" w:rsidRPr="00290909" w:rsidRDefault="00290909" w:rsidP="00290909">
      <w:pPr>
        <w:numPr>
          <w:ilvl w:val="0"/>
          <w:numId w:val="16"/>
        </w:numPr>
        <w:spacing w:after="0" w:line="276" w:lineRule="auto"/>
        <w:ind w:left="993" w:hanging="284"/>
        <w:jc w:val="both"/>
        <w:rPr>
          <w:rFonts w:cstheme="minorHAnsi"/>
          <w:i/>
          <w:iCs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Formularz informacji przedstawianych przy ubieganiu się o pomoc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>,</w:t>
      </w:r>
      <w:r w:rsidRPr="00290909">
        <w:rPr>
          <w:rFonts w:cstheme="minorHAnsi"/>
          <w:i/>
          <w:iCs/>
          <w:sz w:val="20"/>
          <w:szCs w:val="20"/>
        </w:rPr>
        <w:t xml:space="preserve"> </w:t>
      </w:r>
    </w:p>
    <w:p w:rsidR="00290909" w:rsidRPr="00290909" w:rsidRDefault="00290909" w:rsidP="00290909">
      <w:pPr>
        <w:numPr>
          <w:ilvl w:val="0"/>
          <w:numId w:val="16"/>
        </w:numPr>
        <w:spacing w:after="0" w:line="276" w:lineRule="auto"/>
        <w:ind w:left="993" w:hanging="284"/>
        <w:jc w:val="both"/>
        <w:rPr>
          <w:rFonts w:cstheme="minorHAnsi"/>
          <w:i/>
          <w:iCs/>
          <w:sz w:val="20"/>
          <w:szCs w:val="20"/>
        </w:rPr>
      </w:pPr>
      <w:r w:rsidRPr="00290909">
        <w:rPr>
          <w:rFonts w:cstheme="minorHAnsi"/>
          <w:sz w:val="20"/>
          <w:szCs w:val="20"/>
        </w:rPr>
        <w:t>Sprawozdania finansowe za okres 3 lat obrotowych</w:t>
      </w:r>
      <w:r w:rsidRPr="00290909">
        <w:rPr>
          <w:rFonts w:cstheme="minorHAnsi"/>
          <w:i/>
          <w:iCs/>
          <w:sz w:val="20"/>
          <w:szCs w:val="20"/>
        </w:rPr>
        <w:t xml:space="preserve">/jeśli podmiot/przedsiębiorstwo ma obowiązek jego sporządzania/ </w:t>
      </w:r>
      <w:r w:rsidRPr="00290909">
        <w:rPr>
          <w:rFonts w:cstheme="minorHAnsi"/>
          <w:iCs/>
          <w:sz w:val="20"/>
          <w:szCs w:val="20"/>
        </w:rPr>
        <w:t>poświadczone za zgodność z oryginałem,</w:t>
      </w:r>
    </w:p>
    <w:p w:rsidR="00290909" w:rsidRPr="00290909" w:rsidRDefault="00290909" w:rsidP="00290909">
      <w:pPr>
        <w:numPr>
          <w:ilvl w:val="0"/>
          <w:numId w:val="16"/>
        </w:numPr>
        <w:spacing w:after="0" w:line="276" w:lineRule="auto"/>
        <w:ind w:left="993" w:hanging="284"/>
        <w:jc w:val="both"/>
        <w:rPr>
          <w:rFonts w:cstheme="minorHAnsi"/>
          <w:i/>
          <w:iCs/>
          <w:sz w:val="20"/>
          <w:szCs w:val="20"/>
        </w:rPr>
      </w:pPr>
      <w:r w:rsidRPr="00290909">
        <w:rPr>
          <w:rFonts w:cstheme="minorHAnsi"/>
          <w:iCs/>
          <w:sz w:val="20"/>
          <w:szCs w:val="20"/>
        </w:rPr>
        <w:t xml:space="preserve">Oświadczenie o braku konieczności sporządzania sprawozdania finansowego </w:t>
      </w:r>
      <w:r w:rsidRPr="00290909">
        <w:rPr>
          <w:rFonts w:cstheme="minorHAnsi"/>
          <w:i/>
          <w:iCs/>
          <w:sz w:val="20"/>
          <w:szCs w:val="20"/>
        </w:rPr>
        <w:t>/jeśli podmiot/przedsiębiorstwo nie ma obowiązku jego sporządzania.</w:t>
      </w:r>
    </w:p>
    <w:p w:rsidR="00290909" w:rsidRPr="00290909" w:rsidRDefault="00290909" w:rsidP="00290909">
      <w:pPr>
        <w:spacing w:after="0"/>
        <w:ind w:left="993"/>
        <w:jc w:val="both"/>
        <w:rPr>
          <w:rFonts w:cstheme="minorHAnsi"/>
          <w:i/>
          <w:iCs/>
          <w:sz w:val="20"/>
          <w:szCs w:val="20"/>
        </w:rPr>
      </w:pP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Oferenci ponoszą wszelkie koszty związane z przygotowaniem i złożeniem oferty. 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Oferta powinna zawierać wszystkie wymagane dokumenty i załączniki. 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Oferta powinna być sporządzona  w sposób przejrzysty i czytelny.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Ofertę oraz wszystkie załączniki należy sporządzić w języku polskim.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Oferent  może wycofać złożoną ofertę powiadamiając pisemnie Organizatora przed upływem terminu składania ofert.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Oferent może złożyć tylko jedną ofertę. </w:t>
      </w:r>
    </w:p>
    <w:p w:rsidR="00290909" w:rsidRPr="00290909" w:rsidRDefault="00290909" w:rsidP="00290909">
      <w:pPr>
        <w:numPr>
          <w:ilvl w:val="0"/>
          <w:numId w:val="2"/>
        </w:numPr>
        <w:spacing w:after="20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iCs/>
          <w:sz w:val="20"/>
          <w:szCs w:val="20"/>
        </w:rPr>
        <w:t xml:space="preserve">Nie dopuszcza się składania ofert wspólnych przez oferentów. </w:t>
      </w:r>
    </w:p>
    <w:p w:rsidR="00290909" w:rsidRPr="00290909" w:rsidRDefault="00290909" w:rsidP="00290909">
      <w:pPr>
        <w:numPr>
          <w:ilvl w:val="0"/>
          <w:numId w:val="9"/>
        </w:numPr>
        <w:spacing w:before="240"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Termin związania ofertą</w:t>
      </w:r>
    </w:p>
    <w:p w:rsidR="00290909" w:rsidRPr="00290909" w:rsidRDefault="00290909" w:rsidP="00290909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Oferent związany jest ofertą przez okres  30 dni od daty upływu terminu składania ofert. W uzasadnionych przypadkach za zgodą oferenta Organizator dopuszcza możliwość przedłużenia okresu związania ofertą.</w:t>
      </w:r>
    </w:p>
    <w:p w:rsidR="00290909" w:rsidRPr="00290909" w:rsidRDefault="00290909" w:rsidP="00290909">
      <w:pPr>
        <w:numPr>
          <w:ilvl w:val="0"/>
          <w:numId w:val="9"/>
        </w:numPr>
        <w:spacing w:before="240"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Okres związania umową</w:t>
      </w:r>
    </w:p>
    <w:p w:rsidR="00290909" w:rsidRPr="00290909" w:rsidRDefault="00290909" w:rsidP="00290909">
      <w:pPr>
        <w:pStyle w:val="Tekstpodstawowy3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0909">
        <w:rPr>
          <w:rFonts w:asciiTheme="minorHAnsi" w:hAnsiTheme="minorHAnsi" w:cstheme="minorHAnsi"/>
          <w:sz w:val="20"/>
          <w:szCs w:val="20"/>
        </w:rPr>
        <w:t>Oferent może złożyć ofertę na najem nieruchomości na okres nie dłuższy niż 10 lat i nie krótszy niż 3 lata.</w:t>
      </w:r>
    </w:p>
    <w:p w:rsidR="00290909" w:rsidRPr="00290909" w:rsidRDefault="00290909" w:rsidP="00290909">
      <w:pPr>
        <w:numPr>
          <w:ilvl w:val="0"/>
          <w:numId w:val="9"/>
        </w:numPr>
        <w:spacing w:before="240" w:after="200" w:line="276" w:lineRule="auto"/>
        <w:ind w:hanging="252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Kryteria oceny ofert (Nr. Nazwa kryterium: Waga)</w:t>
      </w:r>
    </w:p>
    <w:p w:rsidR="00290909" w:rsidRPr="00290909" w:rsidRDefault="00290909" w:rsidP="00290909">
      <w:pPr>
        <w:numPr>
          <w:ilvl w:val="0"/>
          <w:numId w:val="12"/>
        </w:numPr>
        <w:spacing w:after="20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oferowana cena wynajmu nieruchomości – 60%</w:t>
      </w:r>
    </w:p>
    <w:p w:rsidR="00290909" w:rsidRPr="00290909" w:rsidRDefault="00290909" w:rsidP="00290909">
      <w:pPr>
        <w:numPr>
          <w:ilvl w:val="0"/>
          <w:numId w:val="12"/>
        </w:numPr>
        <w:spacing w:after="20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planowana wielkość zatrudnienia – 20%</w:t>
      </w:r>
    </w:p>
    <w:p w:rsidR="00290909" w:rsidRPr="00290909" w:rsidRDefault="00290909" w:rsidP="00290909">
      <w:pPr>
        <w:numPr>
          <w:ilvl w:val="0"/>
          <w:numId w:val="12"/>
        </w:numPr>
        <w:spacing w:after="20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innowacyjność przedsięwzięcia gospodarczego – 10%</w:t>
      </w:r>
    </w:p>
    <w:p w:rsidR="00290909" w:rsidRPr="00290909" w:rsidRDefault="00290909" w:rsidP="00290909">
      <w:pPr>
        <w:numPr>
          <w:ilvl w:val="0"/>
          <w:numId w:val="12"/>
        </w:numPr>
        <w:spacing w:after="20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planowana wielkość nakładów inwestycyjnych – 10%</w:t>
      </w:r>
    </w:p>
    <w:p w:rsidR="00290909" w:rsidRPr="00290909" w:rsidRDefault="00290909" w:rsidP="00290909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jc w:val="both"/>
        <w:rPr>
          <w:rFonts w:cstheme="minorHAnsi"/>
          <w:snapToGrid w:val="0"/>
          <w:sz w:val="20"/>
          <w:szCs w:val="20"/>
        </w:rPr>
      </w:pPr>
      <w:r w:rsidRPr="00290909">
        <w:rPr>
          <w:rStyle w:val="Pogrubienie"/>
          <w:rFonts w:cstheme="minorHAnsi"/>
          <w:b w:val="0"/>
          <w:snapToGrid w:val="0"/>
          <w:sz w:val="20"/>
          <w:szCs w:val="20"/>
        </w:rPr>
        <w:t>W przypadku wpłynięcia więcej niż jednej oferty, Komisja rozpatrując oferty dokonuje porównawczej oceny przedłożonych ofert – spełniających kryteria formalne – według następujących kryteriów i zasad:</w:t>
      </w:r>
    </w:p>
    <w:tbl>
      <w:tblPr>
        <w:tblW w:w="921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5224"/>
        <w:gridCol w:w="2831"/>
      </w:tblGrid>
      <w:tr w:rsidR="00290909" w:rsidRPr="00290909" w:rsidTr="00FA3FC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42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Style w:val="Pogrubienie"/>
                <w:rFonts w:cstheme="minorHAnsi"/>
                <w:b w:val="0"/>
                <w:snapToGrid w:val="0"/>
                <w:sz w:val="20"/>
                <w:szCs w:val="20"/>
              </w:rPr>
              <w:t>Nr kryterium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42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Style w:val="Pogrubienie"/>
                <w:rFonts w:cstheme="minorHAnsi"/>
                <w:b w:val="0"/>
                <w:snapToGrid w:val="0"/>
                <w:sz w:val="20"/>
                <w:szCs w:val="20"/>
              </w:rPr>
              <w:t>Kryterium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42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Style w:val="Pogrubienie"/>
                <w:rFonts w:cstheme="minorHAnsi"/>
                <w:b w:val="0"/>
                <w:snapToGrid w:val="0"/>
                <w:sz w:val="20"/>
                <w:szCs w:val="20"/>
              </w:rPr>
              <w:t>Maksymalna liczba punktów za spełnienie kryterium</w:t>
            </w:r>
          </w:p>
        </w:tc>
      </w:tr>
      <w:tr w:rsidR="00290909" w:rsidRPr="00290909" w:rsidTr="00FA3FC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290909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21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Style w:val="Pogrubienie"/>
                <w:rFonts w:cstheme="minorHAnsi"/>
                <w:b w:val="0"/>
                <w:snapToGrid w:val="0"/>
                <w:sz w:val="20"/>
                <w:szCs w:val="20"/>
              </w:rPr>
              <w:t xml:space="preserve">oferowana cena wynajmu nieruchomości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napToGrid w:val="0"/>
                <w:sz w:val="20"/>
                <w:szCs w:val="20"/>
              </w:rPr>
              <w:t>60</w:t>
            </w:r>
          </w:p>
        </w:tc>
      </w:tr>
      <w:tr w:rsidR="00290909" w:rsidRPr="00290909" w:rsidTr="00FA3FC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290909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21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Style w:val="Pogrubienie"/>
                <w:rFonts w:cstheme="minorHAnsi"/>
                <w:b w:val="0"/>
                <w:snapToGrid w:val="0"/>
                <w:sz w:val="20"/>
                <w:szCs w:val="20"/>
              </w:rPr>
              <w:t xml:space="preserve">planowana wielkość zatrudnienia (utworzenia nowych miejsc pracy)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napToGrid w:val="0"/>
                <w:sz w:val="20"/>
                <w:szCs w:val="20"/>
              </w:rPr>
              <w:t>20</w:t>
            </w:r>
          </w:p>
        </w:tc>
      </w:tr>
      <w:tr w:rsidR="00290909" w:rsidRPr="00290909" w:rsidTr="00FA3FC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290909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21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innowacyjność przedsięwzięcia gospodarczego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napToGrid w:val="0"/>
                <w:sz w:val="20"/>
                <w:szCs w:val="20"/>
              </w:rPr>
              <w:t>10</w:t>
            </w:r>
          </w:p>
        </w:tc>
      </w:tr>
      <w:tr w:rsidR="00290909" w:rsidRPr="00290909" w:rsidTr="00FA3FC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290909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ind w:left="121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planowana wielkość nakładów inwestycyjnych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09" w:rsidRPr="00290909" w:rsidRDefault="00290909" w:rsidP="00FA3FC6">
            <w:pPr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290909">
              <w:rPr>
                <w:rFonts w:cstheme="minorHAnsi"/>
                <w:snapToGrid w:val="0"/>
                <w:sz w:val="20"/>
                <w:szCs w:val="20"/>
              </w:rPr>
              <w:t>10</w:t>
            </w:r>
          </w:p>
        </w:tc>
      </w:tr>
    </w:tbl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br/>
        <w:t>Punkty przyznawane za podane w pkt. IX kryteria będą liczone według następujących wzorów:</w:t>
      </w:r>
    </w:p>
    <w:p w:rsidR="00290909" w:rsidRPr="00290909" w:rsidRDefault="00290909" w:rsidP="00290909">
      <w:pPr>
        <w:numPr>
          <w:ilvl w:val="0"/>
          <w:numId w:val="1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Cena – oferowana wysokość stawki wynajmu nieruchomości netto za metr kwadratowy miesięcznie (bez opłat za media). 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Liczba punktów = (</w:t>
      </w:r>
      <w:proofErr w:type="spellStart"/>
      <w:r w:rsidRPr="00290909">
        <w:rPr>
          <w:rFonts w:cstheme="minorHAnsi"/>
          <w:sz w:val="20"/>
          <w:szCs w:val="20"/>
        </w:rPr>
        <w:t>Cof</w:t>
      </w:r>
      <w:proofErr w:type="spellEnd"/>
      <w:r w:rsidRPr="00290909">
        <w:rPr>
          <w:rFonts w:cstheme="minorHAnsi"/>
          <w:sz w:val="20"/>
          <w:szCs w:val="20"/>
        </w:rPr>
        <w:t>/</w:t>
      </w:r>
      <w:proofErr w:type="spellStart"/>
      <w:r w:rsidRPr="00290909">
        <w:rPr>
          <w:rFonts w:cstheme="minorHAnsi"/>
          <w:sz w:val="20"/>
          <w:szCs w:val="20"/>
        </w:rPr>
        <w:t>Cmax</w:t>
      </w:r>
      <w:proofErr w:type="spellEnd"/>
      <w:r w:rsidRPr="00290909">
        <w:rPr>
          <w:rFonts w:cstheme="minorHAnsi"/>
          <w:sz w:val="20"/>
          <w:szCs w:val="20"/>
        </w:rPr>
        <w:t>) * 100 * waga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Gdzie: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Cof</w:t>
      </w:r>
      <w:proofErr w:type="spellEnd"/>
      <w:r w:rsidRPr="00290909">
        <w:rPr>
          <w:rFonts w:cstheme="minorHAnsi"/>
          <w:sz w:val="20"/>
          <w:szCs w:val="20"/>
        </w:rPr>
        <w:t xml:space="preserve">  - cena podana w ofercie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Cmax</w:t>
      </w:r>
      <w:proofErr w:type="spellEnd"/>
      <w:r w:rsidRPr="00290909">
        <w:rPr>
          <w:rFonts w:cstheme="minorHAnsi"/>
          <w:sz w:val="20"/>
          <w:szCs w:val="20"/>
        </w:rPr>
        <w:t xml:space="preserve"> –  cena najwyższa spośród wszystkich ofert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2. Planowana wielkość zatrudnienia (narastająco).</w:t>
      </w:r>
    </w:p>
    <w:p w:rsidR="00290909" w:rsidRPr="00290909" w:rsidRDefault="00290909" w:rsidP="00290909">
      <w:pPr>
        <w:spacing w:after="0"/>
        <w:ind w:left="709" w:hanging="1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Liczona jako suma z trzech pierwszych lat działalności firmy w CT, wartości zadeklarowanych</w:t>
      </w:r>
      <w:r w:rsidRPr="00290909">
        <w:rPr>
          <w:rFonts w:cstheme="minorHAnsi"/>
          <w:sz w:val="20"/>
          <w:szCs w:val="20"/>
        </w:rPr>
        <w:br/>
        <w:t xml:space="preserve"> w ofercie.</w:t>
      </w:r>
    </w:p>
    <w:p w:rsidR="00290909" w:rsidRPr="00290909" w:rsidRDefault="00290909" w:rsidP="00290909">
      <w:pPr>
        <w:spacing w:after="0"/>
        <w:ind w:left="709" w:hanging="1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Liczba punktów = (</w:t>
      </w:r>
      <w:proofErr w:type="spellStart"/>
      <w:r w:rsidRPr="00290909">
        <w:rPr>
          <w:rFonts w:cstheme="minorHAnsi"/>
          <w:sz w:val="20"/>
          <w:szCs w:val="20"/>
        </w:rPr>
        <w:t>Zof</w:t>
      </w:r>
      <w:proofErr w:type="spellEnd"/>
      <w:r w:rsidRPr="00290909">
        <w:rPr>
          <w:rFonts w:cstheme="minorHAnsi"/>
          <w:sz w:val="20"/>
          <w:szCs w:val="20"/>
        </w:rPr>
        <w:t>/</w:t>
      </w:r>
      <w:proofErr w:type="spellStart"/>
      <w:r w:rsidRPr="00290909">
        <w:rPr>
          <w:rFonts w:cstheme="minorHAnsi"/>
          <w:sz w:val="20"/>
          <w:szCs w:val="20"/>
        </w:rPr>
        <w:t>Zmax</w:t>
      </w:r>
      <w:proofErr w:type="spellEnd"/>
      <w:r w:rsidRPr="00290909">
        <w:rPr>
          <w:rFonts w:cstheme="minorHAnsi"/>
          <w:sz w:val="20"/>
          <w:szCs w:val="20"/>
        </w:rPr>
        <w:t>)*100*waga</w:t>
      </w:r>
    </w:p>
    <w:p w:rsidR="00290909" w:rsidRPr="00290909" w:rsidRDefault="00290909" w:rsidP="00290909">
      <w:pPr>
        <w:spacing w:after="0"/>
        <w:ind w:left="709" w:hanging="1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Gdzie:</w:t>
      </w:r>
    </w:p>
    <w:p w:rsidR="00290909" w:rsidRPr="00290909" w:rsidRDefault="00290909" w:rsidP="00290909">
      <w:pPr>
        <w:spacing w:after="0"/>
        <w:ind w:left="709" w:hanging="1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Zof</w:t>
      </w:r>
      <w:proofErr w:type="spellEnd"/>
      <w:r w:rsidRPr="00290909">
        <w:rPr>
          <w:rFonts w:cstheme="minorHAnsi"/>
          <w:sz w:val="20"/>
          <w:szCs w:val="20"/>
        </w:rPr>
        <w:t xml:space="preserve"> – planowane zatrudnienie przez oferenta (wartość wskazana w 3 roku) </w:t>
      </w:r>
    </w:p>
    <w:p w:rsidR="00290909" w:rsidRPr="00290909" w:rsidRDefault="00290909" w:rsidP="00290909">
      <w:pPr>
        <w:spacing w:after="0"/>
        <w:ind w:left="709" w:hanging="1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Zmax</w:t>
      </w:r>
      <w:proofErr w:type="spellEnd"/>
      <w:r w:rsidRPr="00290909">
        <w:rPr>
          <w:rFonts w:cstheme="minorHAnsi"/>
          <w:sz w:val="20"/>
          <w:szCs w:val="20"/>
        </w:rPr>
        <w:t xml:space="preserve"> - najwyższe planowane zatrudnienie spośród wszystkich ofert (wartość wskazana w 3 roku)</w:t>
      </w:r>
    </w:p>
    <w:p w:rsidR="00290909" w:rsidRPr="00290909" w:rsidRDefault="00290909" w:rsidP="00290909">
      <w:pPr>
        <w:spacing w:after="0"/>
        <w:ind w:left="720" w:hanging="36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ind w:left="720" w:hanging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3. Innowacyjność przedsięwzięcia gospodarczego.</w:t>
      </w:r>
    </w:p>
    <w:p w:rsidR="00290909" w:rsidRPr="00290909" w:rsidRDefault="00290909" w:rsidP="00290909">
      <w:pPr>
        <w:spacing w:after="0"/>
        <w:ind w:left="720" w:hanging="12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Liczba punktów 10.</w:t>
      </w:r>
    </w:p>
    <w:p w:rsidR="00290909" w:rsidRPr="00290909" w:rsidRDefault="00290909" w:rsidP="00290909">
      <w:pPr>
        <w:spacing w:after="0"/>
        <w:ind w:left="720" w:hanging="12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10 według indywidualnej oceny każdego członka Komisji w skali od 0 do 10. Liczone jako średnia wszystkich ocen.</w:t>
      </w:r>
    </w:p>
    <w:p w:rsidR="00290909" w:rsidRPr="00290909" w:rsidRDefault="00290909" w:rsidP="00290909">
      <w:pPr>
        <w:spacing w:after="0"/>
        <w:ind w:left="720" w:hanging="12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Komisja jest powoływana decyzją Dyrektora KPT.</w:t>
      </w:r>
    </w:p>
    <w:p w:rsidR="00290909" w:rsidRPr="00290909" w:rsidRDefault="00290909" w:rsidP="00290909">
      <w:pPr>
        <w:spacing w:after="0"/>
        <w:ind w:left="720" w:hanging="36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ind w:left="36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4. Planowana wielkość nakładów inwestycyjnych (narastająco).</w:t>
      </w:r>
    </w:p>
    <w:p w:rsidR="00290909" w:rsidRPr="00290909" w:rsidRDefault="00290909" w:rsidP="00290909">
      <w:pPr>
        <w:spacing w:after="0"/>
        <w:ind w:left="720" w:hanging="12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Liczona jako suma z trzech pierwszych lat działalności firmy w CT, wartości zadeklarowanych </w:t>
      </w:r>
      <w:r w:rsidRPr="00290909">
        <w:rPr>
          <w:rFonts w:cstheme="minorHAnsi"/>
          <w:sz w:val="20"/>
          <w:szCs w:val="20"/>
        </w:rPr>
        <w:br/>
        <w:t>w ofercie.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Liczba punktów = (</w:t>
      </w:r>
      <w:proofErr w:type="spellStart"/>
      <w:r w:rsidRPr="00290909">
        <w:rPr>
          <w:rFonts w:cstheme="minorHAnsi"/>
          <w:sz w:val="20"/>
          <w:szCs w:val="20"/>
        </w:rPr>
        <w:t>Iof</w:t>
      </w:r>
      <w:proofErr w:type="spellEnd"/>
      <w:r w:rsidRPr="00290909">
        <w:rPr>
          <w:rFonts w:cstheme="minorHAnsi"/>
          <w:sz w:val="20"/>
          <w:szCs w:val="20"/>
        </w:rPr>
        <w:t>/</w:t>
      </w:r>
      <w:proofErr w:type="spellStart"/>
      <w:r w:rsidRPr="00290909">
        <w:rPr>
          <w:rFonts w:cstheme="minorHAnsi"/>
          <w:sz w:val="20"/>
          <w:szCs w:val="20"/>
        </w:rPr>
        <w:t>Imax</w:t>
      </w:r>
      <w:proofErr w:type="spellEnd"/>
      <w:r w:rsidRPr="00290909">
        <w:rPr>
          <w:rFonts w:cstheme="minorHAnsi"/>
          <w:sz w:val="20"/>
          <w:szCs w:val="20"/>
        </w:rPr>
        <w:t>)*100*waga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Gdzie: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Iof</w:t>
      </w:r>
      <w:proofErr w:type="spellEnd"/>
      <w:r w:rsidRPr="00290909">
        <w:rPr>
          <w:rFonts w:cstheme="minorHAnsi"/>
          <w:sz w:val="20"/>
          <w:szCs w:val="20"/>
        </w:rPr>
        <w:t xml:space="preserve"> – planowane nakłady inwestycyjne w PLN przez oferenta (wartość wskazana w 3 roku)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- </w:t>
      </w:r>
      <w:proofErr w:type="spellStart"/>
      <w:r w:rsidRPr="00290909">
        <w:rPr>
          <w:rFonts w:cstheme="minorHAnsi"/>
          <w:sz w:val="20"/>
          <w:szCs w:val="20"/>
        </w:rPr>
        <w:t>Imax</w:t>
      </w:r>
      <w:proofErr w:type="spellEnd"/>
      <w:r w:rsidRPr="00290909">
        <w:rPr>
          <w:rFonts w:cstheme="minorHAnsi"/>
          <w:sz w:val="20"/>
          <w:szCs w:val="20"/>
        </w:rPr>
        <w:t xml:space="preserve"> - najwyższe planowane nakłady inwestycyjne spośród wszystkich ofert (wartość wskazana w 3 roku)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Wymagane jest aby cena i wielkość nakładów inwestycyjnych podana w formularzu ofertowym wyrażona była </w:t>
      </w:r>
      <w:r w:rsidRPr="00290909">
        <w:rPr>
          <w:rFonts w:cstheme="minorHAnsi"/>
          <w:sz w:val="20"/>
          <w:szCs w:val="20"/>
        </w:rPr>
        <w:br/>
        <w:t xml:space="preserve">w złotych polskich. </w:t>
      </w:r>
    </w:p>
    <w:p w:rsidR="00290909" w:rsidRPr="00290909" w:rsidRDefault="00290909" w:rsidP="00290909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:rsidR="00290909" w:rsidRPr="00290909" w:rsidRDefault="00290909" w:rsidP="00290909">
      <w:pPr>
        <w:spacing w:after="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 xml:space="preserve">Suma punktów uzyskanych za wszystkie kryteria oceny stanowić będzie końcową ocenę danej oferty. </w:t>
      </w:r>
    </w:p>
    <w:p w:rsidR="00290909" w:rsidRPr="00290909" w:rsidRDefault="00290909" w:rsidP="00290909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290909" w:rsidRPr="00290909" w:rsidRDefault="00290909" w:rsidP="00290909">
      <w:pPr>
        <w:spacing w:after="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X. Wybór Najemcy.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Kielecki Park Technologiczny wyłoni Najemcę, którego oferta odpowiada wszystkim wymaganiom określonym w niniejszej specyfikacji i została oceniona jako najkorzystniejsza w oparciu o podane kryteria wyboru, i podpisze umowę, której wzór stanowi załącznik do niniejszej specyfikacji.  Kielecki Park Technologiczny może odmówić podpisania umowy z oferentem będącym dłużnikiem Kieleckiego Parku Technologicznego do czasu uregulowania zadłużenia. W tym celu dłużnikowi może zostać wyznaczony  termin do uregulowania zadłużenia.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 przypadku uchylenia się przez przedmiot wyłoniony w drodze przetargu od zawarcia umowy najmu, KPT podpisze umowę z kolejnym oferentem, którego oferta uzyskała  najwyższą liczbą punktów, spełniającym wszystkie kryteria przetargu.</w:t>
      </w:r>
    </w:p>
    <w:p w:rsidR="00290909" w:rsidRPr="00290909" w:rsidRDefault="00290909" w:rsidP="00290909">
      <w:pPr>
        <w:spacing w:after="0"/>
        <w:jc w:val="both"/>
        <w:rPr>
          <w:rFonts w:cstheme="minorHAnsi"/>
          <w:b/>
          <w:sz w:val="20"/>
          <w:szCs w:val="20"/>
        </w:rPr>
      </w:pPr>
      <w:r w:rsidRPr="00290909">
        <w:rPr>
          <w:rFonts w:cstheme="minorHAnsi"/>
          <w:b/>
          <w:sz w:val="20"/>
          <w:szCs w:val="20"/>
        </w:rPr>
        <w:t>XI. Uprawnienia Wynajmującego.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Wynajmujący zastrzega sobie prawo weryfikacji i kontroli kryteriów planowanej wielkości nakładów inwestycyjnych oraz wielkości zatrudnienia i zobowiązuje najemcę do przedstawienia raportu rocznego dotyczącego spełnienia kryteriów określonych w ofercie (w kwestii planowanej wielkości nakładów oraz wielkości zatrudnienia).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Kielecki Park Technologiczny zastrzega prawo odstąpienia od umowy w okresie 3 lat od jej zawarcia, na wypadek nie dotrzymania zobowiązań wynikających z deklarowanej przez Najemcę oferty (w kwestii planowanej wielkości nakładów oraz wielkości zatrudnienia).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Kielecki Park Technologiczny zastrzega sobie prawo: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Odwołania przetargu z ważnych powodów na podstawie art. 38 ust. 4 ustawy z dnia 21 sierpnia 1997 r. </w:t>
      </w:r>
      <w:r w:rsidRPr="00290909">
        <w:rPr>
          <w:rFonts w:cstheme="minorHAnsi"/>
          <w:sz w:val="20"/>
          <w:szCs w:val="20"/>
        </w:rPr>
        <w:br/>
        <w:t xml:space="preserve">o gospodarce nieruchomościami (Dz. U. z 2010 r., Nr 102, poz. 651 ze zm.). 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Wszelkie informacje na temat przetargu można uzyskać w siedzibie Kieleckiego Parku Technologicznego </w:t>
      </w:r>
      <w:r w:rsidRPr="00290909">
        <w:rPr>
          <w:rFonts w:cstheme="minorHAnsi"/>
          <w:sz w:val="20"/>
          <w:szCs w:val="20"/>
        </w:rPr>
        <w:br/>
      </w:r>
      <w:hyperlink r:id="rId11" w:history="1">
        <w:r w:rsidRPr="00290909">
          <w:rPr>
            <w:rStyle w:val="Hipercze"/>
            <w:rFonts w:cstheme="minorHAnsi"/>
            <w:sz w:val="20"/>
            <w:szCs w:val="20"/>
          </w:rPr>
          <w:t>natalia.luba@technopark.kielce.pl</w:t>
        </w:r>
      </w:hyperlink>
      <w:r w:rsidRPr="00290909">
        <w:rPr>
          <w:rFonts w:cstheme="minorHAnsi"/>
          <w:sz w:val="20"/>
          <w:szCs w:val="20"/>
        </w:rPr>
        <w:t xml:space="preserve">  , tel. 41 278 72 21. </w:t>
      </w:r>
    </w:p>
    <w:p w:rsidR="00290909" w:rsidRPr="00290909" w:rsidRDefault="00290909" w:rsidP="00290909">
      <w:pPr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Postępowanie prowadzi się z zachowaniem formy pisemnej. W zakresie udzielania informacji i wyjaśnień Kielecki Park Technologiczny dopuszcza porozumiewanie się za pomocą  faksu i w formie elektronicznej.</w:t>
      </w:r>
    </w:p>
    <w:p w:rsidR="00290909" w:rsidRPr="00290909" w:rsidRDefault="00290909" w:rsidP="00290909">
      <w:pPr>
        <w:spacing w:after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 załączeniu: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1 - Opis techniczny – pomieszczenie Oulu Tech</w:t>
      </w:r>
      <w:bookmarkStart w:id="0" w:name="_GoBack"/>
      <w:bookmarkEnd w:id="0"/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1a – Budynek laborato</w:t>
      </w:r>
      <w:r w:rsidR="001E1A25">
        <w:rPr>
          <w:rFonts w:cstheme="minorHAnsi"/>
          <w:sz w:val="20"/>
          <w:szCs w:val="20"/>
        </w:rPr>
        <w:t>ryjno-produkcyjny Oulu, rzut techniczny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2 – Formularz ofertowy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3 - Regulamin porządkowy w budynkach Centrum Technologicznego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Załącznik nr 4a – Wzór umowy najmu (dot. najemców nie objętych pomocą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>)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Załącznik nr 4b – Wzór umowy najmu (dot. najemców objętych pomocą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>)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5 – Kwestionariusz badania statusu MSP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Załącznik nr 6 – Formularz informacji przedstawianych przy ubieganiu się o pomoc de </w:t>
      </w:r>
      <w:proofErr w:type="spellStart"/>
      <w:r w:rsidRPr="00290909">
        <w:rPr>
          <w:rFonts w:cstheme="minorHAnsi"/>
          <w:sz w:val="20"/>
          <w:szCs w:val="20"/>
        </w:rPr>
        <w:t>minimis</w:t>
      </w:r>
      <w:proofErr w:type="spellEnd"/>
      <w:r w:rsidRPr="00290909">
        <w:rPr>
          <w:rFonts w:cstheme="minorHAnsi"/>
          <w:sz w:val="20"/>
          <w:szCs w:val="20"/>
        </w:rPr>
        <w:t>.</w:t>
      </w:r>
    </w:p>
    <w:p w:rsidR="00290909" w:rsidRPr="00290909" w:rsidRDefault="00290909" w:rsidP="00290909">
      <w:pPr>
        <w:numPr>
          <w:ilvl w:val="0"/>
          <w:numId w:val="18"/>
        </w:numPr>
        <w:spacing w:after="0" w:line="248" w:lineRule="atLeast"/>
        <w:ind w:left="375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Załącznik nr 7 - Regulamin rozliczania kosztów za media</w:t>
      </w:r>
    </w:p>
    <w:p w:rsidR="00290909" w:rsidRPr="00290909" w:rsidRDefault="00290909" w:rsidP="00290909">
      <w:pPr>
        <w:spacing w:after="0"/>
        <w:jc w:val="both"/>
        <w:rPr>
          <w:rStyle w:val="Wyrnienieintensywne"/>
          <w:rFonts w:cstheme="minorHAnsi"/>
          <w:i w:val="0"/>
          <w:sz w:val="20"/>
          <w:szCs w:val="20"/>
        </w:rPr>
      </w:pPr>
      <w:r w:rsidRPr="00290909">
        <w:rPr>
          <w:rStyle w:val="Wyrnienieintensywne"/>
          <w:rFonts w:cstheme="minorHAnsi"/>
          <w:i w:val="0"/>
          <w:sz w:val="20"/>
          <w:szCs w:val="20"/>
        </w:rPr>
        <w:br/>
        <w:t>XI. Informacje dodatkowe</w:t>
      </w:r>
    </w:p>
    <w:p w:rsidR="00290909" w:rsidRPr="00290909" w:rsidRDefault="00290909" w:rsidP="002909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 xml:space="preserve">Nieruchomość leży w obrębie Specjalnej Strefy Ekonomicznej „Starachowice” – Podstrefa Kielce. Istnieje możliwość uzyskania zezwolenia na prowadzenie działalności gospodarczej w SSE </w:t>
      </w:r>
      <w:r w:rsidRPr="00290909">
        <w:rPr>
          <w:rFonts w:cstheme="minorHAnsi"/>
          <w:sz w:val="20"/>
          <w:szCs w:val="20"/>
        </w:rPr>
        <w:br/>
        <w:t>w ramach odrębnego postępowania.</w:t>
      </w:r>
    </w:p>
    <w:p w:rsidR="00290909" w:rsidRPr="00290909" w:rsidRDefault="00290909" w:rsidP="00290909">
      <w:pPr>
        <w:numPr>
          <w:ilvl w:val="0"/>
          <w:numId w:val="8"/>
        </w:numPr>
        <w:spacing w:before="120" w:after="0" w:line="240" w:lineRule="auto"/>
        <w:ind w:left="0" w:firstLine="0"/>
        <w:jc w:val="both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wszyscy właściciele lub posiadacze zależni nieruchomości położonych na terenie strefy zobowiązani są do przestrzegania jej Regulaminu wydanego na podstawie art. 10 Ustawy z dnia 20 października 1994 r. o specjalnych strefach ekonomicznych. Regulamin określa sposób wykonywania zarządu Specjalną Strefą Ekonomiczną „Starachowice” przez Zarządzającego;</w:t>
      </w:r>
    </w:p>
    <w:p w:rsidR="00290909" w:rsidRPr="00290909" w:rsidRDefault="00290909" w:rsidP="00290909">
      <w:pPr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cstheme="minorHAnsi"/>
          <w:snapToGrid w:val="0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uzupełnieniem i rozwinięciem  Regulaminu Strefy są zasady administrowania terenami i obiektami SSE „Starachowice”, które określają zakresy działalności administracyjnej Zarządzającego strefą  a w szczególności: zarządzanie informacją, obsługę inwestorów, zarządzanie majątkiem,</w:t>
      </w:r>
      <w:r w:rsidRPr="00290909">
        <w:rPr>
          <w:rFonts w:cstheme="minorHAnsi"/>
          <w:snapToGrid w:val="0"/>
          <w:sz w:val="20"/>
          <w:szCs w:val="20"/>
        </w:rPr>
        <w:t xml:space="preserve"> </w:t>
      </w:r>
      <w:r w:rsidRPr="00290909">
        <w:rPr>
          <w:rFonts w:cstheme="minorHAnsi"/>
          <w:sz w:val="20"/>
          <w:szCs w:val="20"/>
        </w:rPr>
        <w:t>świadczenie usług;</w:t>
      </w:r>
    </w:p>
    <w:p w:rsidR="00290909" w:rsidRPr="00290909" w:rsidRDefault="00290909" w:rsidP="00290909">
      <w:pPr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cstheme="minorHAnsi"/>
          <w:snapToGrid w:val="0"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>przedsiębiorcom prowadzącym działalność gospodarczą na terenie SSE "Starachowice"</w:t>
      </w:r>
      <w:r w:rsidRPr="00290909">
        <w:rPr>
          <w:rFonts w:cstheme="minorHAnsi"/>
          <w:i/>
          <w:sz w:val="20"/>
          <w:szCs w:val="20"/>
        </w:rPr>
        <w:br/>
      </w:r>
      <w:r w:rsidRPr="00290909">
        <w:rPr>
          <w:rFonts w:cstheme="minorHAnsi"/>
          <w:b/>
          <w:i/>
          <w:sz w:val="20"/>
          <w:szCs w:val="20"/>
        </w:rPr>
        <w:t>na podstawie zezwolenia</w:t>
      </w:r>
      <w:r w:rsidRPr="00290909">
        <w:rPr>
          <w:rFonts w:cstheme="minorHAnsi"/>
          <w:i/>
          <w:sz w:val="20"/>
          <w:szCs w:val="20"/>
        </w:rPr>
        <w:t xml:space="preserve"> przysługuje zwolnienie od podatku dochodowego z tytułu:</w:t>
      </w:r>
    </w:p>
    <w:p w:rsidR="00290909" w:rsidRPr="00290909" w:rsidRDefault="00290909" w:rsidP="00290909">
      <w:pPr>
        <w:numPr>
          <w:ilvl w:val="0"/>
          <w:numId w:val="5"/>
        </w:numPr>
        <w:tabs>
          <w:tab w:val="clear" w:pos="360"/>
          <w:tab w:val="left" w:pos="284"/>
          <w:tab w:val="num" w:pos="927"/>
        </w:tabs>
        <w:spacing w:after="0" w:line="240" w:lineRule="auto"/>
        <w:ind w:left="0" w:firstLine="0"/>
        <w:rPr>
          <w:rFonts w:cstheme="minorHAnsi"/>
          <w:i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>określonych w zezwoleniu wydatków inwestycyjnych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>lub</w:t>
      </w:r>
    </w:p>
    <w:p w:rsidR="00290909" w:rsidRPr="00290909" w:rsidRDefault="00290909" w:rsidP="00290909">
      <w:pPr>
        <w:numPr>
          <w:ilvl w:val="0"/>
          <w:numId w:val="6"/>
        </w:numPr>
        <w:tabs>
          <w:tab w:val="clear" w:pos="360"/>
          <w:tab w:val="left" w:pos="284"/>
          <w:tab w:val="num" w:pos="927"/>
        </w:tabs>
        <w:spacing w:after="0" w:line="240" w:lineRule="auto"/>
        <w:ind w:left="0" w:firstLine="0"/>
        <w:jc w:val="both"/>
        <w:rPr>
          <w:rFonts w:cstheme="minorHAnsi"/>
          <w:i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>określonego w zezwoleniu poziomu zatrudnienia.</w:t>
      </w: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90909" w:rsidRPr="00290909" w:rsidRDefault="00290909" w:rsidP="00290909">
      <w:pPr>
        <w:tabs>
          <w:tab w:val="left" w:pos="284"/>
        </w:tabs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 xml:space="preserve">Wielkość dochodu podlegającego zwolnieniu od podatku oblicza się indywidualnie, </w:t>
      </w:r>
      <w:r w:rsidRPr="00290909">
        <w:rPr>
          <w:rFonts w:cstheme="minorHAnsi"/>
          <w:i/>
          <w:sz w:val="20"/>
          <w:szCs w:val="20"/>
        </w:rPr>
        <w:br/>
        <w:t xml:space="preserve">dla każdego przedsiębiorcy, uwzględniając założone przez niego parametry planowanej działalności oraz maksymalną intensywność pomocy regionalnej przysługującej  w Regionie, w którym ustanowiono strefę. Minimalna wysokość nakładów inwestycyjnych wynosi 100 tys. EURO. </w:t>
      </w:r>
      <w:r w:rsidRPr="00290909">
        <w:rPr>
          <w:rFonts w:cstheme="minorHAnsi"/>
          <w:bCs/>
          <w:i/>
          <w:sz w:val="20"/>
          <w:szCs w:val="20"/>
        </w:rPr>
        <w:t>Podmiotem zarządzającym  strefą jest :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bCs/>
          <w:i/>
          <w:sz w:val="20"/>
          <w:szCs w:val="20"/>
        </w:rPr>
      </w:pP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</w:rPr>
        <w:t>SSE „Starachowice” SA.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</w:rPr>
        <w:t>Ul. Radomska 29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  <w:lang w:val="en-US"/>
        </w:rPr>
        <w:t xml:space="preserve">27-200 </w:t>
      </w:r>
      <w:proofErr w:type="spellStart"/>
      <w:r w:rsidRPr="00290909">
        <w:rPr>
          <w:rFonts w:asciiTheme="minorHAnsi" w:hAnsiTheme="minorHAnsi" w:cstheme="minorHAnsi"/>
          <w:bCs/>
          <w:i/>
          <w:sz w:val="20"/>
          <w:szCs w:val="20"/>
          <w:lang w:val="en-US"/>
        </w:rPr>
        <w:t>Starachowice</w:t>
      </w:r>
      <w:proofErr w:type="spellEnd"/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  <w:lang w:val="en-US"/>
        </w:rPr>
        <w:t>tel. +48-41-275-41-01, fax +48-41-275-41-02,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  <w:lang w:val="de-DE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  <w:u w:val="single"/>
          <w:lang w:val="de-DE"/>
        </w:rPr>
        <w:t>www.sse.com.pl.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bCs/>
          <w:i/>
          <w:sz w:val="20"/>
          <w:szCs w:val="20"/>
          <w:u w:val="single"/>
          <w:lang w:val="de-DE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  <w:lang w:val="de-DE"/>
        </w:rPr>
        <w:t xml:space="preserve">Marketing tel. +48-41-275-44-45, </w:t>
      </w:r>
      <w:r w:rsidRPr="00290909">
        <w:rPr>
          <w:rFonts w:asciiTheme="minorHAnsi" w:hAnsiTheme="minorHAnsi" w:cstheme="minorHAnsi"/>
          <w:bCs/>
          <w:i/>
          <w:sz w:val="20"/>
          <w:szCs w:val="20"/>
          <w:lang w:val="de-DE"/>
        </w:rPr>
        <w:br/>
      </w:r>
      <w:r w:rsidRPr="00290909">
        <w:rPr>
          <w:rFonts w:asciiTheme="minorHAnsi" w:hAnsiTheme="minorHAnsi" w:cstheme="minorHAnsi"/>
          <w:bCs/>
          <w:i/>
          <w:sz w:val="20"/>
          <w:szCs w:val="20"/>
          <w:u w:val="single"/>
          <w:lang w:val="de-DE"/>
        </w:rPr>
        <w:t xml:space="preserve">e- mail: </w:t>
      </w:r>
      <w:hyperlink r:id="rId12" w:history="1">
        <w:r w:rsidRPr="00290909">
          <w:rPr>
            <w:rStyle w:val="Hipercze"/>
            <w:rFonts w:asciiTheme="minorHAnsi" w:hAnsiTheme="minorHAnsi" w:cstheme="minorHAnsi"/>
            <w:bCs/>
            <w:i/>
            <w:sz w:val="20"/>
            <w:szCs w:val="20"/>
            <w:lang w:val="de-DE"/>
          </w:rPr>
          <w:t>sse@sse.com.pl</w:t>
        </w:r>
      </w:hyperlink>
      <w:r w:rsidRPr="00290909">
        <w:rPr>
          <w:rFonts w:asciiTheme="minorHAnsi" w:hAnsiTheme="minorHAnsi" w:cstheme="minorHAnsi"/>
          <w:bCs/>
          <w:i/>
          <w:sz w:val="20"/>
          <w:szCs w:val="20"/>
          <w:u w:val="single"/>
          <w:lang w:val="de-DE"/>
        </w:rPr>
        <w:t>.</w:t>
      </w:r>
    </w:p>
    <w:p w:rsidR="00290909" w:rsidRPr="00290909" w:rsidRDefault="00290909" w:rsidP="00290909">
      <w:pPr>
        <w:pStyle w:val="Tekstpodstawowy2"/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  <w:lang w:val="de-DE"/>
        </w:rPr>
      </w:pPr>
    </w:p>
    <w:p w:rsidR="00290909" w:rsidRPr="00290909" w:rsidRDefault="00290909" w:rsidP="00290909">
      <w:pPr>
        <w:pStyle w:val="Tekstpodstawowy2"/>
        <w:tabs>
          <w:tab w:val="left" w:pos="284"/>
          <w:tab w:val="left" w:pos="9354"/>
        </w:tabs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909">
        <w:rPr>
          <w:rFonts w:asciiTheme="minorHAnsi" w:hAnsiTheme="minorHAnsi" w:cstheme="minorHAnsi"/>
          <w:bCs/>
          <w:i/>
          <w:sz w:val="20"/>
          <w:szCs w:val="20"/>
        </w:rPr>
        <w:t>Zarządzający uprawniony jest do udzielania zezwoleń na prowadzenie</w:t>
      </w:r>
      <w:r w:rsidRPr="0029090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90909">
        <w:rPr>
          <w:rFonts w:asciiTheme="minorHAnsi" w:hAnsiTheme="minorHAnsi" w:cstheme="minorHAnsi"/>
          <w:bCs/>
          <w:i/>
          <w:sz w:val="20"/>
          <w:szCs w:val="20"/>
        </w:rPr>
        <w:t xml:space="preserve">działalności </w:t>
      </w:r>
      <w:r w:rsidRPr="00290909">
        <w:rPr>
          <w:rFonts w:asciiTheme="minorHAnsi" w:hAnsiTheme="minorHAnsi" w:cstheme="minorHAnsi"/>
          <w:bCs/>
          <w:i/>
          <w:sz w:val="20"/>
          <w:szCs w:val="20"/>
        </w:rPr>
        <w:br/>
        <w:t>w obszarze strefy, zaprasza przedsiębiorców zainteresowanych korzystaniem z regionalnej pomocy publicznej w obszarze strefy i oferuje pełną pomoc w zakresie</w:t>
      </w:r>
      <w:r w:rsidRPr="0029090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90909">
        <w:rPr>
          <w:rFonts w:asciiTheme="minorHAnsi" w:hAnsiTheme="minorHAnsi" w:cstheme="minorHAnsi"/>
          <w:bCs/>
          <w:i/>
          <w:sz w:val="20"/>
          <w:szCs w:val="20"/>
        </w:rPr>
        <w:t>ułatwienia procesu inwestowania.</w:t>
      </w:r>
    </w:p>
    <w:p w:rsidR="00290909" w:rsidRPr="00290909" w:rsidRDefault="00290909" w:rsidP="00290909">
      <w:pPr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cstheme="minorHAnsi"/>
          <w:b/>
          <w:snapToGrid w:val="0"/>
          <w:sz w:val="20"/>
          <w:szCs w:val="20"/>
        </w:rPr>
      </w:pPr>
      <w:r w:rsidRPr="00290909">
        <w:rPr>
          <w:rFonts w:cstheme="minorHAnsi"/>
          <w:i/>
          <w:sz w:val="20"/>
          <w:szCs w:val="20"/>
        </w:rPr>
        <w:t xml:space="preserve">przedsiębiorcy posiadający we władaniu nieruchomości położone na terenie strefy partycypują </w:t>
      </w:r>
      <w:r w:rsidRPr="00290909">
        <w:rPr>
          <w:rFonts w:cstheme="minorHAnsi"/>
          <w:i/>
          <w:sz w:val="20"/>
          <w:szCs w:val="20"/>
        </w:rPr>
        <w:br/>
        <w:t>w kosztach ponoszonych przez Zarządzającego, związanych z administrowaniem Strefą  oraz utrzymaniem ogólnej infrastruktury Strefy na zasadach określonych.</w:t>
      </w:r>
    </w:p>
    <w:p w:rsidR="00290909" w:rsidRPr="00290909" w:rsidRDefault="00290909" w:rsidP="00290909">
      <w:pPr>
        <w:spacing w:before="120" w:after="0" w:line="240" w:lineRule="auto"/>
        <w:jc w:val="both"/>
        <w:rPr>
          <w:rFonts w:cstheme="minorHAnsi"/>
          <w:b/>
          <w:snapToGrid w:val="0"/>
          <w:sz w:val="20"/>
          <w:szCs w:val="20"/>
        </w:rPr>
      </w:pPr>
    </w:p>
    <w:p w:rsidR="00290909" w:rsidRPr="00290909" w:rsidRDefault="00290909" w:rsidP="00290909">
      <w:pPr>
        <w:spacing w:before="120" w:after="0" w:line="240" w:lineRule="auto"/>
        <w:jc w:val="both"/>
        <w:rPr>
          <w:rFonts w:cstheme="minorHAnsi"/>
          <w:b/>
          <w:snapToGrid w:val="0"/>
          <w:sz w:val="20"/>
          <w:szCs w:val="20"/>
        </w:rPr>
      </w:pPr>
    </w:p>
    <w:p w:rsidR="00290909" w:rsidRPr="00290909" w:rsidRDefault="00290909" w:rsidP="00290909">
      <w:pPr>
        <w:spacing w:before="120" w:after="0" w:line="240" w:lineRule="auto"/>
        <w:jc w:val="both"/>
        <w:rPr>
          <w:rFonts w:cstheme="minorHAnsi"/>
          <w:b/>
          <w:snapToGrid w:val="0"/>
          <w:sz w:val="20"/>
          <w:szCs w:val="20"/>
        </w:rPr>
      </w:pPr>
      <w:r w:rsidRPr="00290909">
        <w:rPr>
          <w:rFonts w:cstheme="minorHAnsi"/>
          <w:b/>
          <w:snapToGrid w:val="0"/>
          <w:sz w:val="20"/>
          <w:szCs w:val="20"/>
        </w:rPr>
        <w:t>XII. Kryteria oceny innowacyjność przedsięwzięcia:</w:t>
      </w:r>
    </w:p>
    <w:p w:rsidR="00290909" w:rsidRPr="00290909" w:rsidRDefault="00290909" w:rsidP="00290909">
      <w:pPr>
        <w:spacing w:after="0"/>
        <w:rPr>
          <w:rFonts w:cstheme="minorHAnsi"/>
          <w:sz w:val="20"/>
          <w:szCs w:val="20"/>
        </w:rPr>
      </w:pPr>
      <w:r w:rsidRPr="00290909">
        <w:rPr>
          <w:rFonts w:cstheme="minorHAnsi"/>
          <w:sz w:val="20"/>
          <w:szCs w:val="20"/>
        </w:rPr>
        <w:t>Kryteria oceny Komisji: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40"/>
        <w:gridCol w:w="4282"/>
        <w:gridCol w:w="567"/>
      </w:tblGrid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planowanego przedsięwzięcia gospodarczego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Weryfikacja kryterium obejmuje ocenę takich elementów, jak: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Pkt.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specyfiki prowadzonej działalności gospodarczej/pomysłu biznesowego, skala działalności.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Identyfikacja rynku docelowego, poparta danymi.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Identyfikacja otoczenia konkurencyjnego.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Zgodność z właściwymi strategiami rozwoju miasta i regionu.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procesu produkcyjnego/wdrażanej technologii oraz finalnego produktu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Złożoność i etapowość procesu produkcyjnego; wskazanie końcowego produktu i jego zastosowania.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nowatorstwa proponowanego rozwiązania - wskazanie na różnice zastosowanego podejścia w odniesieniu do obecnych rozwiązań funkcjonujących na rynku w danej branży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Wskazanie przewagi nad dotychczasową praktyką.</w:t>
            </w:r>
          </w:p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strategii rozwoju przedsięwzięcia w perspektywie 5 lat od dnia wejścia do Centrum Technologicznego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Wskazanie wizji, misji oraz zakładanych celów i stanu ich realizacji w okresie 5 lat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Opis zakresu planowanej współpracy z uczelniami wyższymi, jednostkami badawczo-rozwojowymi.</w:t>
            </w: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Zdefiniowanie obszarów i form współpracy z JBR i sektorem nauki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90909" w:rsidRPr="00290909" w:rsidTr="00FA3FC6">
        <w:tc>
          <w:tcPr>
            <w:tcW w:w="4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40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82" w:type="dxa"/>
            <w:shd w:val="clear" w:color="auto" w:fill="auto"/>
          </w:tcPr>
          <w:p w:rsidR="00290909" w:rsidRPr="00290909" w:rsidRDefault="00290909" w:rsidP="00FA3FC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567" w:type="dxa"/>
            <w:shd w:val="clear" w:color="auto" w:fill="auto"/>
          </w:tcPr>
          <w:p w:rsidR="00290909" w:rsidRPr="00290909" w:rsidRDefault="00290909" w:rsidP="00FA3FC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90909">
              <w:rPr>
                <w:rFonts w:cstheme="minorHAnsi"/>
                <w:sz w:val="20"/>
                <w:szCs w:val="20"/>
              </w:rPr>
              <w:t>10</w:t>
            </w:r>
          </w:p>
        </w:tc>
      </w:tr>
    </w:tbl>
    <w:p w:rsidR="00C54A3F" w:rsidRPr="00290909" w:rsidRDefault="00C54A3F" w:rsidP="003B7866">
      <w:pPr>
        <w:spacing w:after="0" w:line="248" w:lineRule="atLeast"/>
        <w:rPr>
          <w:rFonts w:eastAsia="Times New Roman" w:cstheme="minorHAnsi"/>
          <w:sz w:val="20"/>
          <w:szCs w:val="20"/>
          <w:lang w:eastAsia="pl-PL"/>
        </w:rPr>
      </w:pPr>
    </w:p>
    <w:sectPr w:rsidR="00C54A3F" w:rsidRPr="00290909" w:rsidSect="00D72742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866" w:rsidRDefault="003B7866" w:rsidP="00013907">
      <w:pPr>
        <w:spacing w:after="0" w:line="240" w:lineRule="auto"/>
      </w:pPr>
      <w:r>
        <w:separator/>
      </w:r>
    </w:p>
  </w:endnote>
  <w:endnote w:type="continuationSeparator" w:id="0">
    <w:p w:rsidR="003B7866" w:rsidRDefault="003B78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E1A25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E1A25">
      <w:rPr>
        <w:b/>
        <w:bCs/>
        <w:noProof/>
        <w:color w:val="C62D54"/>
        <w:sz w:val="16"/>
        <w:szCs w:val="16"/>
      </w:rPr>
      <w:t>10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866" w:rsidRDefault="003B7866" w:rsidP="00013907">
      <w:pPr>
        <w:spacing w:after="0" w:line="240" w:lineRule="auto"/>
      </w:pPr>
      <w:r>
        <w:separator/>
      </w:r>
    </w:p>
  </w:footnote>
  <w:footnote w:type="continuationSeparator" w:id="0">
    <w:p w:rsidR="003B7866" w:rsidRDefault="003B78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1E1A2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1E1A2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1E1A25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712F8"/>
    <w:multiLevelType w:val="hybridMultilevel"/>
    <w:tmpl w:val="D96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7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14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</w:num>
  <w:num w:numId="14">
    <w:abstractNumId w:val="1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66"/>
    <w:rsid w:val="00013907"/>
    <w:rsid w:val="00080CDE"/>
    <w:rsid w:val="00083FF5"/>
    <w:rsid w:val="000A699F"/>
    <w:rsid w:val="000D0BB0"/>
    <w:rsid w:val="000D1E01"/>
    <w:rsid w:val="001470D6"/>
    <w:rsid w:val="001872B4"/>
    <w:rsid w:val="001E1A25"/>
    <w:rsid w:val="001F5009"/>
    <w:rsid w:val="00290909"/>
    <w:rsid w:val="00295A36"/>
    <w:rsid w:val="002A3146"/>
    <w:rsid w:val="002D1E7C"/>
    <w:rsid w:val="002F7C45"/>
    <w:rsid w:val="003B0534"/>
    <w:rsid w:val="003B7866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20"/>
    <o:shapelayout v:ext="edit">
      <o:idmap v:ext="edit" data="1"/>
    </o:shapelayout>
  </w:shapeDefaults>
  <w:decimalSymbol w:val=","/>
  <w:listSeparator w:val=";"/>
  <w14:docId w14:val="37E2F224"/>
  <w15:docId w15:val="{5A1E2B32-9079-470D-B307-BF2EE4DE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29090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B786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9090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29090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9090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09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09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9090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29090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90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290909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se@sse.com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lia.luba@technopark.kielc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echnopar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technopark.kielce.p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B039-52F9-4EED-AF90-EB2F64CC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7</TotalTime>
  <Pages>10</Pages>
  <Words>2979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2018-03-13T08:55:00Z</cp:lastPrinted>
  <dcterms:created xsi:type="dcterms:W3CDTF">2018-03-13T08:59:00Z</dcterms:created>
  <dcterms:modified xsi:type="dcterms:W3CDTF">2018-03-13T09:06:00Z</dcterms:modified>
</cp:coreProperties>
</file>