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5C1" w:rsidRPr="00EB208A" w:rsidRDefault="008B5CB4" w:rsidP="005D22C7">
      <w:pPr>
        <w:spacing w:line="276" w:lineRule="auto"/>
        <w:rPr>
          <w:rFonts w:ascii="Cambria" w:eastAsia="Batang" w:hAnsi="Cambria" w:cstheme="majorHAnsi"/>
          <w:b/>
          <w:sz w:val="20"/>
          <w:szCs w:val="20"/>
        </w:rPr>
      </w:pPr>
      <w:r w:rsidRPr="00EB208A">
        <w:rPr>
          <w:rFonts w:ascii="Cambria" w:hAnsi="Cambria" w:cstheme="majorHAnsi"/>
          <w:b/>
          <w:sz w:val="20"/>
          <w:szCs w:val="20"/>
        </w:rPr>
        <w:t>KPT-DPiRI.270.1.2018</w:t>
      </w:r>
      <w:r w:rsidR="005E55C1" w:rsidRPr="00EB208A">
        <w:rPr>
          <w:rFonts w:ascii="Cambria" w:hAnsi="Cambria" w:cstheme="majorHAnsi"/>
          <w:b/>
          <w:sz w:val="20"/>
          <w:szCs w:val="20"/>
        </w:rPr>
        <w:tab/>
        <w:t xml:space="preserve">         </w:t>
      </w:r>
      <w:r w:rsidR="00907B7A" w:rsidRPr="00EB208A">
        <w:rPr>
          <w:rFonts w:ascii="Cambria" w:hAnsi="Cambria" w:cstheme="majorHAnsi"/>
          <w:b/>
          <w:sz w:val="20"/>
          <w:szCs w:val="20"/>
        </w:rPr>
        <w:t xml:space="preserve">                                             </w:t>
      </w:r>
      <w:r w:rsidR="00EB208A" w:rsidRPr="00EB208A">
        <w:rPr>
          <w:rFonts w:ascii="Cambria" w:hAnsi="Cambria" w:cstheme="majorHAnsi"/>
          <w:b/>
          <w:sz w:val="20"/>
          <w:szCs w:val="20"/>
        </w:rPr>
        <w:tab/>
      </w:r>
      <w:r w:rsidR="00EB208A" w:rsidRPr="00EB208A">
        <w:rPr>
          <w:rFonts w:ascii="Cambria" w:hAnsi="Cambria" w:cstheme="majorHAnsi"/>
          <w:b/>
          <w:sz w:val="20"/>
          <w:szCs w:val="20"/>
        </w:rPr>
        <w:tab/>
      </w:r>
      <w:r w:rsidR="00EB208A" w:rsidRPr="00EB208A">
        <w:rPr>
          <w:rFonts w:ascii="Cambria" w:hAnsi="Cambria" w:cstheme="majorHAnsi"/>
          <w:b/>
          <w:sz w:val="20"/>
          <w:szCs w:val="20"/>
        </w:rPr>
        <w:tab/>
      </w:r>
      <w:r w:rsidR="00EB208A" w:rsidRPr="00EB208A">
        <w:rPr>
          <w:rFonts w:ascii="Cambria" w:hAnsi="Cambria" w:cstheme="majorHAnsi"/>
          <w:b/>
          <w:sz w:val="20"/>
          <w:szCs w:val="20"/>
        </w:rPr>
        <w:tab/>
        <w:t xml:space="preserve">          Załącznik nr 2 do SIWZ</w:t>
      </w:r>
    </w:p>
    <w:p w:rsidR="005E55C1" w:rsidRPr="00C052EA" w:rsidRDefault="005E55C1" w:rsidP="005D22C7">
      <w:pPr>
        <w:spacing w:line="276" w:lineRule="auto"/>
        <w:jc w:val="center"/>
        <w:rPr>
          <w:rFonts w:ascii="Cambria" w:eastAsia="Batang" w:hAnsi="Cambria" w:cstheme="majorHAnsi"/>
          <w:b/>
          <w:sz w:val="20"/>
          <w:szCs w:val="20"/>
        </w:rPr>
      </w:pPr>
      <w:r w:rsidRPr="00C052EA">
        <w:rPr>
          <w:rFonts w:ascii="Cambria" w:eastAsia="Batang" w:hAnsi="Cambria" w:cstheme="majorHAnsi"/>
          <w:b/>
          <w:sz w:val="20"/>
          <w:szCs w:val="20"/>
        </w:rPr>
        <w:t xml:space="preserve">UMOWA Nr </w:t>
      </w:r>
      <w:r w:rsidR="00E612C7" w:rsidRPr="00C052EA">
        <w:rPr>
          <w:rFonts w:ascii="Cambria" w:eastAsia="Batang" w:hAnsi="Cambria" w:cstheme="majorHAnsi"/>
          <w:b/>
          <w:sz w:val="20"/>
          <w:szCs w:val="20"/>
        </w:rPr>
        <w:t>……</w:t>
      </w:r>
    </w:p>
    <w:p w:rsidR="005E55C1" w:rsidRPr="00C052EA" w:rsidRDefault="005E55C1" w:rsidP="005E55C1">
      <w:pPr>
        <w:spacing w:line="276" w:lineRule="auto"/>
        <w:jc w:val="both"/>
        <w:rPr>
          <w:rFonts w:ascii="Cambria" w:eastAsia="Batang" w:hAnsi="Cambria" w:cstheme="majorHAnsi"/>
          <w:sz w:val="20"/>
          <w:szCs w:val="20"/>
        </w:rPr>
      </w:pPr>
      <w:r w:rsidRPr="00C052EA">
        <w:rPr>
          <w:rFonts w:ascii="Cambria" w:eastAsia="Batang" w:hAnsi="Cambria" w:cstheme="majorHAnsi"/>
          <w:sz w:val="20"/>
          <w:szCs w:val="20"/>
        </w:rPr>
        <w:t xml:space="preserve">zawarta w dniu </w:t>
      </w:r>
      <w:r w:rsidR="00E612C7" w:rsidRPr="00C052EA">
        <w:rPr>
          <w:rFonts w:ascii="Cambria" w:eastAsia="Batang" w:hAnsi="Cambria" w:cstheme="majorHAnsi"/>
          <w:sz w:val="20"/>
          <w:szCs w:val="20"/>
        </w:rPr>
        <w:t>………..</w:t>
      </w:r>
      <w:r w:rsidR="00AF2DF9" w:rsidRPr="00341F7D">
        <w:rPr>
          <w:rFonts w:ascii="Cambria" w:eastAsia="Batang" w:hAnsi="Cambria" w:cstheme="majorHAnsi"/>
          <w:sz w:val="20"/>
          <w:szCs w:val="20"/>
        </w:rPr>
        <w:t>r</w:t>
      </w:r>
      <w:r w:rsidR="00AF2DF9" w:rsidRPr="00C052EA">
        <w:rPr>
          <w:rFonts w:ascii="Cambria" w:eastAsia="Batang" w:hAnsi="Cambria" w:cstheme="majorHAnsi"/>
          <w:b/>
          <w:sz w:val="20"/>
          <w:szCs w:val="20"/>
        </w:rPr>
        <w:t>.</w:t>
      </w:r>
      <w:r w:rsidR="00AF2DF9" w:rsidRPr="00C052EA">
        <w:rPr>
          <w:rFonts w:ascii="Cambria" w:eastAsia="Batang" w:hAnsi="Cambria" w:cstheme="majorHAnsi"/>
          <w:sz w:val="20"/>
          <w:szCs w:val="20"/>
        </w:rPr>
        <w:t xml:space="preserve"> </w:t>
      </w:r>
      <w:r w:rsidRPr="00C052EA">
        <w:rPr>
          <w:rFonts w:ascii="Cambria" w:eastAsia="Batang" w:hAnsi="Cambria" w:cstheme="majorHAnsi"/>
          <w:sz w:val="20"/>
          <w:szCs w:val="20"/>
        </w:rPr>
        <w:t xml:space="preserve">w Kielcach pomiędzy : </w:t>
      </w:r>
    </w:p>
    <w:p w:rsidR="005E55C1" w:rsidRPr="00C052EA" w:rsidRDefault="005E55C1" w:rsidP="005E55C1">
      <w:pPr>
        <w:spacing w:line="276" w:lineRule="auto"/>
        <w:jc w:val="both"/>
        <w:rPr>
          <w:rFonts w:ascii="Cambria" w:hAnsi="Cambria" w:cstheme="majorHAnsi"/>
          <w:b/>
          <w:sz w:val="20"/>
          <w:szCs w:val="20"/>
        </w:rPr>
      </w:pPr>
    </w:p>
    <w:p w:rsidR="005E55C1" w:rsidRPr="00C052EA" w:rsidRDefault="005E55C1" w:rsidP="005E55C1">
      <w:pPr>
        <w:spacing w:line="276" w:lineRule="auto"/>
        <w:jc w:val="both"/>
        <w:rPr>
          <w:rFonts w:ascii="Cambria" w:hAnsi="Cambria" w:cstheme="majorHAnsi"/>
          <w:sz w:val="20"/>
          <w:szCs w:val="20"/>
        </w:rPr>
      </w:pPr>
      <w:r w:rsidRPr="00C052EA">
        <w:rPr>
          <w:rFonts w:ascii="Cambria" w:hAnsi="Cambria" w:cstheme="majorHAnsi"/>
          <w:b/>
          <w:sz w:val="20"/>
          <w:szCs w:val="20"/>
        </w:rPr>
        <w:t>Gminą Kielce</w:t>
      </w:r>
      <w:r w:rsidRPr="00C052EA">
        <w:rPr>
          <w:rFonts w:ascii="Cambria" w:hAnsi="Cambria" w:cstheme="majorHAnsi"/>
          <w:sz w:val="20"/>
          <w:szCs w:val="20"/>
        </w:rPr>
        <w:t xml:space="preserve">, z siedzibą w Kielcach, przy ulicy Rynek 1, 25-303 Kielce, REGON: 291009343, NIP: 657-261-73-25 reprezentowana przez: </w:t>
      </w:r>
    </w:p>
    <w:p w:rsidR="005E55C1" w:rsidRPr="00C052EA" w:rsidRDefault="005E55C1" w:rsidP="005E55C1">
      <w:pPr>
        <w:spacing w:line="276" w:lineRule="auto"/>
        <w:jc w:val="both"/>
        <w:rPr>
          <w:rFonts w:ascii="Cambria" w:hAnsi="Cambria" w:cstheme="majorHAnsi"/>
          <w:sz w:val="20"/>
          <w:szCs w:val="20"/>
        </w:rPr>
      </w:pPr>
      <w:r w:rsidRPr="00C052EA">
        <w:rPr>
          <w:rFonts w:ascii="Cambria" w:hAnsi="Cambria" w:cstheme="majorHAnsi"/>
          <w:b/>
          <w:sz w:val="20"/>
          <w:szCs w:val="20"/>
        </w:rPr>
        <w:t>Szymona Mazurkiewicza - Dyrektora Kieleckiego Parku Technologicznego</w:t>
      </w:r>
      <w:r w:rsidRPr="00C052EA">
        <w:rPr>
          <w:rFonts w:ascii="Cambria" w:hAnsi="Cambria" w:cstheme="majorHAnsi"/>
          <w:sz w:val="20"/>
          <w:szCs w:val="20"/>
        </w:rPr>
        <w:t xml:space="preserve"> – pełnomocnika, działającego na podstawie udzielonego pełnomocnictwa przez Prezydenta Miasta Kielce</w:t>
      </w:r>
    </w:p>
    <w:p w:rsidR="005E55C1" w:rsidRPr="00C052EA" w:rsidRDefault="005E55C1" w:rsidP="005E55C1">
      <w:pPr>
        <w:pStyle w:val="Tytu"/>
        <w:spacing w:after="120" w:line="276" w:lineRule="auto"/>
        <w:jc w:val="left"/>
        <w:rPr>
          <w:rFonts w:ascii="Cambria" w:hAnsi="Cambria" w:cstheme="majorHAnsi"/>
          <w:b w:val="0"/>
          <w:bCs/>
          <w:sz w:val="20"/>
        </w:rPr>
      </w:pPr>
      <w:r w:rsidRPr="00C052EA">
        <w:rPr>
          <w:rFonts w:ascii="Cambria" w:hAnsi="Cambria" w:cstheme="majorHAnsi"/>
          <w:b w:val="0"/>
          <w:sz w:val="20"/>
        </w:rPr>
        <w:t>zwanym dalej</w:t>
      </w:r>
      <w:r w:rsidRPr="00C052EA">
        <w:rPr>
          <w:rFonts w:ascii="Cambria" w:hAnsi="Cambria" w:cstheme="majorHAnsi"/>
          <w:sz w:val="20"/>
        </w:rPr>
        <w:t xml:space="preserve"> </w:t>
      </w:r>
      <w:r w:rsidRPr="00C052EA">
        <w:rPr>
          <w:rFonts w:ascii="Cambria" w:hAnsi="Cambria" w:cstheme="majorHAnsi"/>
          <w:bCs/>
          <w:sz w:val="20"/>
        </w:rPr>
        <w:t>Zamawiającym</w:t>
      </w:r>
      <w:r w:rsidRPr="00C052EA">
        <w:rPr>
          <w:rFonts w:ascii="Cambria" w:hAnsi="Cambria" w:cstheme="majorHAnsi"/>
          <w:b w:val="0"/>
          <w:bCs/>
          <w:sz w:val="20"/>
        </w:rPr>
        <w:t xml:space="preserve">, </w:t>
      </w:r>
    </w:p>
    <w:p w:rsidR="005E55C1" w:rsidRPr="00C052EA" w:rsidRDefault="005E55C1" w:rsidP="005E55C1">
      <w:pPr>
        <w:pStyle w:val="Tytu"/>
        <w:spacing w:after="120" w:line="276" w:lineRule="auto"/>
        <w:jc w:val="left"/>
        <w:rPr>
          <w:rFonts w:ascii="Cambria" w:hAnsi="Cambria" w:cstheme="majorHAnsi"/>
          <w:bCs/>
          <w:sz w:val="20"/>
        </w:rPr>
      </w:pPr>
      <w:r w:rsidRPr="00C052EA">
        <w:rPr>
          <w:rFonts w:ascii="Cambria" w:hAnsi="Cambria" w:cstheme="majorHAnsi"/>
          <w:b w:val="0"/>
          <w:bCs/>
          <w:sz w:val="20"/>
        </w:rPr>
        <w:t>a</w:t>
      </w:r>
    </w:p>
    <w:p w:rsidR="00E612C7" w:rsidRPr="00C052EA" w:rsidRDefault="00E612C7" w:rsidP="005E55C1">
      <w:pPr>
        <w:spacing w:line="276" w:lineRule="auto"/>
        <w:rPr>
          <w:rFonts w:ascii="Cambria" w:hAnsi="Cambria" w:cstheme="majorHAnsi"/>
          <w:sz w:val="20"/>
          <w:szCs w:val="20"/>
        </w:rPr>
      </w:pPr>
      <w:r w:rsidRPr="00C052EA">
        <w:rPr>
          <w:rFonts w:ascii="Cambria" w:hAnsi="Cambria" w:cstheme="majorHAnsi"/>
          <w:sz w:val="20"/>
          <w:szCs w:val="20"/>
        </w:rPr>
        <w:t>………..</w:t>
      </w:r>
    </w:p>
    <w:p w:rsidR="005E55C1" w:rsidRPr="00C052EA" w:rsidRDefault="005E55C1" w:rsidP="005E55C1">
      <w:pPr>
        <w:spacing w:line="276" w:lineRule="auto"/>
        <w:rPr>
          <w:rFonts w:ascii="Cambria" w:hAnsi="Cambria" w:cstheme="majorHAnsi"/>
          <w:sz w:val="20"/>
          <w:szCs w:val="20"/>
        </w:rPr>
      </w:pPr>
      <w:r w:rsidRPr="00C052EA">
        <w:rPr>
          <w:rFonts w:ascii="Cambria" w:hAnsi="Cambria" w:cstheme="majorHAnsi"/>
          <w:sz w:val="20"/>
          <w:szCs w:val="20"/>
        </w:rPr>
        <w:t>reprezentowaną przez :</w:t>
      </w:r>
    </w:p>
    <w:p w:rsidR="00E612C7" w:rsidRPr="00C052EA" w:rsidRDefault="00E612C7" w:rsidP="005E55C1">
      <w:pPr>
        <w:pStyle w:val="Style4"/>
        <w:widowControl/>
        <w:spacing w:line="276" w:lineRule="auto"/>
        <w:jc w:val="both"/>
        <w:rPr>
          <w:rFonts w:ascii="Cambria" w:hAnsi="Cambria" w:cstheme="majorHAnsi"/>
          <w:sz w:val="20"/>
          <w:szCs w:val="20"/>
        </w:rPr>
      </w:pPr>
      <w:r w:rsidRPr="00C052EA">
        <w:rPr>
          <w:rFonts w:ascii="Cambria" w:hAnsi="Cambria" w:cstheme="majorHAnsi"/>
          <w:sz w:val="20"/>
          <w:szCs w:val="20"/>
        </w:rPr>
        <w:t>……</w:t>
      </w:r>
    </w:p>
    <w:p w:rsidR="005E55C1" w:rsidRPr="00D56ACB" w:rsidRDefault="005E55C1" w:rsidP="00D56ACB">
      <w:pPr>
        <w:pStyle w:val="Style4"/>
        <w:widowControl/>
        <w:spacing w:line="276" w:lineRule="auto"/>
        <w:jc w:val="both"/>
        <w:rPr>
          <w:rFonts w:ascii="Cambria" w:hAnsi="Cambria" w:cstheme="majorHAnsi"/>
          <w:b/>
          <w:bCs/>
          <w:sz w:val="20"/>
          <w:szCs w:val="20"/>
        </w:rPr>
      </w:pPr>
      <w:r w:rsidRPr="00C052EA">
        <w:rPr>
          <w:rStyle w:val="FontStyle30"/>
          <w:rFonts w:ascii="Cambria" w:hAnsi="Cambria" w:cstheme="majorHAnsi"/>
          <w:b w:val="0"/>
          <w:sz w:val="20"/>
          <w:szCs w:val="20"/>
        </w:rPr>
        <w:t xml:space="preserve">zwanym </w:t>
      </w:r>
      <w:r w:rsidRPr="00C052EA">
        <w:rPr>
          <w:rStyle w:val="FontStyle32"/>
          <w:rFonts w:ascii="Cambria" w:hAnsi="Cambria" w:cstheme="majorHAnsi"/>
          <w:sz w:val="20"/>
          <w:szCs w:val="20"/>
        </w:rPr>
        <w:t xml:space="preserve">dalej </w:t>
      </w:r>
      <w:r w:rsidRPr="00C052EA">
        <w:rPr>
          <w:rStyle w:val="FontStyle30"/>
          <w:rFonts w:ascii="Cambria" w:hAnsi="Cambria" w:cstheme="majorHAnsi"/>
          <w:sz w:val="20"/>
          <w:szCs w:val="20"/>
        </w:rPr>
        <w:t>Wykonawcą.</w:t>
      </w:r>
    </w:p>
    <w:p w:rsidR="005E55C1" w:rsidRPr="00C052EA" w:rsidRDefault="005E55C1" w:rsidP="005E55C1">
      <w:pPr>
        <w:spacing w:line="276" w:lineRule="auto"/>
        <w:jc w:val="center"/>
        <w:rPr>
          <w:rFonts w:ascii="Cambria" w:eastAsia="Batang" w:hAnsi="Cambria" w:cstheme="majorHAnsi"/>
          <w:sz w:val="20"/>
          <w:szCs w:val="20"/>
        </w:rPr>
      </w:pPr>
      <w:r w:rsidRPr="00C052EA">
        <w:rPr>
          <w:rFonts w:ascii="Cambria" w:eastAsia="Batang" w:hAnsi="Cambria" w:cstheme="majorHAnsi"/>
          <w:sz w:val="20"/>
          <w:szCs w:val="20"/>
        </w:rPr>
        <w:t>§ 1</w:t>
      </w:r>
    </w:p>
    <w:p w:rsidR="005E55C1" w:rsidRPr="00C052EA" w:rsidRDefault="005E55C1" w:rsidP="00BD57EF">
      <w:pPr>
        <w:numPr>
          <w:ilvl w:val="0"/>
          <w:numId w:val="23"/>
        </w:numPr>
        <w:tabs>
          <w:tab w:val="left" w:pos="426"/>
        </w:tabs>
        <w:autoSpaceDE w:val="0"/>
        <w:spacing w:after="0" w:line="276" w:lineRule="auto"/>
        <w:jc w:val="both"/>
        <w:rPr>
          <w:rFonts w:ascii="Cambria" w:eastAsia="Batang" w:hAnsi="Cambria" w:cstheme="majorHAnsi"/>
          <w:sz w:val="20"/>
          <w:szCs w:val="20"/>
        </w:rPr>
      </w:pPr>
      <w:r w:rsidRPr="00C052EA">
        <w:rPr>
          <w:rFonts w:ascii="Cambria" w:eastAsia="Batang" w:hAnsi="Cambria" w:cstheme="majorHAnsi"/>
          <w:sz w:val="20"/>
          <w:szCs w:val="20"/>
        </w:rPr>
        <w:t>W wyniku przeprowadzonego postępowania przetargowego zgodnie z ustawą z dnia 29 stycznia 2004 r. Prawo zamówień publicznych, (</w:t>
      </w:r>
      <w:r w:rsidR="002B17BA" w:rsidRPr="00C052EA">
        <w:rPr>
          <w:rFonts w:ascii="Cambria" w:eastAsia="Batang" w:hAnsi="Cambria" w:cstheme="majorHAnsi"/>
          <w:sz w:val="20"/>
          <w:szCs w:val="20"/>
        </w:rPr>
        <w:t>Dz. U. z  2017 r. poz. 1579 z późn. zm.</w:t>
      </w:r>
      <w:r w:rsidRPr="00C052EA">
        <w:rPr>
          <w:rFonts w:ascii="Cambria" w:eastAsia="Batang" w:hAnsi="Cambria" w:cstheme="majorHAnsi"/>
          <w:sz w:val="20"/>
          <w:szCs w:val="20"/>
        </w:rPr>
        <w:t xml:space="preserve">) Zamawiający powierza, </w:t>
      </w:r>
      <w:r w:rsidR="007D458B">
        <w:rPr>
          <w:rFonts w:ascii="Cambria" w:eastAsia="Batang" w:hAnsi="Cambria" w:cstheme="majorHAnsi"/>
          <w:sz w:val="20"/>
          <w:szCs w:val="20"/>
        </w:rPr>
        <w:br/>
      </w:r>
      <w:r w:rsidRPr="00C052EA">
        <w:rPr>
          <w:rFonts w:ascii="Cambria" w:eastAsia="Batang" w:hAnsi="Cambria" w:cstheme="majorHAnsi"/>
          <w:sz w:val="20"/>
          <w:szCs w:val="20"/>
        </w:rPr>
        <w:t>a Wykonawca przyjmuje do</w:t>
      </w:r>
      <w:r w:rsidR="001C203C">
        <w:rPr>
          <w:rFonts w:ascii="Cambria" w:eastAsia="Batang" w:hAnsi="Cambria" w:cstheme="majorHAnsi"/>
          <w:sz w:val="20"/>
          <w:szCs w:val="20"/>
        </w:rPr>
        <w:t xml:space="preserve"> wykonania</w:t>
      </w:r>
      <w:r w:rsidRPr="00C052EA">
        <w:rPr>
          <w:rFonts w:ascii="Cambria" w:eastAsia="Batang" w:hAnsi="Cambria" w:cstheme="majorHAnsi"/>
          <w:sz w:val="20"/>
          <w:szCs w:val="20"/>
        </w:rPr>
        <w:t xml:space="preserve"> </w:t>
      </w:r>
      <w:r w:rsidR="002B17BA" w:rsidRPr="00C052EA">
        <w:rPr>
          <w:rFonts w:ascii="Cambria" w:eastAsia="Batang" w:hAnsi="Cambria" w:cstheme="majorHAnsi"/>
          <w:b/>
          <w:bCs/>
          <w:sz w:val="20"/>
          <w:szCs w:val="20"/>
        </w:rPr>
        <w:t xml:space="preserve">Opracowanie dokumentacji projektowo-kosztorysowej na wykonanie Inkubatora – California INC, zlokalizowanego w Kielcach przy ul. Olszewskiego, </w:t>
      </w:r>
      <w:r w:rsidR="008B5CB4">
        <w:rPr>
          <w:rFonts w:ascii="Cambria" w:eastAsia="Batang" w:hAnsi="Cambria" w:cstheme="majorHAnsi"/>
          <w:b/>
          <w:bCs/>
          <w:sz w:val="20"/>
          <w:szCs w:val="20"/>
        </w:rPr>
        <w:br/>
      </w:r>
      <w:r w:rsidR="002B17BA" w:rsidRPr="00C052EA">
        <w:rPr>
          <w:rFonts w:ascii="Cambria" w:eastAsia="Batang" w:hAnsi="Cambria" w:cstheme="majorHAnsi"/>
          <w:b/>
          <w:bCs/>
          <w:sz w:val="20"/>
          <w:szCs w:val="20"/>
        </w:rPr>
        <w:t xml:space="preserve">dz. nr </w:t>
      </w:r>
      <w:proofErr w:type="spellStart"/>
      <w:r w:rsidR="002B17BA" w:rsidRPr="00C052EA">
        <w:rPr>
          <w:rFonts w:ascii="Cambria" w:eastAsia="Batang" w:hAnsi="Cambria" w:cstheme="majorHAnsi"/>
          <w:b/>
          <w:bCs/>
          <w:sz w:val="20"/>
          <w:szCs w:val="20"/>
        </w:rPr>
        <w:t>ewid</w:t>
      </w:r>
      <w:proofErr w:type="spellEnd"/>
      <w:r w:rsidR="002B17BA" w:rsidRPr="00C052EA">
        <w:rPr>
          <w:rFonts w:ascii="Cambria" w:eastAsia="Batang" w:hAnsi="Cambria" w:cstheme="majorHAnsi"/>
          <w:b/>
          <w:bCs/>
          <w:sz w:val="20"/>
          <w:szCs w:val="20"/>
        </w:rPr>
        <w:t>. 5/67, 5/72. 5/70 obręb ewidencyjny 0005, jednostka ewidencyjna – Kielce.</w:t>
      </w:r>
    </w:p>
    <w:p w:rsidR="005E55C1" w:rsidRPr="00C052EA" w:rsidRDefault="005E55C1" w:rsidP="005E55C1">
      <w:pPr>
        <w:pStyle w:val="Tekstpodstawowy"/>
        <w:tabs>
          <w:tab w:val="left" w:pos="426"/>
        </w:tabs>
        <w:spacing w:line="276" w:lineRule="auto"/>
        <w:ind w:left="426" w:hanging="284"/>
        <w:rPr>
          <w:rFonts w:ascii="Cambria" w:hAnsi="Cambria" w:cstheme="majorHAnsi"/>
          <w:sz w:val="20"/>
          <w:lang w:eastAsia="pl-PL"/>
        </w:rPr>
      </w:pPr>
      <w:r w:rsidRPr="00C052EA">
        <w:rPr>
          <w:rFonts w:ascii="Cambria" w:hAnsi="Cambria" w:cstheme="majorHAnsi"/>
          <w:sz w:val="20"/>
        </w:rPr>
        <w:t xml:space="preserve">2. </w:t>
      </w:r>
      <w:r w:rsidR="00E437C4" w:rsidRPr="00C052EA">
        <w:rPr>
          <w:rFonts w:ascii="Cambria" w:hAnsi="Cambria" w:cstheme="majorHAnsi"/>
          <w:sz w:val="20"/>
        </w:rPr>
        <w:t xml:space="preserve"> </w:t>
      </w:r>
      <w:r w:rsidRPr="00C052EA">
        <w:rPr>
          <w:rFonts w:ascii="Cambria" w:hAnsi="Cambria" w:cstheme="majorHAnsi"/>
          <w:sz w:val="20"/>
          <w:lang w:eastAsia="pl-PL"/>
        </w:rPr>
        <w:t>Jeżeli w pracach projektowych Wykonawca korzystał będzie z pomocy innych projektantów na podstawie umowy cywilnoprawnej, obowiązkiem Wykonawcy  jest   aby wszystkie opracowania branżowe zostały skoordynowane przez  głównego  projektanta Wykonawcy, który odpowiada za całość opracowań projektowych.</w:t>
      </w:r>
    </w:p>
    <w:p w:rsidR="005E55C1" w:rsidRPr="00C052EA" w:rsidRDefault="005E55C1" w:rsidP="005E55C1">
      <w:pPr>
        <w:pStyle w:val="Tekstpodstawowy"/>
        <w:tabs>
          <w:tab w:val="left" w:pos="426"/>
        </w:tabs>
        <w:spacing w:line="276" w:lineRule="auto"/>
        <w:ind w:left="426" w:hanging="284"/>
        <w:rPr>
          <w:rFonts w:ascii="Cambria" w:hAnsi="Cambria" w:cstheme="majorHAnsi"/>
          <w:sz w:val="20"/>
          <w:lang w:eastAsia="pl-PL"/>
        </w:rPr>
      </w:pPr>
      <w:r w:rsidRPr="00C052EA">
        <w:rPr>
          <w:rFonts w:ascii="Cambria" w:hAnsi="Cambria" w:cstheme="majorHAnsi"/>
          <w:sz w:val="20"/>
          <w:lang w:eastAsia="pl-PL"/>
        </w:rPr>
        <w:t xml:space="preserve">3. </w:t>
      </w:r>
      <w:r w:rsidR="00E437C4" w:rsidRPr="00C052EA">
        <w:rPr>
          <w:rFonts w:ascii="Cambria" w:hAnsi="Cambria" w:cstheme="majorHAnsi"/>
          <w:sz w:val="20"/>
          <w:lang w:eastAsia="pl-PL"/>
        </w:rPr>
        <w:t xml:space="preserve"> </w:t>
      </w:r>
      <w:r w:rsidRPr="00C052EA">
        <w:rPr>
          <w:rFonts w:ascii="Cambria" w:hAnsi="Cambria" w:cstheme="majorHAnsi"/>
          <w:sz w:val="20"/>
          <w:lang w:eastAsia="pl-PL"/>
        </w:rPr>
        <w:t>Wykonawca może zlecić wykonanie części prac podwykonawcy w zakresie wskazanym w ofercie.</w:t>
      </w:r>
    </w:p>
    <w:p w:rsidR="005E55C1" w:rsidRPr="00D56ACB" w:rsidRDefault="00E437C4" w:rsidP="00D56ACB">
      <w:pPr>
        <w:pStyle w:val="Tekstpodstawowy"/>
        <w:tabs>
          <w:tab w:val="left" w:pos="426"/>
        </w:tabs>
        <w:spacing w:line="276" w:lineRule="auto"/>
        <w:ind w:left="426" w:hanging="284"/>
        <w:rPr>
          <w:rFonts w:ascii="Cambria" w:hAnsi="Cambria" w:cstheme="majorHAnsi"/>
          <w:sz w:val="20"/>
          <w:lang w:eastAsia="pl-PL"/>
        </w:rPr>
      </w:pPr>
      <w:r w:rsidRPr="00C052EA">
        <w:rPr>
          <w:rFonts w:ascii="Cambria" w:hAnsi="Cambria" w:cstheme="majorHAnsi"/>
          <w:sz w:val="20"/>
          <w:lang w:eastAsia="pl-PL"/>
        </w:rPr>
        <w:t>4.</w:t>
      </w:r>
      <w:r w:rsidRPr="00C052EA">
        <w:rPr>
          <w:rFonts w:ascii="Cambria" w:hAnsi="Cambria" w:cstheme="majorHAnsi"/>
          <w:sz w:val="20"/>
          <w:lang w:eastAsia="pl-PL"/>
        </w:rPr>
        <w:tab/>
        <w:t xml:space="preserve">Podstawą realizacji i rozliczeń wykonywanej dokumentacji projektowej jest przedstawiony </w:t>
      </w:r>
      <w:r w:rsidR="001D6B34" w:rsidRPr="00C052EA">
        <w:rPr>
          <w:rFonts w:ascii="Cambria" w:hAnsi="Cambria" w:cstheme="majorHAnsi"/>
          <w:sz w:val="20"/>
          <w:lang w:eastAsia="pl-PL"/>
        </w:rPr>
        <w:t xml:space="preserve">w dniu zawarcia umowy </w:t>
      </w:r>
      <w:r w:rsidRPr="00C052EA">
        <w:rPr>
          <w:rFonts w:ascii="Cambria" w:hAnsi="Cambria" w:cstheme="majorHAnsi"/>
          <w:sz w:val="20"/>
          <w:lang w:eastAsia="pl-PL"/>
        </w:rPr>
        <w:t xml:space="preserve">przez Wykonawcę i zatwierdzony przez Zamawiającego harmonogram finansowo- rzeczowy. </w:t>
      </w:r>
    </w:p>
    <w:p w:rsidR="005E55C1" w:rsidRPr="00C052EA" w:rsidRDefault="005E55C1" w:rsidP="005E55C1">
      <w:pPr>
        <w:spacing w:line="276" w:lineRule="auto"/>
        <w:jc w:val="center"/>
        <w:rPr>
          <w:rFonts w:ascii="Cambria" w:eastAsia="Batang" w:hAnsi="Cambria" w:cstheme="majorHAnsi"/>
          <w:sz w:val="20"/>
          <w:szCs w:val="20"/>
        </w:rPr>
      </w:pPr>
      <w:r w:rsidRPr="00C052EA">
        <w:rPr>
          <w:rFonts w:ascii="Cambria" w:eastAsia="Batang" w:hAnsi="Cambria" w:cstheme="majorHAnsi"/>
          <w:sz w:val="20"/>
          <w:szCs w:val="20"/>
        </w:rPr>
        <w:t>§ 2</w:t>
      </w:r>
    </w:p>
    <w:p w:rsidR="005E55C1" w:rsidRPr="00C052EA" w:rsidRDefault="005E55C1" w:rsidP="005E55C1">
      <w:pPr>
        <w:pStyle w:val="Tekstpodstawowy"/>
        <w:numPr>
          <w:ilvl w:val="0"/>
          <w:numId w:val="16"/>
        </w:numPr>
        <w:spacing w:line="276" w:lineRule="auto"/>
        <w:rPr>
          <w:rFonts w:ascii="Cambria" w:hAnsi="Cambria" w:cstheme="majorHAnsi"/>
          <w:sz w:val="20"/>
          <w:lang w:eastAsia="pl-PL"/>
        </w:rPr>
      </w:pPr>
      <w:r w:rsidRPr="00C052EA">
        <w:rPr>
          <w:rFonts w:ascii="Cambria" w:hAnsi="Cambria" w:cstheme="majorHAnsi"/>
          <w:sz w:val="20"/>
          <w:lang w:eastAsia="pl-PL"/>
        </w:rPr>
        <w:t xml:space="preserve">Wykonawca  zobowiązuje się w ramach umowy o prace projektowe pełnić funkcję  nadzoru autorskiego w zakresie:  </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stwierdzania w toku wykonywania robót budowlanych, zgodności realizacji z projektem  budowlano-wykonawczym,</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wyjaśnianie wątpliwości dotyczących projektu,</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uzupełnianie szczegółów dokumentacji projektowej,</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 xml:space="preserve">opiniowanie na wniosek Zamawiającego lub Wykonawcy, możliwości wprowadzenia  rozwiązań zamiennych w stosunku do przewidzianych w dokumentacji projektowej w zakresie materiałów </w:t>
      </w:r>
      <w:r w:rsidR="008B5CB4">
        <w:rPr>
          <w:rFonts w:ascii="Cambria" w:hAnsi="Cambria" w:cstheme="majorHAnsi"/>
          <w:sz w:val="20"/>
          <w:lang w:eastAsia="pl-PL"/>
        </w:rPr>
        <w:br/>
      </w:r>
      <w:r w:rsidRPr="00C052EA">
        <w:rPr>
          <w:rFonts w:ascii="Cambria" w:hAnsi="Cambria" w:cstheme="majorHAnsi"/>
          <w:sz w:val="20"/>
          <w:lang w:eastAsia="pl-PL"/>
        </w:rPr>
        <w:t>i konstrukcji oraz rozwiązań technicznych i technologicznych,</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opiniowanie czy zakres wprowadzanych zmian nie spowodował istotnej zmiany zatwierdzonego projektu budowlanego, wymagającej uzyskania nowego pozwolenia na budowę,</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lastRenderedPageBreak/>
        <w:t>udział w komisjach</w:t>
      </w:r>
      <w:r w:rsidR="0024448D">
        <w:rPr>
          <w:rFonts w:ascii="Cambria" w:hAnsi="Cambria" w:cstheme="majorHAnsi"/>
          <w:sz w:val="20"/>
          <w:lang w:eastAsia="pl-PL"/>
        </w:rPr>
        <w:t xml:space="preserve">, </w:t>
      </w:r>
      <w:r w:rsidRPr="00C052EA">
        <w:rPr>
          <w:rFonts w:ascii="Cambria" w:hAnsi="Cambria" w:cstheme="majorHAnsi"/>
          <w:sz w:val="20"/>
          <w:lang w:eastAsia="pl-PL"/>
        </w:rPr>
        <w:t>naradach technicznych</w:t>
      </w:r>
      <w:r w:rsidR="0024448D">
        <w:rPr>
          <w:rFonts w:ascii="Cambria" w:hAnsi="Cambria" w:cstheme="majorHAnsi"/>
          <w:sz w:val="20"/>
          <w:lang w:eastAsia="pl-PL"/>
        </w:rPr>
        <w:t xml:space="preserve"> i</w:t>
      </w:r>
      <w:r w:rsidR="005D22C7">
        <w:rPr>
          <w:rFonts w:ascii="Cambria" w:hAnsi="Cambria" w:cstheme="majorHAnsi"/>
          <w:sz w:val="20"/>
          <w:lang w:eastAsia="pl-PL"/>
        </w:rPr>
        <w:t xml:space="preserve"> koordynacyjnych</w:t>
      </w:r>
      <w:r w:rsidRPr="00C052EA">
        <w:rPr>
          <w:rFonts w:ascii="Cambria" w:hAnsi="Cambria" w:cstheme="majorHAnsi"/>
          <w:sz w:val="20"/>
          <w:lang w:eastAsia="pl-PL"/>
        </w:rPr>
        <w:t xml:space="preserve"> organizowanych przez Zamawiającego</w:t>
      </w:r>
      <w:r w:rsidR="005D22C7">
        <w:rPr>
          <w:rFonts w:ascii="Cambria" w:hAnsi="Cambria" w:cstheme="majorHAnsi"/>
          <w:sz w:val="20"/>
          <w:lang w:eastAsia="pl-PL"/>
        </w:rPr>
        <w:t xml:space="preserve"> w </w:t>
      </w:r>
      <w:r w:rsidR="0024448D">
        <w:rPr>
          <w:rFonts w:ascii="Cambria" w:hAnsi="Cambria" w:cstheme="majorHAnsi"/>
          <w:sz w:val="20"/>
          <w:lang w:eastAsia="pl-PL"/>
        </w:rPr>
        <w:t>trakcie</w:t>
      </w:r>
      <w:r w:rsidR="005D22C7">
        <w:rPr>
          <w:rFonts w:ascii="Cambria" w:hAnsi="Cambria" w:cstheme="majorHAnsi"/>
          <w:sz w:val="20"/>
          <w:lang w:eastAsia="pl-PL"/>
        </w:rPr>
        <w:t xml:space="preserve"> realizacji umowy oraz </w:t>
      </w:r>
      <w:r w:rsidR="0024448D">
        <w:rPr>
          <w:rFonts w:ascii="Cambria" w:hAnsi="Cambria" w:cstheme="majorHAnsi"/>
          <w:sz w:val="20"/>
          <w:lang w:eastAsia="pl-PL"/>
        </w:rPr>
        <w:t>podczas trwania robót budowlanych,</w:t>
      </w:r>
      <w:r w:rsidR="0024448D">
        <w:rPr>
          <w:rFonts w:ascii="Cambria" w:hAnsi="Cambria" w:cstheme="majorHAnsi"/>
          <w:sz w:val="20"/>
          <w:lang w:eastAsia="pl-PL"/>
        </w:rPr>
        <w:br/>
      </w:r>
      <w:r w:rsidRPr="00C052EA">
        <w:rPr>
          <w:rFonts w:ascii="Cambria" w:hAnsi="Cambria" w:cstheme="majorHAnsi"/>
          <w:sz w:val="20"/>
          <w:lang w:eastAsia="pl-PL"/>
        </w:rPr>
        <w:t>uczestnictwo w odbiorze końcowym budowy,</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udział w czynnościach mających na celu doprowadzenie do uzyskania projektowanych zdolności użytkowych całego przedsięwzięcia inwestycyjnego,</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aktualizacja cenowa kosztorysu inwestorskiego przed wszczęciem postępowania, Wykonawca będzie zobowiązany do aktualizacji kosztorysów inwestorskich w okresie pięciu lat od daty odbioru dokumentacji projektowej, zwłaszcza na 1 miesiąc przed ogłoszeniem przez Zamawiającego każdego przetargu nieograniczonego na wyłonienie Wykonawcy robót budowlanych</w:t>
      </w:r>
      <w:r w:rsidR="008B5CB4">
        <w:rPr>
          <w:rFonts w:ascii="Cambria" w:hAnsi="Cambria" w:cstheme="majorHAnsi"/>
          <w:sz w:val="20"/>
          <w:lang w:eastAsia="pl-PL"/>
        </w:rPr>
        <w:t>,</w:t>
      </w:r>
    </w:p>
    <w:p w:rsidR="00BD2F09" w:rsidRPr="00C052EA" w:rsidRDefault="00BD2F09" w:rsidP="00BD2F09">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współudział z Zamawiającym w procedurze przetargowej dotyczącej wyboru wykonawcy robót budowlanych w zakresie udzielania odpowiedzi na pytania dotyczące materiałów i konstrukcji oraz rozwiązań technicznych i technologicznych oraz wyjaśnianie wątpliwości dotyczących projektu ze strony potencjalnych wykonawców robót budowlanych.</w:t>
      </w:r>
    </w:p>
    <w:p w:rsidR="002B6290" w:rsidRPr="00C052EA" w:rsidRDefault="002B6290" w:rsidP="002B6290">
      <w:pPr>
        <w:pStyle w:val="Tekstpodstawowy"/>
        <w:numPr>
          <w:ilvl w:val="0"/>
          <w:numId w:val="28"/>
        </w:numPr>
        <w:spacing w:line="276" w:lineRule="auto"/>
        <w:rPr>
          <w:rFonts w:ascii="Cambria" w:hAnsi="Cambria" w:cstheme="majorHAnsi"/>
          <w:sz w:val="20"/>
          <w:lang w:eastAsia="pl-PL"/>
        </w:rPr>
      </w:pPr>
      <w:r w:rsidRPr="00C052EA">
        <w:rPr>
          <w:rFonts w:ascii="Cambria" w:hAnsi="Cambria" w:cstheme="majorHAnsi"/>
          <w:sz w:val="20"/>
          <w:lang w:eastAsia="pl-PL"/>
        </w:rPr>
        <w:t xml:space="preserve">opracowania na 14 dni przed planowanym rozpoczęciem zamówienia o udzielenie zamówienia publicznego na wykonanie robót objętych dokumentacją - minimum dwóch kryteriów oceny ofert na podstawie, których wyłoniony zostanie Wykonawca robót budowlanych. Kryteria muszą odnosić się do przedmiotu zamówienia (dokumentacji). Kryteria muszą składać się komponentów znaczeniowych odnoszących się do jakości zastosowanych materiałów i/lub aspektów oszczędności energetycznej, ochrony środowiska oraz jakości wykonanych robót. Kryteria muszą mieć przyporządkowaną sumaryczną wagę znaczeniową 40 pkt. oraz opisową, niedyskryminującą formę przyznawania poszczególnych </w:t>
      </w:r>
      <w:proofErr w:type="spellStart"/>
      <w:r w:rsidRPr="00C052EA">
        <w:rPr>
          <w:rFonts w:ascii="Cambria" w:hAnsi="Cambria" w:cstheme="majorHAnsi"/>
          <w:sz w:val="20"/>
          <w:lang w:eastAsia="pl-PL"/>
        </w:rPr>
        <w:t>podkryteriów</w:t>
      </w:r>
      <w:proofErr w:type="spellEnd"/>
      <w:r w:rsidRPr="00C052EA">
        <w:rPr>
          <w:rFonts w:ascii="Cambria" w:hAnsi="Cambria" w:cstheme="majorHAnsi"/>
          <w:sz w:val="20"/>
          <w:lang w:eastAsia="pl-PL"/>
        </w:rPr>
        <w:t xml:space="preserve"> do każdego z kryteriów. </w:t>
      </w:r>
    </w:p>
    <w:p w:rsidR="002B6290" w:rsidRPr="00C052EA" w:rsidRDefault="002B6290" w:rsidP="002B6290">
      <w:pPr>
        <w:pStyle w:val="Tekstpodstawowy"/>
        <w:spacing w:line="276" w:lineRule="auto"/>
        <w:ind w:left="1080"/>
        <w:rPr>
          <w:rFonts w:ascii="Cambria" w:hAnsi="Cambria" w:cstheme="majorHAnsi"/>
          <w:sz w:val="20"/>
          <w:lang w:eastAsia="pl-PL"/>
        </w:rPr>
      </w:pPr>
    </w:p>
    <w:p w:rsidR="005D22C7" w:rsidRPr="005D22C7" w:rsidRDefault="005D22C7" w:rsidP="005D22C7">
      <w:pPr>
        <w:pStyle w:val="Akapitzlist"/>
        <w:numPr>
          <w:ilvl w:val="0"/>
          <w:numId w:val="16"/>
        </w:numPr>
        <w:jc w:val="both"/>
        <w:rPr>
          <w:rFonts w:ascii="Cambria" w:hAnsi="Cambria"/>
          <w:sz w:val="20"/>
          <w:szCs w:val="20"/>
        </w:rPr>
      </w:pPr>
      <w:bookmarkStart w:id="0" w:name="_Hlk502818909"/>
      <w:r w:rsidRPr="005D22C7">
        <w:rPr>
          <w:rFonts w:ascii="Cambria" w:hAnsi="Cambria"/>
          <w:sz w:val="20"/>
          <w:szCs w:val="20"/>
        </w:rPr>
        <w:t>Istotne postanowienia umowy o nadzór autorski:</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w</w:t>
      </w:r>
      <w:r w:rsidR="005D22C7" w:rsidRPr="005D22C7">
        <w:rPr>
          <w:rFonts w:ascii="Cambria" w:hAnsi="Cambria"/>
          <w:sz w:val="20"/>
          <w:szCs w:val="20"/>
        </w:rPr>
        <w:t>ykonawca w ramach wynagrodzenia określonego w formularzu ofertowym zobowiązany jest do pełnienia nadzoru autorskiego przez właściwych projektantów (autorów dokumentacji projektowej, na podstawie której realizowana będzie inwestycja)</w:t>
      </w:r>
      <w:r>
        <w:rPr>
          <w:rFonts w:ascii="Cambria" w:hAnsi="Cambria"/>
          <w:sz w:val="20"/>
          <w:szCs w:val="20"/>
        </w:rPr>
        <w:t xml:space="preserve"> </w:t>
      </w:r>
      <w:r w:rsidR="005D22C7" w:rsidRPr="005D22C7">
        <w:rPr>
          <w:rFonts w:ascii="Cambria" w:hAnsi="Cambria"/>
          <w:sz w:val="20"/>
          <w:szCs w:val="20"/>
        </w:rPr>
        <w:t>–</w:t>
      </w:r>
      <w:r>
        <w:rPr>
          <w:rFonts w:ascii="Cambria" w:hAnsi="Cambria"/>
          <w:sz w:val="20"/>
          <w:szCs w:val="20"/>
        </w:rPr>
        <w:t xml:space="preserve"> </w:t>
      </w:r>
      <w:r w:rsidR="005D22C7" w:rsidRPr="005D22C7">
        <w:rPr>
          <w:rFonts w:ascii="Cambria" w:hAnsi="Cambria"/>
          <w:sz w:val="20"/>
          <w:szCs w:val="20"/>
        </w:rPr>
        <w:t xml:space="preserve">również w postaci wizyt </w:t>
      </w:r>
      <w:r>
        <w:rPr>
          <w:rFonts w:ascii="Cambria" w:hAnsi="Cambria"/>
          <w:sz w:val="20"/>
          <w:szCs w:val="20"/>
        </w:rPr>
        <w:br/>
      </w:r>
      <w:r w:rsidR="005D22C7" w:rsidRPr="005D22C7">
        <w:rPr>
          <w:rFonts w:ascii="Cambria" w:hAnsi="Cambria"/>
          <w:sz w:val="20"/>
          <w:szCs w:val="20"/>
        </w:rPr>
        <w:t>w siedzibie zamawiającego oraz na placu budowy</w:t>
      </w:r>
      <w:r>
        <w:rPr>
          <w:rFonts w:ascii="Cambria" w:hAnsi="Cambria"/>
          <w:sz w:val="20"/>
          <w:szCs w:val="20"/>
        </w:rPr>
        <w:t>,</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p</w:t>
      </w:r>
      <w:r w:rsidR="005D22C7" w:rsidRPr="005D22C7">
        <w:rPr>
          <w:rFonts w:ascii="Cambria" w:hAnsi="Cambria"/>
          <w:sz w:val="20"/>
          <w:szCs w:val="20"/>
        </w:rPr>
        <w:t xml:space="preserve">odjęcie czynności nadzoru autorskiego nastąpi niezwłocznie po zawiadomieniu przez Zamawiającego o zawarciu umowy na wykonanie inwestycji. Pełnienie nadzoru autorskiego trwa </w:t>
      </w:r>
      <w:r>
        <w:rPr>
          <w:rFonts w:ascii="Cambria" w:hAnsi="Cambria"/>
          <w:sz w:val="20"/>
          <w:szCs w:val="20"/>
        </w:rPr>
        <w:br/>
      </w:r>
      <w:r w:rsidR="005D22C7" w:rsidRPr="005D22C7">
        <w:rPr>
          <w:rFonts w:ascii="Cambria" w:hAnsi="Cambria"/>
          <w:sz w:val="20"/>
          <w:szCs w:val="20"/>
        </w:rPr>
        <w:t>w czasie realizacji Inwestycji na każde wezwanie Zamawiającego</w:t>
      </w:r>
      <w:r>
        <w:rPr>
          <w:rFonts w:ascii="Cambria" w:hAnsi="Cambria"/>
          <w:sz w:val="20"/>
          <w:szCs w:val="20"/>
        </w:rPr>
        <w:t>,</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n</w:t>
      </w:r>
      <w:r w:rsidR="005D22C7" w:rsidRPr="005D22C7">
        <w:rPr>
          <w:rFonts w:ascii="Cambria" w:hAnsi="Cambria"/>
          <w:sz w:val="20"/>
          <w:szCs w:val="20"/>
        </w:rPr>
        <w:t xml:space="preserve">adzór autorski będzie wykonywany w formach: </w:t>
      </w:r>
    </w:p>
    <w:p w:rsidR="005D22C7" w:rsidRPr="005D22C7" w:rsidRDefault="005D22C7" w:rsidP="005D22C7">
      <w:pPr>
        <w:pStyle w:val="Akapitzlist"/>
        <w:numPr>
          <w:ilvl w:val="0"/>
          <w:numId w:val="35"/>
        </w:numPr>
        <w:jc w:val="both"/>
        <w:rPr>
          <w:rFonts w:ascii="Cambria" w:hAnsi="Cambria"/>
          <w:sz w:val="20"/>
          <w:szCs w:val="20"/>
        </w:rPr>
      </w:pPr>
      <w:r w:rsidRPr="005D22C7">
        <w:rPr>
          <w:rFonts w:ascii="Cambria" w:hAnsi="Cambria"/>
          <w:sz w:val="20"/>
          <w:szCs w:val="20"/>
        </w:rPr>
        <w:t>wizyt na budowie oraz w siedzibie Zmawiającego</w:t>
      </w:r>
      <w:r w:rsidR="0024448D">
        <w:rPr>
          <w:rFonts w:ascii="Cambria" w:hAnsi="Cambria"/>
          <w:sz w:val="20"/>
          <w:szCs w:val="20"/>
        </w:rPr>
        <w:t>,</w:t>
      </w:r>
    </w:p>
    <w:p w:rsidR="005D22C7" w:rsidRPr="005D22C7" w:rsidRDefault="005D22C7" w:rsidP="005D22C7">
      <w:pPr>
        <w:pStyle w:val="Akapitzlist"/>
        <w:numPr>
          <w:ilvl w:val="0"/>
          <w:numId w:val="35"/>
        </w:numPr>
        <w:jc w:val="both"/>
        <w:rPr>
          <w:rFonts w:ascii="Cambria" w:hAnsi="Cambria"/>
          <w:sz w:val="20"/>
          <w:szCs w:val="20"/>
        </w:rPr>
      </w:pPr>
      <w:r w:rsidRPr="005D22C7">
        <w:rPr>
          <w:rFonts w:ascii="Cambria" w:hAnsi="Cambria"/>
          <w:sz w:val="20"/>
          <w:szCs w:val="20"/>
        </w:rPr>
        <w:t xml:space="preserve"> prac studialnych</w:t>
      </w:r>
      <w:r w:rsidR="0024448D">
        <w:rPr>
          <w:rFonts w:ascii="Cambria" w:hAnsi="Cambria"/>
          <w:sz w:val="20"/>
          <w:szCs w:val="20"/>
        </w:rPr>
        <w:t>,</w:t>
      </w:r>
    </w:p>
    <w:p w:rsidR="005D22C7" w:rsidRPr="005D22C7" w:rsidRDefault="005D22C7" w:rsidP="005D22C7">
      <w:pPr>
        <w:pStyle w:val="Akapitzlist"/>
        <w:numPr>
          <w:ilvl w:val="0"/>
          <w:numId w:val="35"/>
        </w:numPr>
        <w:jc w:val="both"/>
        <w:rPr>
          <w:rFonts w:ascii="Cambria" w:hAnsi="Cambria"/>
          <w:sz w:val="20"/>
          <w:szCs w:val="20"/>
        </w:rPr>
      </w:pPr>
      <w:r w:rsidRPr="005D22C7">
        <w:rPr>
          <w:rFonts w:ascii="Cambria" w:hAnsi="Cambria"/>
          <w:sz w:val="20"/>
          <w:szCs w:val="20"/>
        </w:rPr>
        <w:t>innych, wymaganych dla właściwego sprawowania nadzoru autorskiego</w:t>
      </w:r>
      <w:r w:rsidR="0024448D">
        <w:rPr>
          <w:rFonts w:ascii="Cambria" w:hAnsi="Cambria"/>
          <w:sz w:val="20"/>
          <w:szCs w:val="20"/>
        </w:rPr>
        <w:t>;</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u</w:t>
      </w:r>
      <w:r w:rsidR="005D22C7" w:rsidRPr="005D22C7">
        <w:rPr>
          <w:rFonts w:ascii="Cambria" w:hAnsi="Cambria"/>
          <w:sz w:val="20"/>
          <w:szCs w:val="20"/>
        </w:rPr>
        <w:t xml:space="preserve">suwanie braków lub błędów w dokumentacji nie stanowi nadzoru autorskiego, lecz będzie wykonywane w ramach odpowiedzialności Wykonawcy za należyte wykonanie dokumentacji projektowo- kosztorysowej.   </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p</w:t>
      </w:r>
      <w:r w:rsidR="005D22C7" w:rsidRPr="005D22C7">
        <w:rPr>
          <w:rFonts w:ascii="Cambria" w:hAnsi="Cambria"/>
          <w:sz w:val="20"/>
          <w:szCs w:val="20"/>
        </w:rPr>
        <w:t>odjęcie czynności nadzoru autorskiego związanej z obecnością na budowie, bądź innej formie powinny każdorazowo nastąpić nie późnej niż w terminie 3 dni od zawiadomienia przez Zamawiającego</w:t>
      </w:r>
      <w:r>
        <w:rPr>
          <w:rFonts w:ascii="Cambria" w:hAnsi="Cambria"/>
          <w:sz w:val="20"/>
          <w:szCs w:val="20"/>
        </w:rPr>
        <w:t>,</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z</w:t>
      </w:r>
      <w:r w:rsidR="005D22C7" w:rsidRPr="005D22C7">
        <w:rPr>
          <w:rFonts w:ascii="Cambria" w:hAnsi="Cambria"/>
          <w:sz w:val="20"/>
          <w:szCs w:val="20"/>
        </w:rPr>
        <w:t>awiadomienia o konieczności podjęcia czynności nadzoru autorskiego Zamawiający dokonuje telefonicznie, mailowo bądź drogą faksową, a następnie potwierdza ten fakt na piśmie</w:t>
      </w:r>
      <w:r>
        <w:rPr>
          <w:rFonts w:ascii="Cambria" w:hAnsi="Cambria"/>
          <w:sz w:val="20"/>
          <w:szCs w:val="20"/>
        </w:rPr>
        <w:t>,</w:t>
      </w:r>
      <w:r w:rsidR="005D22C7" w:rsidRPr="005D22C7">
        <w:rPr>
          <w:rFonts w:ascii="Cambria" w:hAnsi="Cambria"/>
          <w:sz w:val="20"/>
          <w:szCs w:val="20"/>
        </w:rPr>
        <w:t xml:space="preserve"> </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w</w:t>
      </w:r>
      <w:r w:rsidR="005D22C7" w:rsidRPr="005D22C7">
        <w:rPr>
          <w:rFonts w:ascii="Cambria" w:hAnsi="Cambria"/>
          <w:sz w:val="20"/>
          <w:szCs w:val="20"/>
        </w:rPr>
        <w:t xml:space="preserve"> ramach wizyt Wykonawca zobowiązany jest do wyjaśniania wątpliwości dotyczących opracowanej dokumentacji projektowej i zawartych w niej rozwiązań oraz wprowadzanie do dokumentacji nieistotnych zmian projektu budowlanego (zgodnie z definicją zawartą w art. 36a ust. 5 Prawa budowlanego) wynikających z zasad wiedzy technicznej nie wykraczających poza określenie przedmiotu zamówienia zawartego w SIWZ, zgłoszonych przez kierownika budowy lub nadzór inwestorski</w:t>
      </w:r>
      <w:r>
        <w:rPr>
          <w:rFonts w:ascii="Cambria" w:hAnsi="Cambria"/>
          <w:sz w:val="20"/>
          <w:szCs w:val="20"/>
        </w:rPr>
        <w:t>,</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c</w:t>
      </w:r>
      <w:r w:rsidR="005D22C7" w:rsidRPr="005D22C7">
        <w:rPr>
          <w:rFonts w:ascii="Cambria" w:hAnsi="Cambria"/>
          <w:sz w:val="20"/>
          <w:szCs w:val="20"/>
        </w:rPr>
        <w:t>zuwanie, by zakres ewentualnie wprowadzonych zmian nie spowodował istotnej zmiany zatwierdzonego projektu, wymagającej uzyskania nowego pozwolenia na budowę</w:t>
      </w:r>
      <w:r>
        <w:rPr>
          <w:rFonts w:ascii="Cambria" w:hAnsi="Cambria"/>
          <w:sz w:val="20"/>
          <w:szCs w:val="20"/>
        </w:rPr>
        <w:t>,</w:t>
      </w:r>
    </w:p>
    <w:p w:rsidR="005D22C7"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t>u</w:t>
      </w:r>
      <w:r w:rsidR="005D22C7" w:rsidRPr="005D22C7">
        <w:rPr>
          <w:rFonts w:ascii="Cambria" w:hAnsi="Cambria"/>
          <w:sz w:val="20"/>
          <w:szCs w:val="20"/>
        </w:rPr>
        <w:t>czestnictwo w komisjach i naradach technicznych – na wezwanie Zamawiającego</w:t>
      </w:r>
      <w:r>
        <w:rPr>
          <w:rFonts w:ascii="Cambria" w:hAnsi="Cambria"/>
          <w:sz w:val="20"/>
          <w:szCs w:val="20"/>
        </w:rPr>
        <w:t>,</w:t>
      </w:r>
    </w:p>
    <w:p w:rsidR="002B6290" w:rsidRPr="005D22C7" w:rsidRDefault="0024448D" w:rsidP="005D22C7">
      <w:pPr>
        <w:pStyle w:val="Akapitzlist"/>
        <w:numPr>
          <w:ilvl w:val="0"/>
          <w:numId w:val="33"/>
        </w:numPr>
        <w:jc w:val="both"/>
        <w:rPr>
          <w:rFonts w:ascii="Cambria" w:hAnsi="Cambria"/>
          <w:sz w:val="20"/>
          <w:szCs w:val="20"/>
        </w:rPr>
      </w:pPr>
      <w:r>
        <w:rPr>
          <w:rFonts w:ascii="Cambria" w:hAnsi="Cambria"/>
          <w:sz w:val="20"/>
          <w:szCs w:val="20"/>
        </w:rPr>
        <w:lastRenderedPageBreak/>
        <w:t>w</w:t>
      </w:r>
      <w:r w:rsidR="005D22C7" w:rsidRPr="005D22C7">
        <w:rPr>
          <w:rFonts w:ascii="Cambria" w:hAnsi="Cambria"/>
          <w:sz w:val="20"/>
          <w:szCs w:val="20"/>
        </w:rPr>
        <w:t xml:space="preserve">ykonawca zobowiązany jest do powiadamianie Zamawiającego i Wykonawcę robót </w:t>
      </w:r>
      <w:r w:rsidR="005D22C7" w:rsidRPr="005D22C7">
        <w:rPr>
          <w:rFonts w:ascii="Cambria" w:hAnsi="Cambria"/>
          <w:sz w:val="20"/>
          <w:szCs w:val="20"/>
        </w:rPr>
        <w:br/>
        <w:t>o stwierdzonych w toku realizacji budowy uchybieniach i niezgodnościach z dokumentacją, stwierdzonych podczas wizyt na budowie</w:t>
      </w:r>
      <w:r>
        <w:rPr>
          <w:rFonts w:ascii="Cambria" w:hAnsi="Cambria"/>
          <w:sz w:val="20"/>
          <w:szCs w:val="20"/>
        </w:rPr>
        <w:t>.</w:t>
      </w:r>
    </w:p>
    <w:bookmarkEnd w:id="0"/>
    <w:p w:rsidR="005D22C7" w:rsidRPr="005D22C7" w:rsidRDefault="005D22C7" w:rsidP="005D22C7">
      <w:pPr>
        <w:pStyle w:val="Tekstpodstawowy"/>
        <w:spacing w:line="276" w:lineRule="auto"/>
        <w:ind w:left="720"/>
        <w:rPr>
          <w:rFonts w:ascii="Cambria" w:hAnsi="Cambria" w:cstheme="majorHAnsi"/>
          <w:spacing w:val="-4"/>
          <w:sz w:val="20"/>
          <w:lang w:eastAsia="pl-PL"/>
        </w:rPr>
      </w:pPr>
    </w:p>
    <w:p w:rsidR="005D22C7" w:rsidRPr="005D22C7" w:rsidRDefault="005D22C7" w:rsidP="005D22C7">
      <w:pPr>
        <w:pStyle w:val="Tekstpodstawowy"/>
        <w:numPr>
          <w:ilvl w:val="0"/>
          <w:numId w:val="16"/>
        </w:numPr>
        <w:spacing w:line="276" w:lineRule="auto"/>
        <w:rPr>
          <w:rFonts w:ascii="Cambria" w:hAnsi="Cambria" w:cstheme="majorHAnsi"/>
          <w:spacing w:val="-4"/>
          <w:sz w:val="20"/>
          <w:lang w:eastAsia="pl-PL"/>
        </w:rPr>
      </w:pPr>
      <w:r w:rsidRPr="00C052EA">
        <w:rPr>
          <w:rFonts w:ascii="Cambria" w:hAnsi="Cambria" w:cstheme="majorHAnsi"/>
          <w:sz w:val="20"/>
          <w:lang w:eastAsia="pl-PL"/>
        </w:rPr>
        <w:t>Odpłatność za wykonanie wymienionych wyżej czynności jest zawarte w zaoferowanej cenie</w:t>
      </w:r>
      <w:r>
        <w:rPr>
          <w:rFonts w:ascii="Cambria" w:hAnsi="Cambria" w:cstheme="majorHAnsi"/>
          <w:sz w:val="20"/>
          <w:lang w:eastAsia="pl-PL"/>
        </w:rPr>
        <w:t>.</w:t>
      </w:r>
    </w:p>
    <w:p w:rsidR="005D22C7" w:rsidRPr="00C052EA" w:rsidRDefault="005D22C7" w:rsidP="005D22C7">
      <w:pPr>
        <w:pStyle w:val="Tekstpodstawowy"/>
        <w:spacing w:line="276" w:lineRule="auto"/>
        <w:ind w:left="720"/>
        <w:rPr>
          <w:rFonts w:ascii="Cambria" w:hAnsi="Cambria" w:cstheme="majorHAnsi"/>
          <w:spacing w:val="-4"/>
          <w:sz w:val="20"/>
          <w:lang w:eastAsia="pl-PL"/>
        </w:rPr>
      </w:pPr>
    </w:p>
    <w:p w:rsidR="005E55C1" w:rsidRPr="00C052EA" w:rsidRDefault="005E55C1" w:rsidP="005E55C1">
      <w:pPr>
        <w:pStyle w:val="Tekstpodstawowy"/>
        <w:spacing w:line="276" w:lineRule="auto"/>
        <w:jc w:val="center"/>
        <w:rPr>
          <w:rFonts w:ascii="Cambria" w:hAnsi="Cambria" w:cstheme="majorHAnsi"/>
          <w:sz w:val="20"/>
        </w:rPr>
      </w:pP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3</w:t>
      </w:r>
    </w:p>
    <w:p w:rsidR="005E55C1" w:rsidRPr="00C052EA" w:rsidRDefault="005E55C1" w:rsidP="005E55C1">
      <w:pPr>
        <w:spacing w:line="276" w:lineRule="auto"/>
        <w:rPr>
          <w:rFonts w:ascii="Cambria" w:hAnsi="Cambria" w:cstheme="majorHAnsi"/>
          <w:sz w:val="20"/>
          <w:szCs w:val="20"/>
        </w:rPr>
      </w:pPr>
      <w:r w:rsidRPr="00C052EA">
        <w:rPr>
          <w:rFonts w:ascii="Cambria" w:hAnsi="Cambria" w:cstheme="majorHAnsi"/>
          <w:sz w:val="20"/>
          <w:szCs w:val="20"/>
        </w:rPr>
        <w:t xml:space="preserve">1.   Do obowiązków  Wykonawcy należy :  </w:t>
      </w:r>
    </w:p>
    <w:p w:rsidR="005E55C1" w:rsidRPr="00C052EA" w:rsidRDefault="005E55C1" w:rsidP="005E55C1">
      <w:pPr>
        <w:tabs>
          <w:tab w:val="left" w:pos="284"/>
        </w:tabs>
        <w:spacing w:line="276" w:lineRule="auto"/>
        <w:ind w:left="284" w:hanging="284"/>
        <w:jc w:val="both"/>
        <w:rPr>
          <w:rFonts w:ascii="Cambria" w:hAnsi="Cambria" w:cstheme="majorHAnsi"/>
          <w:sz w:val="20"/>
          <w:szCs w:val="20"/>
        </w:rPr>
      </w:pPr>
      <w:r w:rsidRPr="00C052EA">
        <w:rPr>
          <w:rFonts w:ascii="Cambria" w:hAnsi="Cambria" w:cstheme="majorHAnsi"/>
          <w:sz w:val="20"/>
          <w:szCs w:val="20"/>
        </w:rPr>
        <w:t>1)   </w:t>
      </w:r>
      <w:r w:rsidR="001C203C">
        <w:rPr>
          <w:rFonts w:ascii="Cambria" w:hAnsi="Cambria" w:cstheme="majorHAnsi"/>
          <w:sz w:val="20"/>
          <w:szCs w:val="20"/>
        </w:rPr>
        <w:t>w</w:t>
      </w:r>
      <w:r w:rsidRPr="00C052EA">
        <w:rPr>
          <w:rFonts w:ascii="Cambria" w:hAnsi="Cambria" w:cstheme="majorHAnsi"/>
          <w:sz w:val="20"/>
          <w:szCs w:val="20"/>
        </w:rPr>
        <w:t xml:space="preserve">ykonanie wszystkich niezbędnych prac przedprojektowych (takich jak np. uzyskanie decyzji </w:t>
      </w:r>
      <w:r w:rsidR="00BD57EF" w:rsidRPr="00C052EA">
        <w:rPr>
          <w:rFonts w:ascii="Cambria" w:hAnsi="Cambria" w:cstheme="majorHAnsi"/>
          <w:sz w:val="20"/>
          <w:szCs w:val="20"/>
        </w:rPr>
        <w:br/>
      </w:r>
      <w:r w:rsidRPr="00C052EA">
        <w:rPr>
          <w:rFonts w:ascii="Cambria" w:hAnsi="Cambria" w:cstheme="majorHAnsi"/>
          <w:sz w:val="20"/>
          <w:szCs w:val="20"/>
        </w:rPr>
        <w:t xml:space="preserve">o warunkach zabudowy, decyzji lokalizacyjnej, decyzji środowiskowej, </w:t>
      </w:r>
      <w:r w:rsidR="007769FD" w:rsidRPr="00047FC2">
        <w:rPr>
          <w:rFonts w:ascii="Cambria" w:hAnsi="Cambria" w:cstheme="majorHAnsi"/>
          <w:sz w:val="20"/>
          <w:szCs w:val="20"/>
        </w:rPr>
        <w:t>decyzji na wycinkę</w:t>
      </w:r>
      <w:r w:rsidR="007769FD" w:rsidRPr="00047FC2">
        <w:rPr>
          <w:rFonts w:ascii="Cambria" w:hAnsi="Cambria" w:cstheme="majorHAnsi"/>
          <w:color w:val="0070C0"/>
          <w:sz w:val="20"/>
          <w:szCs w:val="20"/>
        </w:rPr>
        <w:t>,</w:t>
      </w:r>
      <w:r w:rsidR="007769FD">
        <w:rPr>
          <w:rFonts w:ascii="Cambria" w:hAnsi="Cambria" w:cstheme="majorHAnsi"/>
          <w:sz w:val="20"/>
          <w:szCs w:val="20"/>
        </w:rPr>
        <w:t xml:space="preserve"> </w:t>
      </w:r>
      <w:r w:rsidRPr="00C052EA">
        <w:rPr>
          <w:rFonts w:ascii="Cambria" w:hAnsi="Cambria" w:cstheme="majorHAnsi"/>
          <w:sz w:val="20"/>
          <w:szCs w:val="20"/>
        </w:rPr>
        <w:t>oceny stanu technicznego, badania stanu gruntu, map do celów projektowych i wszystkich innych niewymienionych</w:t>
      </w:r>
      <w:r w:rsidR="007769FD">
        <w:rPr>
          <w:rFonts w:ascii="Cambria" w:hAnsi="Cambria" w:cstheme="majorHAnsi"/>
          <w:sz w:val="20"/>
          <w:szCs w:val="20"/>
        </w:rPr>
        <w:t>,</w:t>
      </w:r>
      <w:r w:rsidRPr="00C052EA">
        <w:rPr>
          <w:rFonts w:ascii="Cambria" w:hAnsi="Cambria" w:cstheme="majorHAnsi"/>
          <w:sz w:val="20"/>
          <w:szCs w:val="20"/>
        </w:rPr>
        <w:t xml:space="preserve"> a niezbędnych do wykonania  prac projektowych),</w:t>
      </w:r>
    </w:p>
    <w:p w:rsidR="005E55C1" w:rsidRPr="00C052EA" w:rsidRDefault="005E55C1" w:rsidP="005E55C1">
      <w:pPr>
        <w:spacing w:line="276" w:lineRule="auto"/>
        <w:ind w:left="405" w:hanging="405"/>
        <w:jc w:val="both"/>
        <w:rPr>
          <w:rFonts w:ascii="Cambria" w:hAnsi="Cambria" w:cstheme="majorHAnsi"/>
          <w:sz w:val="20"/>
          <w:szCs w:val="20"/>
        </w:rPr>
      </w:pPr>
      <w:r w:rsidRPr="00C052EA">
        <w:rPr>
          <w:rFonts w:ascii="Cambria" w:hAnsi="Cambria" w:cstheme="majorHAnsi"/>
          <w:sz w:val="20"/>
          <w:szCs w:val="20"/>
        </w:rPr>
        <w:t>2)   opracowanie wielobranż</w:t>
      </w:r>
      <w:r w:rsidR="00EB5361" w:rsidRPr="00C052EA">
        <w:rPr>
          <w:rFonts w:ascii="Cambria" w:hAnsi="Cambria" w:cstheme="majorHAnsi"/>
          <w:sz w:val="20"/>
          <w:szCs w:val="20"/>
        </w:rPr>
        <w:t>owego projektu budowlanego</w:t>
      </w:r>
      <w:r w:rsidRPr="00C052EA">
        <w:rPr>
          <w:rFonts w:ascii="Cambria" w:hAnsi="Cambria" w:cstheme="majorHAnsi"/>
          <w:sz w:val="20"/>
          <w:szCs w:val="20"/>
        </w:rPr>
        <w:t>, wykonawczego, specyfikacji technicznych wykonania i odbioru robót</w:t>
      </w:r>
      <w:r w:rsidR="00D80A2C" w:rsidRPr="00C052EA">
        <w:rPr>
          <w:rFonts w:ascii="Cambria" w:hAnsi="Cambria" w:cstheme="majorHAnsi"/>
          <w:sz w:val="20"/>
          <w:szCs w:val="20"/>
        </w:rPr>
        <w:t xml:space="preserve"> we wszystkich branżach</w:t>
      </w:r>
      <w:r w:rsidRPr="00C052EA">
        <w:rPr>
          <w:rFonts w:ascii="Cambria" w:hAnsi="Cambria" w:cstheme="majorHAnsi"/>
          <w:sz w:val="20"/>
          <w:szCs w:val="20"/>
        </w:rPr>
        <w:t>, przedmiarów i kosztorysów inwestorskich</w:t>
      </w:r>
      <w:r w:rsidR="00D80A2C" w:rsidRPr="00C052EA">
        <w:rPr>
          <w:rFonts w:ascii="Cambria" w:hAnsi="Cambria" w:cstheme="majorHAnsi"/>
          <w:sz w:val="20"/>
          <w:szCs w:val="20"/>
        </w:rPr>
        <w:t xml:space="preserve">, architektury wyposażenia i wystroju wnętrz (aranżacja i wyposażenie dotyczy 50 % projektowanej powierzchni), zagospodarowania terenu, projektów niezbędnych sieci (od miejsc wskazanych przez poszczególnych gestorów mediów) i przyłączy oraz innych niezbędnych projektów do zlecenia wykonania inwestycji „pod klucz” </w:t>
      </w:r>
      <w:r w:rsidRPr="00C052EA">
        <w:rPr>
          <w:rFonts w:ascii="Cambria" w:hAnsi="Cambria" w:cstheme="majorHAnsi"/>
          <w:sz w:val="20"/>
          <w:szCs w:val="20"/>
        </w:rPr>
        <w:t xml:space="preserve">oraz dokumentów towarzyszących, z należytą starannością w sposób zgodny z decyzją administracyjną o warunkach zabudowy lub decyzji lokalizacyjnej, wymaganiami ustawy prawo budowlane, przepisami i obowiązującymi  Polskimi Normami  oraz zasadami wiedzy technicznej, </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3</w:t>
      </w:r>
      <w:r w:rsidR="005E55C1" w:rsidRPr="00C052EA">
        <w:rPr>
          <w:rFonts w:ascii="Cambria" w:hAnsi="Cambria" w:cstheme="majorHAnsi"/>
          <w:sz w:val="20"/>
          <w:szCs w:val="20"/>
        </w:rPr>
        <w:t xml:space="preserve">)    uzyskanie wymaganych opinii, uzgodnień i sprawdzeń  rozwiązań projektowych  w zakresie wynikającym </w:t>
      </w:r>
      <w:r>
        <w:rPr>
          <w:rFonts w:ascii="Cambria" w:hAnsi="Cambria" w:cstheme="majorHAnsi"/>
          <w:sz w:val="20"/>
          <w:szCs w:val="20"/>
        </w:rPr>
        <w:br/>
      </w:r>
      <w:r w:rsidR="005E55C1" w:rsidRPr="00C052EA">
        <w:rPr>
          <w:rFonts w:ascii="Cambria" w:hAnsi="Cambria" w:cstheme="majorHAnsi"/>
          <w:sz w:val="20"/>
          <w:szCs w:val="20"/>
        </w:rPr>
        <w:t xml:space="preserve">z przepisów, </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4</w:t>
      </w:r>
      <w:r w:rsidR="005E55C1" w:rsidRPr="00C052EA">
        <w:rPr>
          <w:rFonts w:ascii="Cambria" w:hAnsi="Cambria" w:cstheme="majorHAnsi"/>
          <w:sz w:val="20"/>
          <w:szCs w:val="20"/>
        </w:rPr>
        <w:t xml:space="preserve">)    wyjaśnienie wątpliwości dotyczących projektu i zawartych w nim  rozwiązań, na ustalanych przez Zamawiającego naradach koordynacyjnych w siedzibie Zamawiającego jak również na etapie ogłoszonego </w:t>
      </w:r>
      <w:r>
        <w:rPr>
          <w:rFonts w:ascii="Cambria" w:hAnsi="Cambria" w:cstheme="majorHAnsi"/>
          <w:sz w:val="20"/>
          <w:szCs w:val="20"/>
        </w:rPr>
        <w:br/>
      </w:r>
      <w:r w:rsidR="005E55C1" w:rsidRPr="00C052EA">
        <w:rPr>
          <w:rFonts w:ascii="Cambria" w:hAnsi="Cambria" w:cstheme="majorHAnsi"/>
          <w:sz w:val="20"/>
          <w:szCs w:val="20"/>
        </w:rPr>
        <w:t>w przyszłości postępowania na wyłonienie wykonawczy robót w oparciu o opracowana dokumentację techniczną,</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5</w:t>
      </w:r>
      <w:r w:rsidR="005E55C1" w:rsidRPr="00C052EA">
        <w:rPr>
          <w:rFonts w:ascii="Cambria" w:hAnsi="Cambria" w:cstheme="majorHAnsi"/>
          <w:sz w:val="20"/>
          <w:szCs w:val="20"/>
        </w:rPr>
        <w:t xml:space="preserve">)    uwzględnianie uwag i sugestii Zamawiającego na etapie opracowywania projektu oraz jego weryfikacji, </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6</w:t>
      </w:r>
      <w:r w:rsidR="005E55C1" w:rsidRPr="00C052EA">
        <w:rPr>
          <w:rFonts w:ascii="Cambria" w:hAnsi="Cambria" w:cstheme="majorHAnsi"/>
          <w:sz w:val="20"/>
          <w:szCs w:val="20"/>
        </w:rPr>
        <w:t xml:space="preserve">)    zaopatrzenie  dokumentacji  projektowej  w wykaz  opracowań oraz pisemne oświadczenie, że dostarczona dokumentacja jest wykonana zgodnie z umową, obowiązującymi przepisami oraz normami, i że zostaje wydana w stanie zupełnym (kompletna z punktu  widzenia celu, któremu ma służyć), </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7</w:t>
      </w:r>
      <w:r w:rsidR="005E55C1" w:rsidRPr="00C052EA">
        <w:rPr>
          <w:rFonts w:ascii="Cambria" w:hAnsi="Cambria" w:cstheme="majorHAnsi"/>
          <w:sz w:val="20"/>
          <w:szCs w:val="20"/>
        </w:rPr>
        <w:t>)    usunięcie w terminie 7 dni od daty zgłoszenia przez Zamawiającego stwierdzonych w dokumentacji projektowej wad w okresie trwania realizacji inwestycji,</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8</w:t>
      </w:r>
      <w:r w:rsidR="005E55C1" w:rsidRPr="00C052EA">
        <w:rPr>
          <w:rFonts w:ascii="Cambria" w:hAnsi="Cambria" w:cstheme="majorHAnsi"/>
          <w:sz w:val="20"/>
          <w:szCs w:val="20"/>
        </w:rPr>
        <w:t xml:space="preserve">)    uzyskanie wymaganych przepisami Prawa Budowlanego uzgodnień i pozwoleń na realizację projektu, </w:t>
      </w:r>
      <w:r>
        <w:rPr>
          <w:rFonts w:ascii="Cambria" w:hAnsi="Cambria" w:cstheme="majorHAnsi"/>
          <w:sz w:val="20"/>
          <w:szCs w:val="20"/>
        </w:rPr>
        <w:br/>
      </w:r>
      <w:r w:rsidR="005E55C1" w:rsidRPr="00C052EA">
        <w:rPr>
          <w:rFonts w:ascii="Cambria" w:hAnsi="Cambria" w:cstheme="majorHAnsi"/>
          <w:sz w:val="20"/>
          <w:szCs w:val="20"/>
        </w:rPr>
        <w:t>a także wszystkich niezbędnych uzgodnień z dostawcami poszczególnych mediów,</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9</w:t>
      </w:r>
      <w:r w:rsidR="005E55C1" w:rsidRPr="00C052EA">
        <w:rPr>
          <w:rFonts w:ascii="Cambria" w:hAnsi="Cambria" w:cstheme="majorHAnsi"/>
          <w:sz w:val="20"/>
          <w:szCs w:val="20"/>
        </w:rPr>
        <w:t xml:space="preserve">)    uzyskania wszelkich niezbędnych materiałów pomocniczych niezbędnych do opracowania projektów, w tym ewentualnych inwentaryzacji, badań gruntu, opracowania map do celów projektowych, wypisów, zapewnień od gestorów mediów, uzgodnień, zgód właścicieli działek na których realizowana będzie inwestycja, itp. </w:t>
      </w:r>
    </w:p>
    <w:p w:rsidR="005E55C1" w:rsidRPr="00C052EA" w:rsidRDefault="008B5CB4" w:rsidP="005E55C1">
      <w:pPr>
        <w:spacing w:line="276" w:lineRule="auto"/>
        <w:ind w:left="360" w:hanging="360"/>
        <w:jc w:val="both"/>
        <w:rPr>
          <w:rFonts w:ascii="Cambria" w:hAnsi="Cambria" w:cstheme="majorHAnsi"/>
          <w:sz w:val="20"/>
          <w:szCs w:val="20"/>
        </w:rPr>
      </w:pPr>
      <w:r>
        <w:rPr>
          <w:rFonts w:ascii="Cambria" w:hAnsi="Cambria" w:cstheme="majorHAnsi"/>
          <w:sz w:val="20"/>
          <w:szCs w:val="20"/>
        </w:rPr>
        <w:t>10</w:t>
      </w:r>
      <w:r w:rsidR="005E55C1" w:rsidRPr="00C052EA">
        <w:rPr>
          <w:rFonts w:ascii="Cambria" w:hAnsi="Cambria" w:cstheme="majorHAnsi"/>
          <w:sz w:val="20"/>
          <w:szCs w:val="20"/>
        </w:rPr>
        <w:t xml:space="preserve">)    opracowanie kosztorysu inwestorskiego i przedmiaru robót oraz specyfikacji technicznej wykonania </w:t>
      </w:r>
      <w:r>
        <w:rPr>
          <w:rFonts w:ascii="Cambria" w:hAnsi="Cambria" w:cstheme="majorHAnsi"/>
          <w:sz w:val="20"/>
          <w:szCs w:val="20"/>
        </w:rPr>
        <w:br/>
      </w:r>
      <w:r w:rsidR="005E55C1" w:rsidRPr="00C052EA">
        <w:rPr>
          <w:rFonts w:ascii="Cambria" w:hAnsi="Cambria" w:cstheme="majorHAnsi"/>
          <w:sz w:val="20"/>
          <w:szCs w:val="20"/>
        </w:rPr>
        <w:t>i odbioru robót dla całej inwestycji,</w:t>
      </w:r>
    </w:p>
    <w:p w:rsidR="00BD57EF" w:rsidRPr="00C052EA" w:rsidRDefault="005E55C1" w:rsidP="005E55C1">
      <w:pPr>
        <w:spacing w:line="276" w:lineRule="auto"/>
        <w:ind w:left="360" w:hanging="360"/>
        <w:jc w:val="both"/>
        <w:rPr>
          <w:rFonts w:ascii="Cambria" w:hAnsi="Cambria" w:cstheme="majorHAnsi"/>
          <w:sz w:val="20"/>
          <w:szCs w:val="20"/>
        </w:rPr>
      </w:pPr>
      <w:r w:rsidRPr="00C052EA">
        <w:rPr>
          <w:rFonts w:ascii="Cambria" w:hAnsi="Cambria" w:cstheme="majorHAnsi"/>
          <w:sz w:val="20"/>
          <w:szCs w:val="20"/>
        </w:rPr>
        <w:t>1</w:t>
      </w:r>
      <w:r w:rsidR="008B5CB4">
        <w:rPr>
          <w:rFonts w:ascii="Cambria" w:hAnsi="Cambria" w:cstheme="majorHAnsi"/>
          <w:sz w:val="20"/>
          <w:szCs w:val="20"/>
        </w:rPr>
        <w:t>1</w:t>
      </w:r>
      <w:r w:rsidRPr="00C052EA">
        <w:rPr>
          <w:rFonts w:ascii="Cambria" w:hAnsi="Cambria" w:cstheme="majorHAnsi"/>
          <w:sz w:val="20"/>
          <w:szCs w:val="20"/>
        </w:rPr>
        <w:t>)  opracowanie wizualizacji</w:t>
      </w:r>
      <w:r w:rsidR="00854203">
        <w:rPr>
          <w:rFonts w:ascii="Cambria" w:hAnsi="Cambria" w:cstheme="majorHAnsi"/>
          <w:sz w:val="20"/>
          <w:szCs w:val="20"/>
        </w:rPr>
        <w:t xml:space="preserve"> budynku i </w:t>
      </w:r>
      <w:proofErr w:type="spellStart"/>
      <w:r w:rsidR="00854203">
        <w:rPr>
          <w:rFonts w:ascii="Cambria" w:hAnsi="Cambria" w:cstheme="majorHAnsi"/>
          <w:sz w:val="20"/>
          <w:szCs w:val="20"/>
        </w:rPr>
        <w:t>i</w:t>
      </w:r>
      <w:proofErr w:type="spellEnd"/>
      <w:r w:rsidR="00854203">
        <w:rPr>
          <w:rFonts w:ascii="Cambria" w:hAnsi="Cambria" w:cstheme="majorHAnsi"/>
          <w:sz w:val="20"/>
          <w:szCs w:val="20"/>
        </w:rPr>
        <w:t xml:space="preserve"> jego</w:t>
      </w:r>
      <w:r w:rsidR="00213EE9">
        <w:rPr>
          <w:rFonts w:ascii="Cambria" w:hAnsi="Cambria" w:cstheme="majorHAnsi"/>
          <w:sz w:val="20"/>
          <w:szCs w:val="20"/>
        </w:rPr>
        <w:t xml:space="preserve"> otoczenia</w:t>
      </w:r>
      <w:r w:rsidR="00BD57EF" w:rsidRPr="00C052EA">
        <w:rPr>
          <w:rFonts w:ascii="Cambria" w:hAnsi="Cambria" w:cstheme="majorHAnsi"/>
          <w:sz w:val="20"/>
          <w:szCs w:val="20"/>
        </w:rPr>
        <w:t xml:space="preserve"> na planszach i formie elektronicznej na płycie CD</w:t>
      </w:r>
      <w:r w:rsidR="008B5CB4">
        <w:rPr>
          <w:rFonts w:ascii="Cambria" w:hAnsi="Cambria" w:cstheme="majorHAnsi"/>
          <w:sz w:val="20"/>
          <w:szCs w:val="20"/>
        </w:rPr>
        <w:t>,</w:t>
      </w:r>
    </w:p>
    <w:p w:rsidR="00BD57EF" w:rsidRPr="00C052EA" w:rsidRDefault="00BD57EF" w:rsidP="005E55C1">
      <w:pPr>
        <w:spacing w:line="276" w:lineRule="auto"/>
        <w:ind w:left="360" w:hanging="360"/>
        <w:jc w:val="both"/>
        <w:rPr>
          <w:rFonts w:ascii="Cambria" w:hAnsi="Cambria" w:cstheme="majorHAnsi"/>
          <w:sz w:val="20"/>
          <w:szCs w:val="20"/>
        </w:rPr>
      </w:pPr>
      <w:r w:rsidRPr="00C052EA">
        <w:rPr>
          <w:rFonts w:ascii="Cambria" w:hAnsi="Cambria" w:cstheme="majorHAnsi"/>
          <w:sz w:val="20"/>
          <w:szCs w:val="20"/>
        </w:rPr>
        <w:lastRenderedPageBreak/>
        <w:t>1</w:t>
      </w:r>
      <w:r w:rsidR="008B5CB4">
        <w:rPr>
          <w:rFonts w:ascii="Cambria" w:hAnsi="Cambria" w:cstheme="majorHAnsi"/>
          <w:sz w:val="20"/>
          <w:szCs w:val="20"/>
        </w:rPr>
        <w:t>2</w:t>
      </w:r>
      <w:r w:rsidRPr="00C052EA">
        <w:rPr>
          <w:rFonts w:ascii="Cambria" w:hAnsi="Cambria" w:cstheme="majorHAnsi"/>
          <w:sz w:val="20"/>
          <w:szCs w:val="20"/>
        </w:rPr>
        <w:t>) wykonanie makiety</w:t>
      </w:r>
      <w:r w:rsidR="00854203">
        <w:rPr>
          <w:rFonts w:ascii="Cambria" w:hAnsi="Cambria" w:cstheme="majorHAnsi"/>
          <w:sz w:val="20"/>
          <w:szCs w:val="20"/>
        </w:rPr>
        <w:t xml:space="preserve"> o orientacyjnych wymiarach: dł. 100 cm, szer. 70 cm i </w:t>
      </w:r>
      <w:r w:rsidR="00854203" w:rsidRPr="008B5CB4">
        <w:rPr>
          <w:rFonts w:ascii="Cambria" w:hAnsi="Cambria" w:cstheme="majorHAnsi"/>
          <w:sz w:val="20"/>
          <w:szCs w:val="20"/>
        </w:rPr>
        <w:t>wysokoś</w:t>
      </w:r>
      <w:r w:rsidR="008B5CB4" w:rsidRPr="008B5CB4">
        <w:rPr>
          <w:rFonts w:ascii="Cambria" w:hAnsi="Cambria" w:cstheme="majorHAnsi"/>
          <w:sz w:val="20"/>
          <w:szCs w:val="20"/>
        </w:rPr>
        <w:t>ć</w:t>
      </w:r>
      <w:r w:rsidR="00854203">
        <w:rPr>
          <w:rFonts w:ascii="Cambria" w:hAnsi="Cambria" w:cstheme="majorHAnsi"/>
          <w:sz w:val="20"/>
          <w:szCs w:val="20"/>
        </w:rPr>
        <w:t xml:space="preserve"> 70 cm</w:t>
      </w:r>
      <w:r w:rsidR="008B5CB4">
        <w:rPr>
          <w:rFonts w:ascii="Cambria" w:hAnsi="Cambria" w:cstheme="majorHAnsi"/>
          <w:sz w:val="20"/>
          <w:szCs w:val="20"/>
        </w:rPr>
        <w:t>,</w:t>
      </w:r>
    </w:p>
    <w:p w:rsidR="005E55C1" w:rsidRPr="00C052EA" w:rsidRDefault="00BD57EF" w:rsidP="005E55C1">
      <w:pPr>
        <w:spacing w:line="276" w:lineRule="auto"/>
        <w:ind w:left="360" w:hanging="360"/>
        <w:jc w:val="both"/>
        <w:rPr>
          <w:rFonts w:ascii="Cambria" w:hAnsi="Cambria" w:cstheme="majorHAnsi"/>
          <w:sz w:val="20"/>
          <w:szCs w:val="20"/>
        </w:rPr>
      </w:pPr>
      <w:r w:rsidRPr="00C052EA">
        <w:rPr>
          <w:rFonts w:ascii="Cambria" w:hAnsi="Cambria" w:cstheme="majorHAnsi"/>
          <w:sz w:val="20"/>
          <w:szCs w:val="20"/>
        </w:rPr>
        <w:t>1</w:t>
      </w:r>
      <w:r w:rsidR="008B5CB4">
        <w:rPr>
          <w:rFonts w:ascii="Cambria" w:hAnsi="Cambria" w:cstheme="majorHAnsi"/>
          <w:sz w:val="20"/>
          <w:szCs w:val="20"/>
        </w:rPr>
        <w:t>3</w:t>
      </w:r>
      <w:r w:rsidRPr="00C052EA">
        <w:rPr>
          <w:rFonts w:ascii="Cambria" w:hAnsi="Cambria" w:cstheme="majorHAnsi"/>
          <w:sz w:val="20"/>
          <w:szCs w:val="20"/>
        </w:rPr>
        <w:t xml:space="preserve">)  </w:t>
      </w:r>
      <w:r w:rsidR="003E68F3">
        <w:rPr>
          <w:rFonts w:ascii="Cambria" w:hAnsi="Cambria" w:cstheme="majorHAnsi"/>
          <w:sz w:val="20"/>
          <w:szCs w:val="20"/>
        </w:rPr>
        <w:t>p</w:t>
      </w:r>
      <w:r w:rsidRPr="00C052EA">
        <w:rPr>
          <w:rFonts w:ascii="Cambria" w:hAnsi="Cambria" w:cstheme="majorHAnsi"/>
          <w:sz w:val="20"/>
          <w:szCs w:val="20"/>
        </w:rPr>
        <w:t>rzygotowanie w formie elektronicznej rzutów sprzedażowych na płycie CD</w:t>
      </w:r>
      <w:r w:rsidR="008B5CB4">
        <w:rPr>
          <w:rFonts w:ascii="Cambria" w:hAnsi="Cambria" w:cstheme="majorHAnsi"/>
          <w:sz w:val="20"/>
          <w:szCs w:val="20"/>
        </w:rPr>
        <w:t>,</w:t>
      </w:r>
    </w:p>
    <w:p w:rsidR="005E55C1" w:rsidRPr="00C052EA" w:rsidRDefault="005E55C1" w:rsidP="005E55C1">
      <w:pPr>
        <w:spacing w:line="276" w:lineRule="auto"/>
        <w:ind w:left="360" w:hanging="360"/>
        <w:jc w:val="both"/>
        <w:rPr>
          <w:rFonts w:ascii="Cambria" w:hAnsi="Cambria" w:cstheme="majorHAnsi"/>
          <w:sz w:val="20"/>
          <w:szCs w:val="20"/>
        </w:rPr>
      </w:pPr>
      <w:r w:rsidRPr="00C052EA">
        <w:rPr>
          <w:rFonts w:ascii="Cambria" w:hAnsi="Cambria" w:cstheme="majorHAnsi"/>
          <w:sz w:val="20"/>
          <w:szCs w:val="20"/>
        </w:rPr>
        <w:t>1</w:t>
      </w:r>
      <w:r w:rsidR="008B5CB4">
        <w:rPr>
          <w:rFonts w:ascii="Cambria" w:hAnsi="Cambria" w:cstheme="majorHAnsi"/>
          <w:sz w:val="20"/>
          <w:szCs w:val="20"/>
        </w:rPr>
        <w:t>4</w:t>
      </w:r>
      <w:r w:rsidRPr="00C052EA">
        <w:rPr>
          <w:rFonts w:ascii="Cambria" w:hAnsi="Cambria" w:cstheme="majorHAnsi"/>
          <w:sz w:val="20"/>
          <w:szCs w:val="20"/>
        </w:rPr>
        <w:t>) wykonanie przedmiotu zamówienia zgodnie z zakresem wskazanym w opisie przedmiotu zamówienia na podstawie załączonych do postepowania dokumentów oraz pozostałymi postanowieniami umownymi,</w:t>
      </w:r>
    </w:p>
    <w:p w:rsidR="005E55C1" w:rsidRPr="00C052EA" w:rsidRDefault="005E55C1" w:rsidP="005E55C1">
      <w:pPr>
        <w:spacing w:line="276" w:lineRule="auto"/>
        <w:ind w:left="360" w:hanging="360"/>
        <w:jc w:val="both"/>
        <w:rPr>
          <w:rFonts w:ascii="Cambria" w:hAnsi="Cambria" w:cstheme="majorHAnsi"/>
          <w:sz w:val="20"/>
          <w:szCs w:val="20"/>
        </w:rPr>
      </w:pPr>
      <w:r w:rsidRPr="00C052EA">
        <w:rPr>
          <w:rFonts w:ascii="Cambria" w:hAnsi="Cambria" w:cstheme="majorHAnsi"/>
          <w:sz w:val="20"/>
          <w:szCs w:val="20"/>
        </w:rPr>
        <w:t>1</w:t>
      </w:r>
      <w:r w:rsidR="008B5CB4">
        <w:rPr>
          <w:rFonts w:ascii="Cambria" w:hAnsi="Cambria" w:cstheme="majorHAnsi"/>
          <w:sz w:val="20"/>
          <w:szCs w:val="20"/>
        </w:rPr>
        <w:t>5</w:t>
      </w:r>
      <w:r w:rsidRPr="00C052EA">
        <w:rPr>
          <w:rFonts w:ascii="Cambria" w:hAnsi="Cambria" w:cstheme="majorHAnsi"/>
          <w:sz w:val="20"/>
          <w:szCs w:val="20"/>
        </w:rPr>
        <w:t xml:space="preserve">) </w:t>
      </w:r>
      <w:r w:rsidR="003E68F3">
        <w:rPr>
          <w:rFonts w:ascii="Cambria" w:hAnsi="Cambria" w:cstheme="majorHAnsi"/>
          <w:sz w:val="20"/>
          <w:szCs w:val="20"/>
        </w:rPr>
        <w:t>u</w:t>
      </w:r>
      <w:r w:rsidRPr="00C052EA">
        <w:rPr>
          <w:rFonts w:ascii="Cambria" w:hAnsi="Cambria" w:cstheme="majorHAnsi"/>
          <w:sz w:val="20"/>
          <w:szCs w:val="20"/>
        </w:rPr>
        <w:t xml:space="preserve">czestniczenie w naradach odbywających się w siedzibie Zamawiającego dotyczących realizacji przedmiotu zamówienia i nadzoru autorskiego, przy czym Zamawiający zobowiązuje się informować Wykonawcę </w:t>
      </w:r>
      <w:r w:rsidR="008B5CB4">
        <w:rPr>
          <w:rFonts w:ascii="Cambria" w:hAnsi="Cambria" w:cstheme="majorHAnsi"/>
          <w:sz w:val="20"/>
          <w:szCs w:val="20"/>
        </w:rPr>
        <w:br/>
      </w:r>
      <w:r w:rsidRPr="00C052EA">
        <w:rPr>
          <w:rFonts w:ascii="Cambria" w:hAnsi="Cambria" w:cstheme="majorHAnsi"/>
          <w:sz w:val="20"/>
          <w:szCs w:val="20"/>
        </w:rPr>
        <w:t>o planowanych naradach z wyprzedzeniem 2 dni roboczych</w:t>
      </w:r>
      <w:r w:rsidR="003E68F3">
        <w:rPr>
          <w:rFonts w:ascii="Cambria" w:hAnsi="Cambria" w:cstheme="majorHAnsi"/>
          <w:sz w:val="20"/>
          <w:szCs w:val="20"/>
        </w:rPr>
        <w:t>,</w:t>
      </w:r>
    </w:p>
    <w:p w:rsidR="005E55C1" w:rsidRPr="00C052EA" w:rsidRDefault="005E55C1" w:rsidP="005E55C1">
      <w:pPr>
        <w:spacing w:line="276" w:lineRule="auto"/>
        <w:ind w:left="426" w:hanging="426"/>
        <w:jc w:val="both"/>
        <w:rPr>
          <w:rFonts w:ascii="Cambria" w:hAnsi="Cambria" w:cstheme="majorHAnsi"/>
          <w:sz w:val="20"/>
          <w:szCs w:val="20"/>
        </w:rPr>
      </w:pPr>
      <w:r w:rsidRPr="00C052EA">
        <w:rPr>
          <w:rFonts w:ascii="Cambria" w:hAnsi="Cambria" w:cstheme="majorHAnsi"/>
          <w:sz w:val="20"/>
          <w:szCs w:val="20"/>
        </w:rPr>
        <w:t>1</w:t>
      </w:r>
      <w:r w:rsidR="008B5CB4">
        <w:rPr>
          <w:rFonts w:ascii="Cambria" w:hAnsi="Cambria" w:cstheme="majorHAnsi"/>
          <w:sz w:val="20"/>
          <w:szCs w:val="20"/>
        </w:rPr>
        <w:t>6</w:t>
      </w:r>
      <w:r w:rsidRPr="00C052EA">
        <w:rPr>
          <w:rFonts w:ascii="Cambria" w:hAnsi="Cambria" w:cstheme="majorHAnsi"/>
          <w:sz w:val="20"/>
          <w:szCs w:val="20"/>
        </w:rPr>
        <w:t xml:space="preserve">) </w:t>
      </w:r>
      <w:r w:rsidR="003E68F3">
        <w:rPr>
          <w:rFonts w:ascii="Cambria" w:hAnsi="Cambria" w:cstheme="majorHAnsi"/>
          <w:sz w:val="20"/>
          <w:szCs w:val="20"/>
        </w:rPr>
        <w:t>w</w:t>
      </w:r>
      <w:r w:rsidRPr="00C052EA">
        <w:rPr>
          <w:rFonts w:ascii="Cambria" w:hAnsi="Cambria" w:cstheme="majorHAnsi"/>
          <w:sz w:val="20"/>
          <w:szCs w:val="20"/>
        </w:rPr>
        <w:t xml:space="preserve"> przypadku dofinansowania zamówienia realizacja przedmiotu zamówienia odbywać się będzie zgodnie </w:t>
      </w:r>
      <w:r w:rsidR="008B5CB4">
        <w:rPr>
          <w:rFonts w:ascii="Cambria" w:hAnsi="Cambria" w:cstheme="majorHAnsi"/>
          <w:sz w:val="20"/>
          <w:szCs w:val="20"/>
        </w:rPr>
        <w:br/>
      </w:r>
      <w:r w:rsidRPr="00C052EA">
        <w:rPr>
          <w:rFonts w:ascii="Cambria" w:hAnsi="Cambria" w:cstheme="majorHAnsi"/>
          <w:sz w:val="20"/>
          <w:szCs w:val="20"/>
        </w:rPr>
        <w:t xml:space="preserve">z obowiązującymi zasadami promocji projektów realizowanych w ramach projektów dofinasowanych </w:t>
      </w:r>
      <w:r w:rsidR="008B5CB4">
        <w:rPr>
          <w:rFonts w:ascii="Cambria" w:hAnsi="Cambria" w:cstheme="majorHAnsi"/>
          <w:sz w:val="20"/>
          <w:szCs w:val="20"/>
        </w:rPr>
        <w:br/>
      </w:r>
      <w:r w:rsidRPr="00C052EA">
        <w:rPr>
          <w:rFonts w:ascii="Cambria" w:hAnsi="Cambria" w:cstheme="majorHAnsi"/>
          <w:sz w:val="20"/>
          <w:szCs w:val="20"/>
        </w:rPr>
        <w:t xml:space="preserve">ze środków Regionalnego Programu Operacyjnego Województwa Świętokrzyskiego na lata 2014-2020 </w:t>
      </w:r>
      <w:r w:rsidR="008B5CB4">
        <w:rPr>
          <w:rFonts w:ascii="Cambria" w:hAnsi="Cambria" w:cstheme="majorHAnsi"/>
          <w:sz w:val="20"/>
          <w:szCs w:val="20"/>
        </w:rPr>
        <w:br/>
      </w:r>
      <w:r w:rsidRPr="00C052EA">
        <w:rPr>
          <w:rFonts w:ascii="Cambria" w:hAnsi="Cambria" w:cstheme="majorHAnsi"/>
          <w:sz w:val="20"/>
          <w:szCs w:val="20"/>
        </w:rPr>
        <w:t>w ramach Europejskiego Funduszu Rozwoju Regionalnego.</w:t>
      </w:r>
    </w:p>
    <w:p w:rsidR="005E55C1" w:rsidRPr="00C052EA" w:rsidRDefault="005E55C1" w:rsidP="005E55C1">
      <w:pPr>
        <w:pStyle w:val="Tekstpodstawowy"/>
        <w:spacing w:line="276" w:lineRule="auto"/>
        <w:jc w:val="left"/>
        <w:rPr>
          <w:rFonts w:ascii="Cambria" w:hAnsi="Cambria" w:cstheme="majorHAnsi"/>
          <w:sz w:val="20"/>
          <w:lang w:eastAsia="pl-PL"/>
        </w:rPr>
      </w:pPr>
      <w:r w:rsidRPr="00C052EA">
        <w:rPr>
          <w:rFonts w:ascii="Cambria" w:hAnsi="Cambria" w:cstheme="majorHAnsi"/>
          <w:sz w:val="20"/>
          <w:lang w:eastAsia="pl-PL"/>
        </w:rPr>
        <w:t xml:space="preserve">2.  Do obowiązków zamawiającego należy : </w:t>
      </w:r>
    </w:p>
    <w:p w:rsidR="005E55C1" w:rsidRPr="00C052EA" w:rsidRDefault="005E55C1" w:rsidP="005E55C1">
      <w:pPr>
        <w:pStyle w:val="Tekstpodstawowy"/>
        <w:numPr>
          <w:ilvl w:val="0"/>
          <w:numId w:val="11"/>
        </w:numPr>
        <w:spacing w:line="276" w:lineRule="auto"/>
        <w:rPr>
          <w:rFonts w:ascii="Cambria" w:hAnsi="Cambria" w:cstheme="majorHAnsi"/>
          <w:sz w:val="20"/>
          <w:lang w:eastAsia="pl-PL"/>
        </w:rPr>
      </w:pPr>
      <w:r w:rsidRPr="00C052EA">
        <w:rPr>
          <w:rFonts w:ascii="Cambria" w:hAnsi="Cambria" w:cstheme="majorHAnsi"/>
          <w:sz w:val="20"/>
          <w:lang w:eastAsia="pl-PL"/>
        </w:rPr>
        <w:t xml:space="preserve">udostępnienie posiadanej dokumentacji – </w:t>
      </w:r>
      <w:r w:rsidR="00686C49" w:rsidRPr="00C052EA">
        <w:rPr>
          <w:rFonts w:ascii="Cambria" w:hAnsi="Cambria" w:cstheme="majorHAnsi"/>
          <w:sz w:val="20"/>
          <w:lang w:eastAsia="pl-PL"/>
        </w:rPr>
        <w:t xml:space="preserve">projektowanego </w:t>
      </w:r>
      <w:r w:rsidRPr="00C052EA">
        <w:rPr>
          <w:rFonts w:ascii="Cambria" w:hAnsi="Cambria" w:cstheme="majorHAnsi"/>
          <w:sz w:val="20"/>
          <w:lang w:eastAsia="pl-PL"/>
        </w:rPr>
        <w:t>uzbrojenia, koncepcji,</w:t>
      </w:r>
      <w:r w:rsidR="00BD57EF" w:rsidRPr="00C052EA">
        <w:rPr>
          <w:rFonts w:ascii="Cambria" w:hAnsi="Cambria" w:cstheme="majorHAnsi"/>
          <w:sz w:val="20"/>
          <w:lang w:eastAsia="pl-PL"/>
        </w:rPr>
        <w:t xml:space="preserve"> decyzji o warunkach zabudowy po jej uzyskaniu,</w:t>
      </w:r>
    </w:p>
    <w:p w:rsidR="005E55C1" w:rsidRPr="00C052EA" w:rsidRDefault="005E55C1" w:rsidP="005E55C1">
      <w:pPr>
        <w:pStyle w:val="Tekstpodstawowy"/>
        <w:numPr>
          <w:ilvl w:val="0"/>
          <w:numId w:val="11"/>
        </w:numPr>
        <w:spacing w:line="276" w:lineRule="auto"/>
        <w:rPr>
          <w:rFonts w:ascii="Cambria" w:hAnsi="Cambria" w:cstheme="majorHAnsi"/>
          <w:sz w:val="20"/>
          <w:lang w:eastAsia="pl-PL"/>
        </w:rPr>
      </w:pPr>
      <w:r w:rsidRPr="00C052EA">
        <w:rPr>
          <w:rFonts w:ascii="Cambria" w:hAnsi="Cambria" w:cstheme="majorHAnsi"/>
          <w:sz w:val="20"/>
          <w:lang w:eastAsia="pl-PL"/>
        </w:rPr>
        <w:t>udzielanie wyjaśnień we wszystkich kwestiach związanych z przedmiotem umowy,</w:t>
      </w:r>
    </w:p>
    <w:p w:rsidR="005E55C1" w:rsidRPr="00C052EA" w:rsidRDefault="005E55C1" w:rsidP="005E55C1">
      <w:pPr>
        <w:pStyle w:val="Tekstpodstawowy"/>
        <w:numPr>
          <w:ilvl w:val="0"/>
          <w:numId w:val="11"/>
        </w:numPr>
        <w:spacing w:line="276" w:lineRule="auto"/>
        <w:rPr>
          <w:rFonts w:ascii="Cambria" w:hAnsi="Cambria" w:cstheme="majorHAnsi"/>
          <w:sz w:val="20"/>
          <w:lang w:eastAsia="pl-PL"/>
        </w:rPr>
      </w:pPr>
      <w:r w:rsidRPr="00C052EA">
        <w:rPr>
          <w:rFonts w:ascii="Cambria" w:hAnsi="Cambria" w:cstheme="majorHAnsi"/>
          <w:sz w:val="20"/>
          <w:lang w:eastAsia="pl-PL"/>
        </w:rPr>
        <w:t xml:space="preserve">współdziałanie z Wykonawcą w realizacji przedmiotu umowy, tam gdzie jest to niezbędne do wykonania go w sposób prawidłowy i terminowy,  </w:t>
      </w:r>
    </w:p>
    <w:p w:rsidR="005E55C1" w:rsidRPr="00C052EA" w:rsidRDefault="005E55C1" w:rsidP="005E55C1">
      <w:pPr>
        <w:pStyle w:val="Tekstpodstawowy"/>
        <w:numPr>
          <w:ilvl w:val="0"/>
          <w:numId w:val="11"/>
        </w:numPr>
        <w:spacing w:line="276" w:lineRule="auto"/>
        <w:rPr>
          <w:rFonts w:ascii="Cambria" w:hAnsi="Cambria" w:cstheme="majorHAnsi"/>
          <w:sz w:val="20"/>
          <w:lang w:eastAsia="pl-PL"/>
        </w:rPr>
      </w:pPr>
      <w:r w:rsidRPr="00C052EA">
        <w:rPr>
          <w:rFonts w:ascii="Cambria" w:eastAsia="Calibri" w:hAnsi="Cambria" w:cstheme="majorHAnsi"/>
          <w:sz w:val="20"/>
        </w:rPr>
        <w:t>informowanie Wykonawcę o planowanych naradach z wyprzedzeniem 2 dni roboczych</w:t>
      </w:r>
      <w:r w:rsidR="007C29F2" w:rsidRPr="00C052EA">
        <w:rPr>
          <w:rFonts w:ascii="Cambria" w:eastAsia="Calibri" w:hAnsi="Cambria" w:cstheme="majorHAnsi"/>
          <w:sz w:val="20"/>
        </w:rPr>
        <w:t xml:space="preserve"> jeżeli obecność autora będzie wymagana. </w:t>
      </w:r>
    </w:p>
    <w:p w:rsidR="005E55C1" w:rsidRPr="00C052EA" w:rsidRDefault="005E55C1" w:rsidP="005E55C1">
      <w:pPr>
        <w:pStyle w:val="Tekstpodstawowy"/>
        <w:numPr>
          <w:ilvl w:val="0"/>
          <w:numId w:val="11"/>
        </w:numPr>
        <w:spacing w:line="276" w:lineRule="auto"/>
        <w:rPr>
          <w:rFonts w:ascii="Cambria" w:hAnsi="Cambria" w:cstheme="majorHAnsi"/>
          <w:sz w:val="20"/>
          <w:lang w:eastAsia="pl-PL"/>
        </w:rPr>
      </w:pPr>
      <w:r w:rsidRPr="00C052EA">
        <w:rPr>
          <w:rFonts w:ascii="Cambria" w:hAnsi="Cambria" w:cstheme="majorHAnsi"/>
          <w:sz w:val="20"/>
          <w:lang w:eastAsia="pl-PL"/>
        </w:rPr>
        <w:t xml:space="preserve">odbiór przedmiotu umowy oraz zapłata umówionego wynagrodzenia. </w:t>
      </w:r>
    </w:p>
    <w:p w:rsidR="005E55C1" w:rsidRPr="00C052EA" w:rsidRDefault="005E55C1" w:rsidP="005E55C1">
      <w:pPr>
        <w:pStyle w:val="Tekstpodstawowy"/>
        <w:spacing w:line="276" w:lineRule="auto"/>
        <w:rPr>
          <w:rFonts w:ascii="Cambria" w:hAnsi="Cambria" w:cstheme="majorHAnsi"/>
          <w:sz w:val="20"/>
        </w:rPr>
      </w:pP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4</w:t>
      </w:r>
    </w:p>
    <w:p w:rsidR="005E55C1" w:rsidRPr="00C052EA" w:rsidRDefault="005E55C1" w:rsidP="005E55C1">
      <w:pPr>
        <w:pStyle w:val="Tekstpodstawowy"/>
        <w:numPr>
          <w:ilvl w:val="0"/>
          <w:numId w:val="18"/>
        </w:numPr>
        <w:spacing w:line="276" w:lineRule="auto"/>
        <w:rPr>
          <w:rFonts w:ascii="Cambria" w:hAnsi="Cambria" w:cstheme="majorHAnsi"/>
          <w:sz w:val="20"/>
          <w:lang w:eastAsia="pl-PL"/>
        </w:rPr>
      </w:pPr>
      <w:r w:rsidRPr="00C052EA">
        <w:rPr>
          <w:rFonts w:ascii="Cambria" w:hAnsi="Cambria" w:cstheme="majorHAnsi"/>
          <w:sz w:val="20"/>
          <w:lang w:eastAsia="pl-PL"/>
        </w:rPr>
        <w:t xml:space="preserve">Strony ustaliły wynagrodzenie ryczałtowe w łącznej kwocie brutto: </w:t>
      </w:r>
      <w:r w:rsidR="00686C49" w:rsidRPr="00C052EA">
        <w:rPr>
          <w:rFonts w:ascii="Cambria" w:hAnsi="Cambria" w:cstheme="majorHAnsi"/>
          <w:b/>
          <w:sz w:val="20"/>
          <w:lang w:eastAsia="pl-PL"/>
        </w:rPr>
        <w:t>…..</w:t>
      </w:r>
      <w:r w:rsidRPr="00C052EA">
        <w:rPr>
          <w:rFonts w:ascii="Cambria" w:hAnsi="Cambria" w:cstheme="majorHAnsi"/>
          <w:b/>
          <w:sz w:val="20"/>
          <w:lang w:eastAsia="pl-PL"/>
        </w:rPr>
        <w:t>zł</w:t>
      </w:r>
      <w:r w:rsidRPr="00C052EA">
        <w:rPr>
          <w:rFonts w:ascii="Cambria" w:hAnsi="Cambria" w:cstheme="majorHAnsi"/>
          <w:sz w:val="20"/>
          <w:lang w:eastAsia="pl-PL"/>
        </w:rPr>
        <w:t xml:space="preserve"> (słownie: </w:t>
      </w:r>
      <w:r w:rsidR="00686C49" w:rsidRPr="00C052EA">
        <w:rPr>
          <w:rFonts w:ascii="Cambria" w:hAnsi="Cambria" w:cstheme="majorHAnsi"/>
          <w:b/>
          <w:sz w:val="20"/>
          <w:lang w:eastAsia="pl-PL"/>
        </w:rPr>
        <w:t>…….</w:t>
      </w:r>
      <w:r w:rsidR="00AF2DF9" w:rsidRPr="00C052EA">
        <w:rPr>
          <w:rFonts w:ascii="Cambria" w:hAnsi="Cambria" w:cstheme="majorHAnsi"/>
          <w:b/>
          <w:sz w:val="20"/>
          <w:lang w:eastAsia="pl-PL"/>
        </w:rPr>
        <w:t xml:space="preserve"> 00/100 gr</w:t>
      </w:r>
      <w:r w:rsidR="00AF2DF9" w:rsidRPr="00C052EA">
        <w:rPr>
          <w:rFonts w:ascii="Cambria" w:hAnsi="Cambria" w:cstheme="majorHAnsi"/>
          <w:sz w:val="20"/>
          <w:lang w:eastAsia="pl-PL"/>
        </w:rPr>
        <w:t>).</w:t>
      </w:r>
    </w:p>
    <w:p w:rsidR="005E55C1" w:rsidRPr="00C052EA" w:rsidRDefault="005E55C1" w:rsidP="005E55C1">
      <w:pPr>
        <w:pStyle w:val="Tekstpodstawowy"/>
        <w:spacing w:line="276" w:lineRule="auto"/>
        <w:ind w:left="360"/>
        <w:rPr>
          <w:rFonts w:ascii="Cambria" w:hAnsi="Cambria" w:cstheme="majorHAnsi"/>
          <w:sz w:val="20"/>
          <w:lang w:eastAsia="pl-PL"/>
        </w:rPr>
      </w:pPr>
    </w:p>
    <w:p w:rsidR="005E55C1" w:rsidRPr="00C052EA" w:rsidRDefault="005E55C1" w:rsidP="00AF2DF9">
      <w:pPr>
        <w:pStyle w:val="Tekstpodstawowy"/>
        <w:spacing w:line="276" w:lineRule="auto"/>
        <w:rPr>
          <w:rFonts w:ascii="Cambria" w:hAnsi="Cambria" w:cstheme="majorHAnsi"/>
          <w:sz w:val="20"/>
          <w:lang w:eastAsia="pl-PL"/>
        </w:rPr>
      </w:pPr>
    </w:p>
    <w:p w:rsidR="005E55C1" w:rsidRPr="008B5CB4" w:rsidRDefault="005E55C1" w:rsidP="005E55C1">
      <w:pPr>
        <w:pStyle w:val="Tekstpodstawowy"/>
        <w:numPr>
          <w:ilvl w:val="0"/>
          <w:numId w:val="18"/>
        </w:numPr>
        <w:spacing w:line="276" w:lineRule="auto"/>
        <w:rPr>
          <w:rFonts w:ascii="Cambria" w:hAnsi="Cambria" w:cstheme="majorHAnsi"/>
          <w:sz w:val="20"/>
          <w:lang w:eastAsia="pl-PL"/>
        </w:rPr>
      </w:pPr>
      <w:r w:rsidRPr="00C052EA">
        <w:rPr>
          <w:rFonts w:ascii="Cambria" w:hAnsi="Cambria" w:cstheme="majorHAnsi"/>
          <w:sz w:val="20"/>
          <w:lang w:eastAsia="pl-PL"/>
        </w:rPr>
        <w:t>Terminy płatności:  wynagrodzenie przysługujące Wykonawcy będzie płatne fakturami częściowymi dla każdego zadania osobno, przez zamawiającego  na rachunek  wskazany w fakturze w trzech etapach:</w:t>
      </w:r>
    </w:p>
    <w:p w:rsidR="005E55C1" w:rsidRPr="00C052EA" w:rsidRDefault="005E55C1" w:rsidP="00EB5361">
      <w:pPr>
        <w:pStyle w:val="Tekstpodstawowy"/>
        <w:numPr>
          <w:ilvl w:val="0"/>
          <w:numId w:val="25"/>
        </w:numPr>
        <w:spacing w:line="276" w:lineRule="auto"/>
        <w:rPr>
          <w:rFonts w:ascii="Cambria" w:hAnsi="Cambria" w:cstheme="majorHAnsi"/>
          <w:sz w:val="20"/>
          <w:lang w:eastAsia="pl-PL"/>
        </w:rPr>
      </w:pPr>
      <w:r w:rsidRPr="00C052EA">
        <w:rPr>
          <w:rFonts w:ascii="Cambria" w:hAnsi="Cambria" w:cstheme="majorHAnsi"/>
          <w:sz w:val="20"/>
          <w:lang w:eastAsia="pl-PL"/>
        </w:rPr>
        <w:t xml:space="preserve">I etap – zapłata wynagrodzenia </w:t>
      </w:r>
      <w:r w:rsidR="00EB5361" w:rsidRPr="00C052EA">
        <w:rPr>
          <w:rFonts w:ascii="Cambria" w:hAnsi="Cambria" w:cstheme="majorHAnsi"/>
          <w:sz w:val="20"/>
          <w:lang w:eastAsia="pl-PL"/>
        </w:rPr>
        <w:t xml:space="preserve">za projekt budowlany </w:t>
      </w:r>
      <w:r w:rsidRPr="00C052EA">
        <w:rPr>
          <w:rFonts w:ascii="Cambria" w:hAnsi="Cambria" w:cstheme="majorHAnsi"/>
          <w:sz w:val="20"/>
          <w:lang w:eastAsia="pl-PL"/>
        </w:rPr>
        <w:t>-   50 % wartości umowy w terminie 30 dni od daty przekazania dokumentacji</w:t>
      </w:r>
      <w:r w:rsidR="00EB5361" w:rsidRPr="00C052EA">
        <w:rPr>
          <w:rFonts w:ascii="Cambria" w:hAnsi="Cambria" w:cstheme="majorHAnsi"/>
          <w:sz w:val="20"/>
          <w:lang w:eastAsia="pl-PL"/>
        </w:rPr>
        <w:t xml:space="preserve"> projektowej budowlanej</w:t>
      </w:r>
      <w:r w:rsidR="00A00EB4" w:rsidRPr="00C052EA">
        <w:rPr>
          <w:rFonts w:ascii="Cambria" w:hAnsi="Cambria" w:cstheme="majorHAnsi"/>
          <w:sz w:val="20"/>
          <w:lang w:eastAsia="pl-PL"/>
        </w:rPr>
        <w:t xml:space="preserve"> i otrzymaniu przez Zamawiającego faktury</w:t>
      </w:r>
      <w:r w:rsidRPr="00C052EA">
        <w:rPr>
          <w:rFonts w:ascii="Cambria" w:hAnsi="Cambria" w:cstheme="majorHAnsi"/>
          <w:sz w:val="20"/>
          <w:lang w:eastAsia="pl-PL"/>
        </w:rPr>
        <w:t xml:space="preserve">, </w:t>
      </w:r>
      <w:r w:rsidR="008B5CB4">
        <w:rPr>
          <w:rFonts w:ascii="Cambria" w:hAnsi="Cambria" w:cstheme="majorHAnsi"/>
          <w:sz w:val="20"/>
          <w:lang w:eastAsia="pl-PL"/>
        </w:rPr>
        <w:br/>
      </w:r>
      <w:r w:rsidRPr="00C052EA">
        <w:rPr>
          <w:rFonts w:ascii="Cambria" w:hAnsi="Cambria" w:cstheme="majorHAnsi"/>
          <w:sz w:val="20"/>
          <w:lang w:eastAsia="pl-PL"/>
        </w:rPr>
        <w:t xml:space="preserve">a jeżeli jest wymagana decyzja administracyjna </w:t>
      </w:r>
      <w:r w:rsidR="00EB5361" w:rsidRPr="00C052EA">
        <w:rPr>
          <w:rFonts w:ascii="Cambria" w:hAnsi="Cambria" w:cstheme="majorHAnsi"/>
          <w:sz w:val="20"/>
          <w:lang w:eastAsia="pl-PL"/>
        </w:rPr>
        <w:t>– pozwolenie na budowę</w:t>
      </w:r>
      <w:r w:rsidRPr="00C052EA">
        <w:rPr>
          <w:rFonts w:ascii="Cambria" w:hAnsi="Cambria" w:cstheme="majorHAnsi"/>
          <w:sz w:val="20"/>
          <w:lang w:eastAsia="pl-PL"/>
        </w:rPr>
        <w:t xml:space="preserve">, to należy dostarczyć kopię potwierdzenia złożenia do właściwego urzędu wniosku o wydanie decyzji administracyjnej </w:t>
      </w:r>
      <w:r w:rsidR="008B5CB4">
        <w:rPr>
          <w:rFonts w:ascii="Cambria" w:hAnsi="Cambria" w:cstheme="majorHAnsi"/>
          <w:sz w:val="20"/>
          <w:lang w:eastAsia="pl-PL"/>
        </w:rPr>
        <w:br/>
      </w:r>
      <w:r w:rsidRPr="00C052EA">
        <w:rPr>
          <w:rFonts w:ascii="Cambria" w:hAnsi="Cambria" w:cstheme="majorHAnsi"/>
          <w:sz w:val="20"/>
          <w:lang w:eastAsia="pl-PL"/>
        </w:rPr>
        <w:t>– pozwolenia na budowę,</w:t>
      </w:r>
      <w:r w:rsidR="00EB5361" w:rsidRPr="00C052EA">
        <w:rPr>
          <w:rFonts w:ascii="Cambria" w:hAnsi="Cambria" w:cstheme="majorHAnsi"/>
          <w:sz w:val="20"/>
          <w:lang w:eastAsia="pl-PL"/>
        </w:rPr>
        <w:t xml:space="preserve"> </w:t>
      </w:r>
    </w:p>
    <w:p w:rsidR="005E55C1" w:rsidRDefault="005E55C1" w:rsidP="00EB5361">
      <w:pPr>
        <w:pStyle w:val="Tekstpodstawowy"/>
        <w:numPr>
          <w:ilvl w:val="0"/>
          <w:numId w:val="25"/>
        </w:numPr>
        <w:spacing w:line="276" w:lineRule="auto"/>
        <w:rPr>
          <w:rFonts w:ascii="Cambria" w:hAnsi="Cambria" w:cstheme="majorHAnsi"/>
          <w:sz w:val="20"/>
          <w:lang w:eastAsia="pl-PL"/>
        </w:rPr>
      </w:pPr>
      <w:r w:rsidRPr="00C052EA">
        <w:rPr>
          <w:rFonts w:ascii="Cambria" w:hAnsi="Cambria" w:cstheme="majorHAnsi"/>
          <w:sz w:val="20"/>
          <w:lang w:eastAsia="pl-PL"/>
        </w:rPr>
        <w:t xml:space="preserve">II etap - zapłata wynagrodzenia - </w:t>
      </w:r>
      <w:r w:rsidR="00D56ACB">
        <w:rPr>
          <w:rFonts w:ascii="Cambria" w:hAnsi="Cambria" w:cstheme="majorHAnsi"/>
          <w:sz w:val="20"/>
          <w:lang w:eastAsia="pl-PL"/>
        </w:rPr>
        <w:t>45</w:t>
      </w:r>
      <w:r w:rsidRPr="00C052EA">
        <w:rPr>
          <w:rFonts w:ascii="Cambria" w:hAnsi="Cambria" w:cstheme="majorHAnsi"/>
          <w:sz w:val="20"/>
          <w:lang w:eastAsia="pl-PL"/>
        </w:rPr>
        <w:t xml:space="preserve"> % wartości umowy po protokolarnym odbiorze </w:t>
      </w:r>
      <w:r w:rsidR="00EB5361" w:rsidRPr="00C052EA">
        <w:rPr>
          <w:rFonts w:ascii="Cambria" w:hAnsi="Cambria" w:cstheme="majorHAnsi"/>
          <w:sz w:val="20"/>
          <w:lang w:eastAsia="pl-PL"/>
        </w:rPr>
        <w:t xml:space="preserve">kompletnej </w:t>
      </w:r>
      <w:r w:rsidRPr="00C052EA">
        <w:rPr>
          <w:rFonts w:ascii="Cambria" w:hAnsi="Cambria" w:cstheme="majorHAnsi"/>
          <w:sz w:val="20"/>
          <w:lang w:eastAsia="pl-PL"/>
        </w:rPr>
        <w:t>dokumentacji wraz z dostarczeniem prawomocneg</w:t>
      </w:r>
      <w:r w:rsidR="00EB5361" w:rsidRPr="00C052EA">
        <w:rPr>
          <w:rFonts w:ascii="Cambria" w:hAnsi="Cambria" w:cstheme="majorHAnsi"/>
          <w:sz w:val="20"/>
          <w:lang w:eastAsia="pl-PL"/>
        </w:rPr>
        <w:t xml:space="preserve">o </w:t>
      </w:r>
      <w:r w:rsidR="007C29F2" w:rsidRPr="00C052EA">
        <w:rPr>
          <w:rFonts w:ascii="Cambria" w:hAnsi="Cambria" w:cstheme="majorHAnsi"/>
          <w:sz w:val="20"/>
          <w:lang w:eastAsia="pl-PL"/>
        </w:rPr>
        <w:t xml:space="preserve">ostatecznego </w:t>
      </w:r>
      <w:r w:rsidR="00EB5361" w:rsidRPr="00C052EA">
        <w:rPr>
          <w:rFonts w:ascii="Cambria" w:hAnsi="Cambria" w:cstheme="majorHAnsi"/>
          <w:sz w:val="20"/>
          <w:lang w:eastAsia="pl-PL"/>
        </w:rPr>
        <w:t>pozwolenia na budowę</w:t>
      </w:r>
      <w:r w:rsidR="00A00EB4" w:rsidRPr="00C052EA">
        <w:rPr>
          <w:rFonts w:ascii="Cambria" w:hAnsi="Cambria" w:cstheme="majorHAnsi"/>
          <w:sz w:val="20"/>
          <w:lang w:eastAsia="pl-PL"/>
        </w:rPr>
        <w:t xml:space="preserve"> </w:t>
      </w:r>
      <w:r w:rsidRPr="00C052EA">
        <w:rPr>
          <w:rFonts w:ascii="Cambria" w:hAnsi="Cambria" w:cstheme="majorHAnsi"/>
          <w:sz w:val="20"/>
          <w:lang w:eastAsia="pl-PL"/>
        </w:rPr>
        <w:t xml:space="preserve">, jeżeli jest ono wymagane </w:t>
      </w:r>
      <w:bookmarkStart w:id="1" w:name="_GoBack"/>
      <w:bookmarkEnd w:id="1"/>
      <w:r w:rsidRPr="00047FC2">
        <w:rPr>
          <w:rFonts w:ascii="Cambria" w:hAnsi="Cambria" w:cstheme="majorHAnsi"/>
          <w:sz w:val="20"/>
          <w:lang w:eastAsia="pl-PL"/>
        </w:rPr>
        <w:t>lub zgłoszenia robót nie wymagających pozwolenia na budowę z pieczątką wpływu we właściwym urzędzie,</w:t>
      </w:r>
      <w:r w:rsidRPr="00C052EA">
        <w:rPr>
          <w:rFonts w:ascii="Cambria" w:hAnsi="Cambria" w:cstheme="majorHAnsi"/>
          <w:sz w:val="20"/>
          <w:lang w:eastAsia="pl-PL"/>
        </w:rPr>
        <w:t xml:space="preserve"> płatne w terminie 30 dni od daty </w:t>
      </w:r>
      <w:r w:rsidR="003E68F3" w:rsidRPr="00C052EA">
        <w:rPr>
          <w:rFonts w:ascii="Cambria" w:hAnsi="Cambria" w:cstheme="majorHAnsi"/>
          <w:sz w:val="20"/>
          <w:lang w:eastAsia="pl-PL"/>
        </w:rPr>
        <w:t>otrzymaniu przez Zamawiającego faktury</w:t>
      </w:r>
      <w:r w:rsidR="0024448D">
        <w:rPr>
          <w:rFonts w:ascii="Cambria" w:hAnsi="Cambria" w:cstheme="majorHAnsi"/>
          <w:sz w:val="20"/>
          <w:lang w:eastAsia="pl-PL"/>
        </w:rPr>
        <w:t>,</w:t>
      </w:r>
    </w:p>
    <w:p w:rsidR="0024448D" w:rsidRPr="00D56ACB" w:rsidRDefault="00D56ACB" w:rsidP="00D56ACB">
      <w:pPr>
        <w:pStyle w:val="Tekstpodstawowy"/>
        <w:numPr>
          <w:ilvl w:val="0"/>
          <w:numId w:val="25"/>
        </w:numPr>
        <w:spacing w:line="276" w:lineRule="auto"/>
        <w:rPr>
          <w:rFonts w:ascii="Cambria" w:hAnsi="Cambria" w:cstheme="majorHAnsi"/>
          <w:sz w:val="20"/>
          <w:lang w:eastAsia="pl-PL"/>
        </w:rPr>
      </w:pPr>
      <w:r w:rsidRPr="007D458B">
        <w:rPr>
          <w:rFonts w:ascii="Cambria" w:hAnsi="Cambria" w:cstheme="majorHAnsi"/>
          <w:sz w:val="20"/>
          <w:lang w:eastAsia="pl-PL"/>
        </w:rPr>
        <w:t xml:space="preserve">III etap – zapłata wynagrodzenia – 5 % wartości umowy po uzyskaniu decyzji administracyjnej </w:t>
      </w:r>
      <w:r>
        <w:rPr>
          <w:rFonts w:ascii="Cambria" w:hAnsi="Cambria" w:cstheme="majorHAnsi"/>
          <w:sz w:val="20"/>
          <w:lang w:eastAsia="pl-PL"/>
        </w:rPr>
        <w:br/>
      </w:r>
      <w:r w:rsidRPr="007D458B">
        <w:rPr>
          <w:rFonts w:ascii="Cambria" w:hAnsi="Cambria" w:cstheme="majorHAnsi"/>
          <w:sz w:val="20"/>
          <w:lang w:eastAsia="pl-PL"/>
        </w:rPr>
        <w:t>– pozwolenia na użytkowanie obiektu wykonanego na podstawie dokumentacji</w:t>
      </w:r>
      <w:r>
        <w:rPr>
          <w:rFonts w:ascii="Cambria" w:hAnsi="Cambria" w:cstheme="majorHAnsi"/>
          <w:sz w:val="20"/>
          <w:lang w:eastAsia="pl-PL"/>
        </w:rPr>
        <w:t xml:space="preserve">, </w:t>
      </w:r>
      <w:r w:rsidRPr="00C052EA">
        <w:rPr>
          <w:rFonts w:ascii="Cambria" w:hAnsi="Cambria" w:cstheme="majorHAnsi"/>
          <w:sz w:val="20"/>
          <w:lang w:eastAsia="pl-PL"/>
        </w:rPr>
        <w:t>w terminie 30 dni od daty otrzymaniu przez Zamawiającego faktury</w:t>
      </w:r>
      <w:r w:rsidRPr="007D458B">
        <w:rPr>
          <w:rFonts w:ascii="Cambria" w:hAnsi="Cambria" w:cstheme="majorHAnsi"/>
          <w:sz w:val="20"/>
          <w:lang w:eastAsia="pl-PL"/>
        </w:rPr>
        <w:t xml:space="preserve">.   </w:t>
      </w:r>
    </w:p>
    <w:p w:rsidR="00C83D0C" w:rsidRPr="00C052EA" w:rsidRDefault="001C07D3" w:rsidP="005B3FF4">
      <w:pPr>
        <w:pStyle w:val="Tekstpodstawowy"/>
        <w:spacing w:line="276" w:lineRule="auto"/>
        <w:ind w:left="426"/>
        <w:rPr>
          <w:rFonts w:ascii="Cambria" w:hAnsi="Cambria" w:cstheme="majorHAnsi"/>
          <w:sz w:val="20"/>
          <w:lang w:eastAsia="pl-PL"/>
        </w:rPr>
      </w:pPr>
      <w:r w:rsidRPr="00C052EA">
        <w:rPr>
          <w:rFonts w:ascii="Cambria" w:hAnsi="Cambria" w:cstheme="majorHAnsi"/>
          <w:sz w:val="20"/>
          <w:lang w:eastAsia="pl-PL"/>
        </w:rPr>
        <w:t>3. Dane do fakturowania.</w:t>
      </w:r>
    </w:p>
    <w:p w:rsidR="00C83D0C" w:rsidRPr="00C052EA" w:rsidRDefault="00C83D0C" w:rsidP="005B3FF4">
      <w:pPr>
        <w:pStyle w:val="Akapitzlist"/>
        <w:spacing w:after="0" w:line="276" w:lineRule="auto"/>
        <w:ind w:left="786"/>
        <w:jc w:val="both"/>
        <w:rPr>
          <w:rFonts w:ascii="Cambria" w:eastAsia="Times New Roman" w:hAnsi="Cambria" w:cstheme="majorHAnsi"/>
          <w:sz w:val="20"/>
          <w:szCs w:val="20"/>
          <w:lang w:eastAsia="pl-PL"/>
        </w:rPr>
      </w:pPr>
      <w:r w:rsidRPr="00C052EA">
        <w:rPr>
          <w:rFonts w:ascii="Cambria" w:eastAsia="Times New Roman" w:hAnsi="Cambria" w:cstheme="majorHAnsi"/>
          <w:b/>
          <w:sz w:val="20"/>
          <w:szCs w:val="20"/>
          <w:lang w:eastAsia="pl-PL"/>
        </w:rPr>
        <w:t xml:space="preserve">Nabywca: </w:t>
      </w:r>
      <w:r w:rsidRPr="00C052EA">
        <w:rPr>
          <w:rFonts w:ascii="Cambria" w:eastAsia="Times New Roman" w:hAnsi="Cambria" w:cstheme="majorHAnsi"/>
          <w:sz w:val="20"/>
          <w:szCs w:val="20"/>
          <w:lang w:eastAsia="pl-PL"/>
        </w:rPr>
        <w:t xml:space="preserve"> Gmina Kielce Ul. Rynek 1, 25-303 Kielce, NIP 657-261-73-25</w:t>
      </w:r>
    </w:p>
    <w:p w:rsidR="005E55C1" w:rsidRPr="00D56ACB" w:rsidRDefault="00C83D0C" w:rsidP="00D56ACB">
      <w:pPr>
        <w:pStyle w:val="Akapitzlist"/>
        <w:spacing w:after="0" w:line="276" w:lineRule="auto"/>
        <w:ind w:left="786"/>
        <w:jc w:val="both"/>
        <w:rPr>
          <w:rFonts w:ascii="Cambria" w:hAnsi="Cambria" w:cstheme="majorHAnsi"/>
          <w:sz w:val="20"/>
          <w:szCs w:val="20"/>
          <w:lang w:eastAsia="pl-PL"/>
        </w:rPr>
      </w:pPr>
      <w:r w:rsidRPr="00C052EA">
        <w:rPr>
          <w:rFonts w:ascii="Cambria" w:eastAsia="Times New Roman" w:hAnsi="Cambria" w:cstheme="majorHAnsi"/>
          <w:b/>
          <w:sz w:val="20"/>
          <w:szCs w:val="20"/>
          <w:lang w:eastAsia="pl-PL"/>
        </w:rPr>
        <w:t>Odbiorca faktury</w:t>
      </w:r>
      <w:r w:rsidRPr="00C052EA">
        <w:rPr>
          <w:rFonts w:ascii="Cambria" w:eastAsia="Times New Roman" w:hAnsi="Cambria" w:cstheme="majorHAnsi"/>
          <w:sz w:val="20"/>
          <w:szCs w:val="20"/>
          <w:lang w:eastAsia="pl-PL"/>
        </w:rPr>
        <w:t>: Kielecki Park Technologiczny, Ul. Olszewskiego 6, 25-663 Kielce</w:t>
      </w: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5</w:t>
      </w:r>
    </w:p>
    <w:p w:rsidR="005E55C1" w:rsidRPr="00C052EA" w:rsidRDefault="005E55C1" w:rsidP="005E55C1">
      <w:pPr>
        <w:pStyle w:val="Tekstpodstawowy"/>
        <w:tabs>
          <w:tab w:val="left" w:pos="426"/>
        </w:tabs>
        <w:spacing w:line="276" w:lineRule="auto"/>
        <w:rPr>
          <w:rFonts w:ascii="Cambria" w:hAnsi="Cambria" w:cstheme="majorHAnsi"/>
          <w:sz w:val="20"/>
          <w:highlight w:val="yellow"/>
        </w:rPr>
      </w:pPr>
      <w:r w:rsidRPr="00C052EA">
        <w:rPr>
          <w:rFonts w:ascii="Cambria" w:hAnsi="Cambria" w:cstheme="majorHAnsi"/>
          <w:sz w:val="20"/>
        </w:rPr>
        <w:t xml:space="preserve">1.W celu zabezpieczenia właściwej jakości usług, Wykonawca wniósł zabezpieczenie należytego wykonania umowy w wysokości 10% wynagrodzenia umownego brutto, określonego w § 4 ust. 1 umowy tj.  w wysokości </w:t>
      </w:r>
      <w:r w:rsidR="00686C49" w:rsidRPr="00C052EA">
        <w:rPr>
          <w:rFonts w:ascii="Cambria" w:hAnsi="Cambria" w:cstheme="majorHAnsi"/>
          <w:b/>
          <w:sz w:val="20"/>
        </w:rPr>
        <w:t>………..</w:t>
      </w:r>
      <w:r w:rsidRPr="00C052EA">
        <w:rPr>
          <w:rFonts w:ascii="Cambria" w:hAnsi="Cambria" w:cstheme="majorHAnsi"/>
          <w:b/>
          <w:sz w:val="20"/>
        </w:rPr>
        <w:t>zł</w:t>
      </w:r>
      <w:r w:rsidRPr="00C052EA">
        <w:rPr>
          <w:rFonts w:ascii="Cambria" w:hAnsi="Cambria" w:cstheme="majorHAnsi"/>
          <w:sz w:val="20"/>
        </w:rPr>
        <w:t xml:space="preserve"> (słownie: </w:t>
      </w:r>
      <w:r w:rsidR="00686C49" w:rsidRPr="00C052EA">
        <w:rPr>
          <w:rFonts w:ascii="Cambria" w:hAnsi="Cambria" w:cstheme="majorHAnsi"/>
          <w:b/>
          <w:sz w:val="20"/>
        </w:rPr>
        <w:t>…….</w:t>
      </w:r>
      <w:r w:rsidR="00AF2DF9" w:rsidRPr="00C052EA">
        <w:rPr>
          <w:rFonts w:ascii="Cambria" w:hAnsi="Cambria" w:cstheme="majorHAnsi"/>
          <w:sz w:val="20"/>
        </w:rPr>
        <w:t xml:space="preserve">) </w:t>
      </w:r>
      <w:r w:rsidRPr="00C052EA">
        <w:rPr>
          <w:rFonts w:ascii="Cambria" w:hAnsi="Cambria" w:cstheme="majorHAnsi"/>
          <w:sz w:val="20"/>
        </w:rPr>
        <w:t>w formie</w:t>
      </w:r>
      <w:r w:rsidR="00686C49" w:rsidRPr="00C052EA">
        <w:rPr>
          <w:rFonts w:ascii="Cambria" w:hAnsi="Cambria" w:cstheme="majorHAnsi"/>
          <w:sz w:val="20"/>
        </w:rPr>
        <w:t>………….</w:t>
      </w:r>
    </w:p>
    <w:p w:rsidR="005E55C1" w:rsidRPr="00C052EA" w:rsidRDefault="005E55C1" w:rsidP="005E55C1">
      <w:pPr>
        <w:pStyle w:val="Tekstpodstawowy"/>
        <w:tabs>
          <w:tab w:val="left" w:pos="426"/>
        </w:tabs>
        <w:spacing w:line="276" w:lineRule="auto"/>
        <w:rPr>
          <w:rFonts w:ascii="Cambria" w:hAnsi="Cambria" w:cstheme="majorHAnsi"/>
          <w:sz w:val="20"/>
        </w:rPr>
      </w:pPr>
      <w:r w:rsidRPr="00C052EA">
        <w:rPr>
          <w:rFonts w:ascii="Cambria" w:hAnsi="Cambria" w:cstheme="majorHAnsi"/>
          <w:sz w:val="20"/>
        </w:rPr>
        <w:lastRenderedPageBreak/>
        <w:t xml:space="preserve">2.Część ustalonego zabezpieczenia, stanowiąca 70% jego wartości, będzie zwolniona lub zwrócona Wykonawcy w ciągu 30 dni od daty protokolarnego przekazania dokumentacji wraz z pozwoleniem na budowę </w:t>
      </w:r>
      <w:r w:rsidR="00FA35A0" w:rsidRPr="00C052EA">
        <w:rPr>
          <w:rFonts w:ascii="Cambria" w:hAnsi="Cambria" w:cstheme="majorHAnsi"/>
          <w:sz w:val="20"/>
          <w:lang w:eastAsia="pl-PL"/>
        </w:rPr>
        <w:t>lub zgłoszenia robót nie wymagających pozwolenia na budowę</w:t>
      </w:r>
      <w:r w:rsidR="008B5CB4">
        <w:rPr>
          <w:rFonts w:ascii="Cambria" w:hAnsi="Cambria" w:cstheme="majorHAnsi"/>
          <w:sz w:val="20"/>
          <w:lang w:eastAsia="pl-PL"/>
        </w:rPr>
        <w:t xml:space="preserve">. </w:t>
      </w:r>
      <w:r w:rsidRPr="00C052EA">
        <w:rPr>
          <w:rFonts w:ascii="Cambria" w:hAnsi="Cambria" w:cstheme="majorHAnsi"/>
          <w:sz w:val="20"/>
        </w:rPr>
        <w:t>Pozostała część zabezpieczenia, stanowiąca 30% jego wartości, zostanie zwrócona w ciągu 15 dni od daty upływu okresu rękojmi.</w:t>
      </w:r>
    </w:p>
    <w:p w:rsidR="005E55C1" w:rsidRPr="00C052EA" w:rsidRDefault="005E55C1" w:rsidP="005E55C1">
      <w:pPr>
        <w:pStyle w:val="Tekstpodstawowy"/>
        <w:spacing w:line="276" w:lineRule="auto"/>
        <w:jc w:val="center"/>
        <w:rPr>
          <w:rFonts w:ascii="Cambria" w:hAnsi="Cambria" w:cstheme="majorHAnsi"/>
          <w:sz w:val="20"/>
        </w:rPr>
      </w:pP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6</w:t>
      </w:r>
    </w:p>
    <w:p w:rsidR="005E55C1" w:rsidRPr="00C052EA" w:rsidRDefault="005E55C1" w:rsidP="005E55C1">
      <w:pPr>
        <w:numPr>
          <w:ilvl w:val="0"/>
          <w:numId w:val="21"/>
        </w:numPr>
        <w:spacing w:after="0" w:line="276" w:lineRule="auto"/>
        <w:ind w:left="426" w:hanging="426"/>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 xml:space="preserve">Wykonawca  zobowiązuje się wykonać przedmiot umowy w terminach (dotyczy wszystkich zadań): </w:t>
      </w:r>
    </w:p>
    <w:p w:rsidR="005E55C1" w:rsidRPr="00C052EA" w:rsidRDefault="005E55C1" w:rsidP="005E55C1">
      <w:pPr>
        <w:numPr>
          <w:ilvl w:val="2"/>
          <w:numId w:val="17"/>
        </w:numPr>
        <w:tabs>
          <w:tab w:val="clear" w:pos="2340"/>
          <w:tab w:val="num" w:pos="1134"/>
        </w:tabs>
        <w:spacing w:after="0" w:line="276" w:lineRule="auto"/>
        <w:ind w:left="1080" w:hanging="480"/>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rozpoczęcie od podpisania umowy;</w:t>
      </w:r>
    </w:p>
    <w:p w:rsidR="005E55C1" w:rsidRPr="00C052EA" w:rsidRDefault="005E55C1" w:rsidP="00EB5361">
      <w:pPr>
        <w:numPr>
          <w:ilvl w:val="2"/>
          <w:numId w:val="17"/>
        </w:numPr>
        <w:tabs>
          <w:tab w:val="clear" w:pos="2340"/>
        </w:tabs>
        <w:spacing w:after="0" w:line="276" w:lineRule="auto"/>
        <w:ind w:left="1080" w:hanging="480"/>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protokolarne przekazanie kompletnej dokumentacji projektowej</w:t>
      </w:r>
      <w:r w:rsidR="00907B7A" w:rsidRPr="00C052EA">
        <w:rPr>
          <w:rFonts w:ascii="Cambria" w:eastAsia="Times New Roman" w:hAnsi="Cambria" w:cstheme="majorHAnsi"/>
          <w:sz w:val="20"/>
          <w:szCs w:val="20"/>
          <w:lang w:eastAsia="pl-PL"/>
        </w:rPr>
        <w:t xml:space="preserve"> (PB, PW, </w:t>
      </w:r>
      <w:proofErr w:type="spellStart"/>
      <w:r w:rsidR="00907B7A" w:rsidRPr="00C052EA">
        <w:rPr>
          <w:rFonts w:ascii="Cambria" w:eastAsia="Times New Roman" w:hAnsi="Cambria" w:cstheme="majorHAnsi"/>
          <w:sz w:val="20"/>
          <w:szCs w:val="20"/>
          <w:lang w:eastAsia="pl-PL"/>
        </w:rPr>
        <w:t>stwior</w:t>
      </w:r>
      <w:proofErr w:type="spellEnd"/>
      <w:r w:rsidR="00907B7A" w:rsidRPr="00C052EA">
        <w:rPr>
          <w:rFonts w:ascii="Cambria" w:eastAsia="Times New Roman" w:hAnsi="Cambria" w:cstheme="majorHAnsi"/>
          <w:sz w:val="20"/>
          <w:szCs w:val="20"/>
          <w:lang w:eastAsia="pl-PL"/>
        </w:rPr>
        <w:t>, przedmiary, kosztorysy)</w:t>
      </w:r>
      <w:r w:rsidRPr="00C052EA">
        <w:rPr>
          <w:rFonts w:ascii="Cambria" w:eastAsia="Times New Roman" w:hAnsi="Cambria" w:cstheme="majorHAnsi"/>
          <w:sz w:val="20"/>
          <w:szCs w:val="20"/>
          <w:lang w:eastAsia="pl-PL"/>
        </w:rPr>
        <w:t xml:space="preserve"> wraz </w:t>
      </w:r>
      <w:r w:rsidR="00907B7A" w:rsidRPr="00C052EA">
        <w:rPr>
          <w:rFonts w:ascii="Cambria" w:eastAsia="Times New Roman" w:hAnsi="Cambria" w:cstheme="majorHAnsi"/>
          <w:sz w:val="20"/>
          <w:szCs w:val="20"/>
          <w:lang w:eastAsia="pl-PL"/>
        </w:rPr>
        <w:t xml:space="preserve">ze złożonymi wnioskami o pozwolenie na budowę i zgłoszeniami robót nie wymagających pozwolenia na budowę </w:t>
      </w:r>
      <w:r w:rsidRPr="00C052EA">
        <w:rPr>
          <w:rFonts w:ascii="Cambria" w:eastAsia="Times New Roman" w:hAnsi="Cambria" w:cstheme="majorHAnsi"/>
          <w:sz w:val="20"/>
          <w:szCs w:val="20"/>
          <w:lang w:eastAsia="pl-PL"/>
        </w:rPr>
        <w:t xml:space="preserve">– </w:t>
      </w:r>
      <w:r w:rsidR="00D7249E" w:rsidRPr="00C052EA">
        <w:rPr>
          <w:rFonts w:ascii="Cambria" w:eastAsia="Times New Roman" w:hAnsi="Cambria" w:cstheme="majorHAnsi"/>
          <w:sz w:val="20"/>
          <w:szCs w:val="20"/>
          <w:lang w:eastAsia="pl-PL"/>
        </w:rPr>
        <w:t>………….</w:t>
      </w:r>
      <w:r w:rsidRPr="00C052EA">
        <w:rPr>
          <w:rFonts w:ascii="Cambria" w:eastAsia="Times New Roman" w:hAnsi="Cambria" w:cstheme="majorHAnsi"/>
          <w:sz w:val="20"/>
          <w:szCs w:val="20"/>
          <w:lang w:eastAsia="pl-PL"/>
        </w:rPr>
        <w:t xml:space="preserve"> r.</w:t>
      </w:r>
    </w:p>
    <w:p w:rsidR="005E55C1" w:rsidRPr="00C052EA" w:rsidRDefault="007077C0" w:rsidP="005E55C1">
      <w:pPr>
        <w:numPr>
          <w:ilvl w:val="2"/>
          <w:numId w:val="17"/>
        </w:numPr>
        <w:tabs>
          <w:tab w:val="clear" w:pos="2340"/>
          <w:tab w:val="num" w:pos="1134"/>
        </w:tabs>
        <w:spacing w:after="0" w:line="276" w:lineRule="auto"/>
        <w:ind w:left="1080" w:hanging="480"/>
        <w:jc w:val="both"/>
        <w:rPr>
          <w:rFonts w:ascii="Cambria" w:eastAsia="Times New Roman" w:hAnsi="Cambria" w:cstheme="majorHAnsi"/>
          <w:sz w:val="20"/>
          <w:szCs w:val="20"/>
          <w:lang w:eastAsia="pl-PL"/>
        </w:rPr>
      </w:pPr>
      <w:r>
        <w:rPr>
          <w:rFonts w:ascii="Cambria" w:eastAsia="Times New Roman" w:hAnsi="Cambria" w:cstheme="majorHAnsi"/>
          <w:sz w:val="20"/>
          <w:szCs w:val="20"/>
          <w:lang w:eastAsia="pl-PL"/>
        </w:rPr>
        <w:t>z</w:t>
      </w:r>
      <w:r w:rsidR="005E55C1" w:rsidRPr="00C052EA">
        <w:rPr>
          <w:rFonts w:ascii="Cambria" w:eastAsia="Times New Roman" w:hAnsi="Cambria" w:cstheme="majorHAnsi"/>
          <w:sz w:val="20"/>
          <w:szCs w:val="20"/>
          <w:lang w:eastAsia="pl-PL"/>
        </w:rPr>
        <w:t>akończenie umowy za wyjątkiem sprawowania nadzoru autorskiego, w momencie przekazania prawomocnego</w:t>
      </w:r>
      <w:r w:rsidR="004E5FBD" w:rsidRPr="00C052EA">
        <w:rPr>
          <w:rFonts w:ascii="Cambria" w:eastAsia="Times New Roman" w:hAnsi="Cambria" w:cstheme="majorHAnsi"/>
          <w:sz w:val="20"/>
          <w:szCs w:val="20"/>
          <w:lang w:eastAsia="pl-PL"/>
        </w:rPr>
        <w:t xml:space="preserve"> ostatecznego</w:t>
      </w:r>
      <w:r w:rsidR="005E55C1" w:rsidRPr="00C052EA">
        <w:rPr>
          <w:rFonts w:ascii="Cambria" w:eastAsia="Times New Roman" w:hAnsi="Cambria" w:cstheme="majorHAnsi"/>
          <w:sz w:val="20"/>
          <w:szCs w:val="20"/>
          <w:lang w:eastAsia="pl-PL"/>
        </w:rPr>
        <w:t xml:space="preserve"> pozwolenia na budowę  (jeśli wymagane); przekazanie pozwolenia na budowę nastąpi w terminie 3 dni od dnia gdy decyzja stanie się ostateczna.</w:t>
      </w:r>
    </w:p>
    <w:p w:rsidR="002B6290" w:rsidRPr="00D56ACB" w:rsidRDefault="005E55C1" w:rsidP="002B6290">
      <w:pPr>
        <w:numPr>
          <w:ilvl w:val="0"/>
          <w:numId w:val="22"/>
        </w:numPr>
        <w:spacing w:after="0" w:line="276" w:lineRule="auto"/>
        <w:ind w:left="426" w:hanging="426"/>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 xml:space="preserve">Zmiany terminów określonych w ust. 1 mogą nastąpić na skutek okoliczności </w:t>
      </w:r>
      <w:r w:rsidR="00382152" w:rsidRPr="00C052EA">
        <w:rPr>
          <w:rFonts w:ascii="Cambria" w:eastAsia="Times New Roman" w:hAnsi="Cambria" w:cstheme="majorHAnsi"/>
          <w:sz w:val="20"/>
          <w:szCs w:val="20"/>
          <w:lang w:eastAsia="pl-PL"/>
        </w:rPr>
        <w:t>wskazanych w SIWZ</w:t>
      </w:r>
      <w:r w:rsidR="002B6290">
        <w:rPr>
          <w:rFonts w:ascii="Cambria" w:eastAsia="Times New Roman" w:hAnsi="Cambria" w:cstheme="majorHAnsi"/>
          <w:sz w:val="20"/>
          <w:szCs w:val="20"/>
          <w:lang w:eastAsia="pl-PL"/>
        </w:rPr>
        <w:t>.</w:t>
      </w:r>
    </w:p>
    <w:p w:rsidR="005E55C1" w:rsidRPr="00C052EA" w:rsidRDefault="005E55C1" w:rsidP="005E55C1">
      <w:pPr>
        <w:pStyle w:val="Tekstpodstawowy"/>
        <w:spacing w:line="276" w:lineRule="auto"/>
        <w:ind w:left="426"/>
        <w:rPr>
          <w:rFonts w:ascii="Cambria" w:hAnsi="Cambria" w:cstheme="majorHAnsi"/>
          <w:sz w:val="20"/>
          <w:lang w:eastAsia="pl-PL"/>
        </w:rPr>
      </w:pP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xml:space="preserve">§ 7 </w:t>
      </w:r>
    </w:p>
    <w:p w:rsidR="005E55C1" w:rsidRPr="00C052EA" w:rsidRDefault="005E55C1" w:rsidP="005E55C1">
      <w:pPr>
        <w:pStyle w:val="Tekstpodstawowy"/>
        <w:numPr>
          <w:ilvl w:val="0"/>
          <w:numId w:val="24"/>
        </w:numPr>
        <w:spacing w:line="276" w:lineRule="auto"/>
        <w:rPr>
          <w:rFonts w:ascii="Cambria" w:hAnsi="Cambria" w:cstheme="majorHAnsi"/>
          <w:sz w:val="20"/>
          <w:lang w:eastAsia="pl-PL"/>
        </w:rPr>
      </w:pPr>
      <w:r w:rsidRPr="00C052EA">
        <w:rPr>
          <w:rFonts w:ascii="Cambria" w:hAnsi="Cambria" w:cstheme="majorHAnsi"/>
          <w:sz w:val="20"/>
          <w:lang w:eastAsia="pl-PL"/>
        </w:rPr>
        <w:t xml:space="preserve">Wykonawca zobowiązuje się dostarczyć dokumentację projektową w terminie określonym w § 6 na własny koszt, a odbiór następuje w siedzibie zamawiającego przez upoważnionego przedstawiciela zamawiającego  na podstawie protokołu zdawczo-odbiorczego. </w:t>
      </w:r>
    </w:p>
    <w:p w:rsidR="005E55C1" w:rsidRPr="00C052EA" w:rsidRDefault="005E55C1" w:rsidP="005E55C1">
      <w:pPr>
        <w:pStyle w:val="Tekstpodstawowy"/>
        <w:spacing w:line="276" w:lineRule="auto"/>
        <w:rPr>
          <w:rFonts w:ascii="Cambria" w:hAnsi="Cambria" w:cstheme="majorHAnsi"/>
          <w:sz w:val="20"/>
          <w:lang w:eastAsia="pl-PL"/>
        </w:rPr>
      </w:pPr>
    </w:p>
    <w:p w:rsidR="005E55C1" w:rsidRPr="00C052EA" w:rsidRDefault="005E55C1" w:rsidP="005E55C1">
      <w:pPr>
        <w:pStyle w:val="Tekstpodstawowy"/>
        <w:numPr>
          <w:ilvl w:val="0"/>
          <w:numId w:val="24"/>
        </w:numPr>
        <w:spacing w:line="276" w:lineRule="auto"/>
        <w:rPr>
          <w:rFonts w:ascii="Cambria" w:hAnsi="Cambria" w:cstheme="majorHAnsi"/>
          <w:sz w:val="20"/>
          <w:lang w:eastAsia="pl-PL"/>
        </w:rPr>
      </w:pPr>
      <w:r w:rsidRPr="00C052EA">
        <w:rPr>
          <w:rFonts w:ascii="Cambria" w:hAnsi="Cambria" w:cstheme="majorHAnsi"/>
          <w:sz w:val="20"/>
          <w:lang w:eastAsia="pl-PL"/>
        </w:rPr>
        <w:t>Dokumentacja projektowa powinna być wykonana osobno dla każdej branży w następujących  ilościach:</w:t>
      </w:r>
    </w:p>
    <w:p w:rsidR="005E55C1" w:rsidRPr="00C052EA" w:rsidRDefault="005E55C1" w:rsidP="005E55C1">
      <w:pPr>
        <w:pStyle w:val="Tekstpodstawowy"/>
        <w:spacing w:line="276" w:lineRule="auto"/>
        <w:rPr>
          <w:rFonts w:ascii="Cambria" w:hAnsi="Cambria" w:cstheme="majorHAnsi"/>
          <w:sz w:val="20"/>
        </w:rPr>
      </w:pP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r w:rsidRPr="00C052EA">
        <w:rPr>
          <w:rFonts w:ascii="Cambria" w:eastAsia="Times New Roman" w:hAnsi="Cambria" w:cstheme="majorHAnsi"/>
          <w:sz w:val="20"/>
          <w:szCs w:val="20"/>
          <w:u w:val="single"/>
          <w:lang w:eastAsia="pl-PL"/>
        </w:rPr>
        <w:t>1) Opracowanie mapy do celów projektowych – w 5 egz.</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r w:rsidRPr="00C052EA">
        <w:rPr>
          <w:rFonts w:ascii="Cambria" w:eastAsia="Times New Roman" w:hAnsi="Cambria" w:cstheme="majorHAnsi"/>
          <w:sz w:val="20"/>
          <w:szCs w:val="20"/>
          <w:u w:val="single"/>
          <w:lang w:eastAsia="pl-PL"/>
        </w:rPr>
        <w:t xml:space="preserve">2) Opracowanie wielobranżowego projektu budowlanego -  każda branża oddzielnie z opisem </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a)  w  5 egzemplarzach w formie pisemnej,</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 xml:space="preserve">b) w 1  egzemplarzu w formie elektronicznej na płycie CD (rysunki  w programie ogólnodostępnym </w:t>
      </w:r>
      <w:r w:rsidR="00D61079">
        <w:rPr>
          <w:rFonts w:ascii="Cambria" w:eastAsia="Times New Roman" w:hAnsi="Cambria" w:cstheme="majorHAnsi"/>
          <w:sz w:val="20"/>
          <w:szCs w:val="20"/>
          <w:lang w:eastAsia="pl-PL"/>
        </w:rPr>
        <w:br/>
      </w:r>
      <w:r w:rsidRPr="00C052EA">
        <w:rPr>
          <w:rFonts w:ascii="Cambria" w:eastAsia="Times New Roman" w:hAnsi="Cambria" w:cstheme="majorHAnsi"/>
          <w:sz w:val="20"/>
          <w:szCs w:val="20"/>
          <w:lang w:eastAsia="pl-PL"/>
        </w:rPr>
        <w:t>– do projektowania, opisy w formacie DOC),</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 xml:space="preserve">c)  w 1 egzemplarzu w formie elektronicznej  na płycie CD w formacie PDF. </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r w:rsidRPr="00C052EA">
        <w:rPr>
          <w:rFonts w:ascii="Cambria" w:eastAsia="Times New Roman" w:hAnsi="Cambria" w:cstheme="majorHAnsi"/>
          <w:sz w:val="20"/>
          <w:szCs w:val="20"/>
          <w:u w:val="single"/>
          <w:lang w:eastAsia="pl-PL"/>
        </w:rPr>
        <w:t xml:space="preserve">3) Opracowanie wielobranżowego projektu wykonawczego -  każda branża oddzielnie z opisem </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a)  w  5 egzemplarzach w formie pisemnej,</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 xml:space="preserve">b) w 1  egzemplarzu w formie elektronicznej na płycie CD (rysunki w programie ogólnodostępnym </w:t>
      </w:r>
      <w:r w:rsidR="00D61079">
        <w:rPr>
          <w:rFonts w:ascii="Cambria" w:eastAsia="Times New Roman" w:hAnsi="Cambria" w:cstheme="majorHAnsi"/>
          <w:sz w:val="20"/>
          <w:szCs w:val="20"/>
          <w:lang w:eastAsia="pl-PL"/>
        </w:rPr>
        <w:br/>
      </w:r>
      <w:r w:rsidRPr="00C052EA">
        <w:rPr>
          <w:rFonts w:ascii="Cambria" w:eastAsia="Times New Roman" w:hAnsi="Cambria" w:cstheme="majorHAnsi"/>
          <w:sz w:val="20"/>
          <w:szCs w:val="20"/>
          <w:lang w:eastAsia="pl-PL"/>
        </w:rPr>
        <w:t>– do projektowania, opisy w formacie DOC),</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 xml:space="preserve">c)  w 1 egzemplarzu w formie elektronicznej  na płycie CD w formacie PDF. </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r w:rsidRPr="00C052EA">
        <w:rPr>
          <w:rFonts w:ascii="Cambria" w:eastAsia="Times New Roman" w:hAnsi="Cambria" w:cstheme="majorHAnsi"/>
          <w:sz w:val="20"/>
          <w:szCs w:val="20"/>
          <w:u w:val="single"/>
          <w:lang w:eastAsia="pl-PL"/>
        </w:rPr>
        <w:t>4) Kosztorysy i przedmiary  – każda branża oddzielnie z opisem:</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a)  w 3 egzemplarzach w formie pisemnej,</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b)  w 1 egzemplarzu  w formie elektronicznej na płycie CD w formacje PDF oraz w formacie ATH.</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u w:val="single"/>
          <w:lang w:eastAsia="pl-PL"/>
        </w:rPr>
      </w:pPr>
      <w:r w:rsidRPr="00C052EA">
        <w:rPr>
          <w:rFonts w:ascii="Cambria" w:eastAsia="Times New Roman" w:hAnsi="Cambria" w:cstheme="majorHAnsi"/>
          <w:sz w:val="20"/>
          <w:szCs w:val="20"/>
          <w:u w:val="single"/>
          <w:lang w:eastAsia="pl-PL"/>
        </w:rPr>
        <w:t>5) Specyfikacja techniczna wykonania i odbioru robót – każda branża oddzielnie:</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a)  w 3 egzemplarzach w formie pisemnej,</w:t>
      </w:r>
    </w:p>
    <w:p w:rsidR="005E55C1" w:rsidRPr="00C052EA" w:rsidRDefault="005E55C1" w:rsidP="005E55C1">
      <w:pPr>
        <w:tabs>
          <w:tab w:val="center" w:pos="4536"/>
          <w:tab w:val="right" w:pos="9072"/>
        </w:tabs>
        <w:spacing w:after="0" w:line="240" w:lineRule="auto"/>
        <w:ind w:left="709"/>
        <w:jc w:val="both"/>
        <w:rPr>
          <w:rFonts w:ascii="Cambria" w:eastAsia="Times New Roman" w:hAnsi="Cambria" w:cstheme="majorHAnsi"/>
          <w:sz w:val="20"/>
          <w:szCs w:val="20"/>
          <w:lang w:eastAsia="pl-PL"/>
        </w:rPr>
      </w:pPr>
      <w:r w:rsidRPr="00C052EA">
        <w:rPr>
          <w:rFonts w:ascii="Cambria" w:eastAsia="Times New Roman" w:hAnsi="Cambria" w:cstheme="majorHAnsi"/>
          <w:sz w:val="20"/>
          <w:szCs w:val="20"/>
          <w:lang w:eastAsia="pl-PL"/>
        </w:rPr>
        <w:t>b)  w 1 egzemplarzu  w formie elektronicznej na płycie CD w formacie PDF oraz w formacie DOC.</w:t>
      </w:r>
    </w:p>
    <w:p w:rsidR="005E55C1" w:rsidRPr="00C052EA" w:rsidRDefault="005E55C1" w:rsidP="002B6290">
      <w:pPr>
        <w:pStyle w:val="Tekstpodstawowy"/>
        <w:spacing w:line="276" w:lineRule="auto"/>
        <w:rPr>
          <w:rFonts w:ascii="Cambria" w:hAnsi="Cambria" w:cstheme="majorHAnsi"/>
          <w:sz w:val="20"/>
        </w:rPr>
      </w:pP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8</w:t>
      </w:r>
    </w:p>
    <w:p w:rsidR="005E55C1" w:rsidRPr="00C052EA" w:rsidRDefault="005E55C1" w:rsidP="005E55C1">
      <w:pPr>
        <w:tabs>
          <w:tab w:val="left" w:pos="284"/>
        </w:tabs>
        <w:spacing w:line="276" w:lineRule="auto"/>
        <w:ind w:left="284" w:hanging="284"/>
        <w:jc w:val="both"/>
        <w:rPr>
          <w:rFonts w:ascii="Cambria" w:eastAsia="Times New Roman" w:hAnsi="Cambria" w:cstheme="majorHAnsi"/>
          <w:sz w:val="20"/>
          <w:szCs w:val="20"/>
        </w:rPr>
      </w:pPr>
      <w:r w:rsidRPr="00C052EA">
        <w:rPr>
          <w:rFonts w:ascii="Cambria" w:eastAsia="Times New Roman" w:hAnsi="Cambria" w:cstheme="majorHAnsi"/>
          <w:sz w:val="20"/>
          <w:szCs w:val="20"/>
        </w:rPr>
        <w:t>1.</w:t>
      </w:r>
      <w:r w:rsidRPr="00C052EA">
        <w:rPr>
          <w:rFonts w:ascii="Cambria" w:eastAsia="Times New Roman" w:hAnsi="Cambria" w:cstheme="majorHAnsi"/>
          <w:sz w:val="20"/>
          <w:szCs w:val="20"/>
        </w:rPr>
        <w:tab/>
        <w:t>Wykonawca udziela Zamawiającemu</w:t>
      </w:r>
      <w:r w:rsidR="000E0B0A" w:rsidRPr="00C052EA">
        <w:rPr>
          <w:rFonts w:ascii="Cambria" w:eastAsia="Times New Roman" w:hAnsi="Cambria" w:cstheme="majorHAnsi"/>
          <w:sz w:val="20"/>
          <w:szCs w:val="20"/>
        </w:rPr>
        <w:t xml:space="preserve"> </w:t>
      </w:r>
      <w:r w:rsidR="002B6290">
        <w:rPr>
          <w:rFonts w:ascii="Cambria" w:eastAsia="Times New Roman" w:hAnsi="Cambria" w:cstheme="majorHAnsi"/>
          <w:sz w:val="20"/>
          <w:szCs w:val="20"/>
        </w:rPr>
        <w:t>…</w:t>
      </w:r>
      <w:r w:rsidR="00D56ACB">
        <w:rPr>
          <w:rFonts w:ascii="Cambria" w:eastAsia="Times New Roman" w:hAnsi="Cambria" w:cstheme="majorHAnsi"/>
          <w:sz w:val="20"/>
          <w:szCs w:val="20"/>
        </w:rPr>
        <w:t xml:space="preserve">….. </w:t>
      </w:r>
      <w:r w:rsidR="002B6290">
        <w:rPr>
          <w:rFonts w:ascii="Cambria" w:eastAsia="Times New Roman" w:hAnsi="Cambria" w:cstheme="majorHAnsi"/>
          <w:sz w:val="20"/>
          <w:szCs w:val="20"/>
        </w:rPr>
        <w:t xml:space="preserve"> miesięcznej</w:t>
      </w:r>
      <w:r w:rsidRPr="00C052EA">
        <w:rPr>
          <w:rFonts w:ascii="Cambria" w:eastAsia="Times New Roman" w:hAnsi="Cambria" w:cstheme="majorHAnsi"/>
          <w:sz w:val="20"/>
          <w:szCs w:val="20"/>
        </w:rPr>
        <w:t xml:space="preserve"> rękojmi</w:t>
      </w:r>
      <w:r w:rsidR="007077C0">
        <w:rPr>
          <w:rFonts w:ascii="Cambria" w:eastAsia="Times New Roman" w:hAnsi="Cambria" w:cstheme="majorHAnsi"/>
          <w:sz w:val="20"/>
          <w:szCs w:val="20"/>
        </w:rPr>
        <w:t>.</w:t>
      </w:r>
      <w:r w:rsidRPr="00C052EA">
        <w:rPr>
          <w:rFonts w:ascii="Cambria" w:eastAsia="Times New Roman" w:hAnsi="Cambria" w:cstheme="majorHAnsi"/>
          <w:sz w:val="20"/>
          <w:szCs w:val="20"/>
        </w:rPr>
        <w:t xml:space="preserve"> </w:t>
      </w:r>
    </w:p>
    <w:p w:rsidR="005E55C1" w:rsidRPr="00C052EA" w:rsidRDefault="005E55C1" w:rsidP="005E55C1">
      <w:pPr>
        <w:tabs>
          <w:tab w:val="left" w:pos="284"/>
        </w:tabs>
        <w:spacing w:line="276" w:lineRule="auto"/>
        <w:jc w:val="both"/>
        <w:rPr>
          <w:rFonts w:ascii="Cambria" w:eastAsia="Times New Roman" w:hAnsi="Cambria" w:cstheme="majorHAnsi"/>
          <w:sz w:val="20"/>
          <w:szCs w:val="20"/>
        </w:rPr>
      </w:pPr>
      <w:r w:rsidRPr="00C052EA">
        <w:rPr>
          <w:rFonts w:ascii="Cambria" w:eastAsia="Times New Roman" w:hAnsi="Cambria" w:cstheme="majorHAnsi"/>
          <w:sz w:val="20"/>
          <w:szCs w:val="20"/>
        </w:rPr>
        <w:t>2.</w:t>
      </w:r>
      <w:r w:rsidRPr="00C052EA">
        <w:rPr>
          <w:rFonts w:ascii="Cambria" w:eastAsia="Times New Roman" w:hAnsi="Cambria" w:cstheme="majorHAnsi"/>
          <w:sz w:val="20"/>
          <w:szCs w:val="20"/>
        </w:rPr>
        <w:tab/>
        <w:t xml:space="preserve">Bieg terminu rękojmi rozpoczyna się od </w:t>
      </w:r>
      <w:r w:rsidRPr="00C052EA">
        <w:rPr>
          <w:rFonts w:ascii="Cambria" w:hAnsi="Cambria" w:cstheme="majorHAnsi"/>
          <w:sz w:val="20"/>
          <w:szCs w:val="20"/>
        </w:rPr>
        <w:t>daty protokolarnego  przekazania dokumentacji wraz z pozwoleniem na budowę</w:t>
      </w:r>
      <w:r w:rsidRPr="00C052EA">
        <w:rPr>
          <w:rFonts w:ascii="Cambria" w:eastAsia="Times New Roman" w:hAnsi="Cambria" w:cstheme="majorHAnsi"/>
          <w:sz w:val="20"/>
          <w:szCs w:val="20"/>
        </w:rPr>
        <w:t>.</w:t>
      </w:r>
    </w:p>
    <w:p w:rsidR="005E55C1" w:rsidRPr="00C052EA" w:rsidRDefault="005E55C1" w:rsidP="005E55C1">
      <w:pPr>
        <w:tabs>
          <w:tab w:val="left" w:pos="284"/>
        </w:tabs>
        <w:spacing w:line="276" w:lineRule="auto"/>
        <w:jc w:val="both"/>
        <w:rPr>
          <w:rFonts w:ascii="Cambria" w:eastAsia="Times New Roman" w:hAnsi="Cambria" w:cstheme="majorHAnsi"/>
          <w:sz w:val="20"/>
          <w:szCs w:val="20"/>
        </w:rPr>
      </w:pPr>
      <w:r w:rsidRPr="00C052EA">
        <w:rPr>
          <w:rFonts w:ascii="Cambria" w:eastAsia="Times New Roman" w:hAnsi="Cambria" w:cstheme="majorHAnsi"/>
          <w:sz w:val="20"/>
          <w:szCs w:val="20"/>
        </w:rPr>
        <w:t>3.</w:t>
      </w:r>
      <w:r w:rsidRPr="00C052EA">
        <w:rPr>
          <w:rFonts w:ascii="Cambria" w:eastAsia="Times New Roman" w:hAnsi="Cambria" w:cstheme="majorHAnsi"/>
          <w:sz w:val="20"/>
          <w:szCs w:val="20"/>
        </w:rPr>
        <w:tab/>
        <w:t xml:space="preserve">Wykonawca jest zobowiązany do nieodpłatnego usuwania wad ujawnionych w okresie rękojmi. </w:t>
      </w:r>
    </w:p>
    <w:p w:rsidR="005E55C1" w:rsidRPr="00C052EA" w:rsidRDefault="005E55C1" w:rsidP="005E55C1">
      <w:pPr>
        <w:tabs>
          <w:tab w:val="left" w:pos="284"/>
        </w:tabs>
        <w:spacing w:line="276" w:lineRule="auto"/>
        <w:jc w:val="both"/>
        <w:rPr>
          <w:rFonts w:ascii="Cambria" w:eastAsia="Times New Roman" w:hAnsi="Cambria" w:cstheme="majorHAnsi"/>
          <w:sz w:val="20"/>
          <w:szCs w:val="20"/>
        </w:rPr>
      </w:pPr>
      <w:r w:rsidRPr="00C052EA">
        <w:rPr>
          <w:rFonts w:ascii="Cambria" w:eastAsia="Times New Roman" w:hAnsi="Cambria" w:cstheme="majorHAnsi"/>
          <w:sz w:val="20"/>
          <w:szCs w:val="20"/>
        </w:rPr>
        <w:lastRenderedPageBreak/>
        <w:t>4.</w:t>
      </w:r>
      <w:r w:rsidRPr="00C052EA">
        <w:rPr>
          <w:rFonts w:ascii="Cambria" w:eastAsia="Times New Roman" w:hAnsi="Cambria" w:cstheme="majorHAnsi"/>
          <w:sz w:val="20"/>
          <w:szCs w:val="20"/>
        </w:rPr>
        <w:tab/>
        <w:t>O wykryciu wady Zamawiający jest obowiązany poinformować pisemnie Wykonawcę wskazując rodzaj wady. Dalsza korespondencja dotycząca usunięcia wady może odbywać się za pomocą środków komunikacji elektronicznej.</w:t>
      </w:r>
    </w:p>
    <w:p w:rsidR="005E55C1" w:rsidRPr="002B6290" w:rsidRDefault="005E55C1" w:rsidP="002B6290">
      <w:pPr>
        <w:tabs>
          <w:tab w:val="left" w:pos="284"/>
        </w:tabs>
        <w:spacing w:line="276" w:lineRule="auto"/>
        <w:jc w:val="both"/>
        <w:rPr>
          <w:rFonts w:ascii="Cambria" w:eastAsia="Times New Roman" w:hAnsi="Cambria" w:cstheme="majorHAnsi"/>
          <w:sz w:val="20"/>
          <w:szCs w:val="20"/>
        </w:rPr>
      </w:pPr>
      <w:r w:rsidRPr="00C052EA">
        <w:rPr>
          <w:rFonts w:ascii="Cambria" w:eastAsia="Times New Roman" w:hAnsi="Cambria" w:cstheme="majorHAnsi"/>
          <w:sz w:val="20"/>
          <w:szCs w:val="20"/>
        </w:rPr>
        <w:t>5.</w:t>
      </w:r>
      <w:r w:rsidRPr="00C052EA">
        <w:rPr>
          <w:rFonts w:ascii="Cambria" w:eastAsia="Times New Roman" w:hAnsi="Cambria" w:cstheme="majorHAnsi"/>
          <w:sz w:val="20"/>
          <w:szCs w:val="20"/>
        </w:rPr>
        <w:tab/>
        <w:t xml:space="preserve">Na okoliczność zgłoszenia wady </w:t>
      </w:r>
      <w:r w:rsidR="006D664A">
        <w:rPr>
          <w:rFonts w:ascii="Cambria" w:eastAsia="Times New Roman" w:hAnsi="Cambria" w:cstheme="majorHAnsi"/>
          <w:sz w:val="20"/>
          <w:szCs w:val="20"/>
        </w:rPr>
        <w:t>Zamawiający</w:t>
      </w:r>
      <w:r w:rsidRPr="00C052EA">
        <w:rPr>
          <w:rFonts w:ascii="Cambria" w:eastAsia="Times New Roman" w:hAnsi="Cambria" w:cstheme="majorHAnsi"/>
          <w:sz w:val="20"/>
          <w:szCs w:val="20"/>
        </w:rPr>
        <w:t xml:space="preserve"> sporządz</w:t>
      </w:r>
      <w:r w:rsidR="006D664A">
        <w:rPr>
          <w:rFonts w:ascii="Cambria" w:eastAsia="Times New Roman" w:hAnsi="Cambria" w:cstheme="majorHAnsi"/>
          <w:sz w:val="20"/>
          <w:szCs w:val="20"/>
        </w:rPr>
        <w:t>i</w:t>
      </w:r>
      <w:r w:rsidRPr="00C052EA">
        <w:rPr>
          <w:rFonts w:ascii="Cambria" w:eastAsia="Times New Roman" w:hAnsi="Cambria" w:cstheme="majorHAnsi"/>
          <w:sz w:val="20"/>
          <w:szCs w:val="20"/>
        </w:rPr>
        <w:t xml:space="preserve"> pisemny protokół, w którym określ</w:t>
      </w:r>
      <w:r w:rsidR="006D664A">
        <w:rPr>
          <w:rFonts w:ascii="Cambria" w:eastAsia="Times New Roman" w:hAnsi="Cambria" w:cstheme="majorHAnsi"/>
          <w:sz w:val="20"/>
          <w:szCs w:val="20"/>
        </w:rPr>
        <w:t>i</w:t>
      </w:r>
      <w:r w:rsidRPr="00C052EA">
        <w:rPr>
          <w:rFonts w:ascii="Cambria" w:eastAsia="Times New Roman" w:hAnsi="Cambria" w:cstheme="majorHAnsi"/>
          <w:sz w:val="20"/>
          <w:szCs w:val="20"/>
        </w:rPr>
        <w:t xml:space="preserve"> wadę, datę jej zgłoszenia Wykonawcy oraz</w:t>
      </w:r>
      <w:r w:rsidR="008B5CB4">
        <w:rPr>
          <w:rFonts w:ascii="Cambria" w:eastAsia="Times New Roman" w:hAnsi="Cambria" w:cstheme="majorHAnsi"/>
          <w:sz w:val="20"/>
          <w:szCs w:val="20"/>
        </w:rPr>
        <w:t xml:space="preserve"> </w:t>
      </w:r>
      <w:r w:rsidRPr="00C052EA">
        <w:rPr>
          <w:rFonts w:ascii="Cambria" w:eastAsia="Times New Roman" w:hAnsi="Cambria" w:cstheme="majorHAnsi"/>
          <w:sz w:val="20"/>
          <w:szCs w:val="20"/>
        </w:rPr>
        <w:t xml:space="preserve">ewentualnie sposób usunięcia wady, a także termin, w którym ma to nastąpić, </w:t>
      </w:r>
      <w:r w:rsidR="00D61079">
        <w:rPr>
          <w:rFonts w:ascii="Cambria" w:eastAsia="Times New Roman" w:hAnsi="Cambria" w:cstheme="majorHAnsi"/>
          <w:sz w:val="20"/>
          <w:szCs w:val="20"/>
        </w:rPr>
        <w:br/>
      </w:r>
      <w:r w:rsidRPr="00C052EA">
        <w:rPr>
          <w:rFonts w:ascii="Cambria" w:eastAsia="Times New Roman" w:hAnsi="Cambria" w:cstheme="majorHAnsi"/>
          <w:sz w:val="20"/>
          <w:szCs w:val="20"/>
        </w:rPr>
        <w:t xml:space="preserve">z zastrzeżeniem jednak § 3 ust. 1 pkt </w:t>
      </w:r>
      <w:r w:rsidR="008B5CB4">
        <w:rPr>
          <w:rFonts w:ascii="Cambria" w:eastAsia="Times New Roman" w:hAnsi="Cambria" w:cstheme="majorHAnsi"/>
          <w:sz w:val="20"/>
          <w:szCs w:val="20"/>
        </w:rPr>
        <w:t>7</w:t>
      </w:r>
      <w:r w:rsidRPr="00C052EA">
        <w:rPr>
          <w:rFonts w:ascii="Cambria" w:eastAsia="Times New Roman" w:hAnsi="Cambria" w:cstheme="majorHAnsi"/>
          <w:sz w:val="20"/>
          <w:szCs w:val="20"/>
        </w:rPr>
        <w:t xml:space="preserve"> Umowy.</w:t>
      </w: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9</w:t>
      </w:r>
    </w:p>
    <w:p w:rsidR="005E55C1" w:rsidRPr="00C052EA" w:rsidRDefault="005E55C1" w:rsidP="005E55C1">
      <w:pPr>
        <w:pStyle w:val="Tekstpodstawowy"/>
        <w:tabs>
          <w:tab w:val="num" w:pos="284"/>
        </w:tabs>
        <w:spacing w:line="276" w:lineRule="auto"/>
        <w:ind w:left="284" w:hanging="284"/>
        <w:rPr>
          <w:rFonts w:ascii="Cambria" w:hAnsi="Cambria" w:cstheme="majorHAnsi"/>
          <w:sz w:val="20"/>
        </w:rPr>
      </w:pPr>
      <w:r w:rsidRPr="00C052EA">
        <w:rPr>
          <w:rFonts w:ascii="Cambria" w:hAnsi="Cambria" w:cstheme="majorHAnsi"/>
          <w:sz w:val="20"/>
        </w:rPr>
        <w:t xml:space="preserve">1.  Ustala się kary umowne w następujących przypadkach  i wysokościach : </w:t>
      </w:r>
    </w:p>
    <w:p w:rsidR="00550667" w:rsidRDefault="005E55C1" w:rsidP="008B5CB4">
      <w:pPr>
        <w:pStyle w:val="Tekstpodstawowy"/>
        <w:spacing w:line="276" w:lineRule="auto"/>
        <w:ind w:left="360"/>
        <w:rPr>
          <w:rFonts w:ascii="Cambria" w:hAnsi="Cambria" w:cstheme="majorHAnsi"/>
          <w:sz w:val="20"/>
        </w:rPr>
      </w:pPr>
      <w:r w:rsidRPr="00C052EA">
        <w:rPr>
          <w:rFonts w:ascii="Cambria" w:hAnsi="Cambria" w:cstheme="majorHAnsi"/>
          <w:sz w:val="20"/>
        </w:rPr>
        <w:t xml:space="preserve">Wykonawca zapłaci Zamawiającemu karę umowną : </w:t>
      </w:r>
    </w:p>
    <w:p w:rsidR="005E55C1" w:rsidRPr="00C052EA" w:rsidRDefault="006D664A" w:rsidP="005E55C1">
      <w:pPr>
        <w:pStyle w:val="Tekstpodstawowy"/>
        <w:numPr>
          <w:ilvl w:val="0"/>
          <w:numId w:val="14"/>
        </w:numPr>
        <w:tabs>
          <w:tab w:val="clear" w:pos="900"/>
          <w:tab w:val="num" w:pos="1276"/>
        </w:tabs>
        <w:spacing w:line="276" w:lineRule="auto"/>
        <w:ind w:left="1276" w:hanging="425"/>
        <w:rPr>
          <w:rFonts w:ascii="Cambria" w:hAnsi="Cambria" w:cstheme="majorHAnsi"/>
          <w:sz w:val="20"/>
        </w:rPr>
      </w:pPr>
      <w:r>
        <w:rPr>
          <w:rFonts w:ascii="Cambria" w:hAnsi="Cambria" w:cstheme="majorHAnsi"/>
          <w:sz w:val="20"/>
        </w:rPr>
        <w:t>w</w:t>
      </w:r>
      <w:r w:rsidR="005E55C1" w:rsidRPr="00C052EA">
        <w:rPr>
          <w:rFonts w:ascii="Cambria" w:hAnsi="Cambria" w:cstheme="majorHAnsi"/>
          <w:sz w:val="20"/>
        </w:rPr>
        <w:t xml:space="preserve"> przypadku wykonania przedmiotu umowy w sposób wadliwy lub niezupełny, w szczególności , jeżeli w związku z tym zajdzie konieczność wykonania przez wykonawcę robót budowlanych realizowanych na podstawie projektu będącego przedmiotem umowy robót dodatkowych </w:t>
      </w:r>
      <w:r w:rsidR="00D61079">
        <w:rPr>
          <w:rFonts w:ascii="Cambria" w:hAnsi="Cambria" w:cstheme="majorHAnsi"/>
          <w:sz w:val="20"/>
        </w:rPr>
        <w:br/>
      </w:r>
      <w:r w:rsidR="005E55C1" w:rsidRPr="00C052EA">
        <w:rPr>
          <w:rFonts w:ascii="Cambria" w:hAnsi="Cambria" w:cstheme="majorHAnsi"/>
          <w:sz w:val="20"/>
        </w:rPr>
        <w:t>– w wysokości 20 % wartości robót dodatkowych,</w:t>
      </w:r>
    </w:p>
    <w:p w:rsidR="005E55C1" w:rsidRPr="00C052EA" w:rsidRDefault="005E55C1" w:rsidP="005E55C1">
      <w:pPr>
        <w:pStyle w:val="Tekstpodstawowy"/>
        <w:numPr>
          <w:ilvl w:val="0"/>
          <w:numId w:val="14"/>
        </w:numPr>
        <w:tabs>
          <w:tab w:val="clear" w:pos="900"/>
          <w:tab w:val="num" w:pos="1276"/>
        </w:tabs>
        <w:spacing w:line="276" w:lineRule="auto"/>
        <w:ind w:left="1276" w:hanging="425"/>
        <w:rPr>
          <w:rFonts w:ascii="Cambria" w:hAnsi="Cambria" w:cstheme="majorHAnsi"/>
          <w:sz w:val="20"/>
        </w:rPr>
      </w:pPr>
      <w:r w:rsidRPr="00C052EA">
        <w:rPr>
          <w:rFonts w:ascii="Cambria" w:hAnsi="Cambria" w:cstheme="majorHAnsi"/>
          <w:sz w:val="20"/>
        </w:rPr>
        <w:t>za zwłokę w wykonaniu pracy projektowych lub ich części, dla której ustalono odrębny termin odbioru – w wysokości  0,2%  wynagrodzenia</w:t>
      </w:r>
      <w:r w:rsidR="004E5FBD" w:rsidRPr="00C052EA">
        <w:rPr>
          <w:rFonts w:ascii="Cambria" w:hAnsi="Cambria" w:cstheme="majorHAnsi"/>
          <w:sz w:val="20"/>
        </w:rPr>
        <w:t xml:space="preserve"> </w:t>
      </w:r>
      <w:bookmarkStart w:id="2" w:name="_Hlk502563979"/>
      <w:r w:rsidR="004E5FBD" w:rsidRPr="00C052EA">
        <w:rPr>
          <w:rFonts w:ascii="Cambria" w:hAnsi="Cambria" w:cstheme="majorHAnsi"/>
          <w:sz w:val="20"/>
        </w:rPr>
        <w:t>całości przedmiotu umowy (brutto)</w:t>
      </w:r>
      <w:bookmarkEnd w:id="2"/>
      <w:r w:rsidRPr="00C052EA">
        <w:rPr>
          <w:rFonts w:ascii="Cambria" w:hAnsi="Cambria" w:cstheme="majorHAnsi"/>
          <w:sz w:val="20"/>
        </w:rPr>
        <w:t xml:space="preserve">, a gdy zwłoka dotyczy wyodrębnionej  części prac projektowych w wysokości  0,2% wynagrodzenia ustalonego za te prace, liczonej za każdy dzień zwłoki poczynając od dnia następującego po dniu upływu umownego terminu wykonania , nie mniej niż  </w:t>
      </w:r>
      <w:r w:rsidR="004E5FBD" w:rsidRPr="00C052EA">
        <w:rPr>
          <w:rFonts w:ascii="Cambria" w:hAnsi="Cambria" w:cstheme="majorHAnsi"/>
          <w:sz w:val="20"/>
        </w:rPr>
        <w:t>5</w:t>
      </w:r>
      <w:r w:rsidRPr="00C052EA">
        <w:rPr>
          <w:rFonts w:ascii="Cambria" w:hAnsi="Cambria" w:cstheme="majorHAnsi"/>
          <w:sz w:val="20"/>
        </w:rPr>
        <w:t>00 zł za dzień zwłoki.</w:t>
      </w:r>
    </w:p>
    <w:p w:rsidR="005E55C1" w:rsidRPr="00C052EA" w:rsidRDefault="005E55C1" w:rsidP="005E55C1">
      <w:pPr>
        <w:pStyle w:val="Tekstpodstawowy"/>
        <w:numPr>
          <w:ilvl w:val="0"/>
          <w:numId w:val="14"/>
        </w:numPr>
        <w:tabs>
          <w:tab w:val="clear" w:pos="900"/>
          <w:tab w:val="num" w:pos="1276"/>
        </w:tabs>
        <w:spacing w:line="276" w:lineRule="auto"/>
        <w:ind w:left="1276" w:hanging="425"/>
        <w:rPr>
          <w:rFonts w:ascii="Cambria" w:hAnsi="Cambria" w:cstheme="majorHAnsi"/>
          <w:sz w:val="20"/>
        </w:rPr>
      </w:pPr>
      <w:r w:rsidRPr="00C052EA">
        <w:rPr>
          <w:rFonts w:ascii="Cambria" w:hAnsi="Cambria" w:cstheme="majorHAnsi"/>
          <w:sz w:val="20"/>
        </w:rPr>
        <w:t xml:space="preserve">za zwłokę w usunięciu wad – w wysokości 0,4%  </w:t>
      </w:r>
      <w:r w:rsidR="004E5FBD" w:rsidRPr="00C052EA">
        <w:rPr>
          <w:rFonts w:ascii="Cambria" w:hAnsi="Cambria" w:cstheme="majorHAnsi"/>
          <w:sz w:val="20"/>
        </w:rPr>
        <w:t>wynagrodzenia całości przedmiotu umowy (brutto)</w:t>
      </w:r>
      <w:r w:rsidRPr="00C052EA">
        <w:rPr>
          <w:rFonts w:ascii="Cambria" w:hAnsi="Cambria" w:cstheme="majorHAnsi"/>
          <w:sz w:val="20"/>
        </w:rPr>
        <w:t>, za każdy dzień zwłoki, nie mniej niż 1</w:t>
      </w:r>
      <w:r w:rsidR="00382152" w:rsidRPr="00C052EA">
        <w:rPr>
          <w:rFonts w:ascii="Cambria" w:hAnsi="Cambria" w:cstheme="majorHAnsi"/>
          <w:sz w:val="20"/>
        </w:rPr>
        <w:t>0</w:t>
      </w:r>
      <w:r w:rsidRPr="00C052EA">
        <w:rPr>
          <w:rFonts w:ascii="Cambria" w:hAnsi="Cambria" w:cstheme="majorHAnsi"/>
          <w:sz w:val="20"/>
        </w:rPr>
        <w:t>00 zł.  za dzień zwłoki.</w:t>
      </w:r>
    </w:p>
    <w:p w:rsidR="005E55C1" w:rsidRPr="00C052EA" w:rsidRDefault="005E55C1" w:rsidP="005E55C1">
      <w:pPr>
        <w:pStyle w:val="Tekstpodstawowy"/>
        <w:numPr>
          <w:ilvl w:val="0"/>
          <w:numId w:val="14"/>
        </w:numPr>
        <w:tabs>
          <w:tab w:val="clear" w:pos="900"/>
          <w:tab w:val="num" w:pos="1276"/>
        </w:tabs>
        <w:spacing w:line="276" w:lineRule="auto"/>
        <w:ind w:left="1276" w:hanging="425"/>
        <w:rPr>
          <w:rFonts w:ascii="Cambria" w:hAnsi="Cambria" w:cstheme="majorHAnsi"/>
          <w:sz w:val="20"/>
        </w:rPr>
      </w:pPr>
      <w:r w:rsidRPr="00C052EA">
        <w:rPr>
          <w:rFonts w:ascii="Cambria" w:hAnsi="Cambria" w:cstheme="majorHAnsi"/>
          <w:sz w:val="20"/>
        </w:rPr>
        <w:t xml:space="preserve">za niewykonanie w uzgodnionym przez strony umowy terminie czynności objętych nadzorem autorskim – 0,2 % </w:t>
      </w:r>
      <w:bookmarkStart w:id="3" w:name="_Hlk502564077"/>
      <w:r w:rsidR="00382152" w:rsidRPr="00C052EA">
        <w:rPr>
          <w:rFonts w:ascii="Cambria" w:hAnsi="Cambria" w:cstheme="majorHAnsi"/>
          <w:sz w:val="20"/>
        </w:rPr>
        <w:t>wynagrodzenia całości przedmiotu umowy (brutto)</w:t>
      </w:r>
      <w:r w:rsidRPr="00C052EA">
        <w:rPr>
          <w:rFonts w:ascii="Cambria" w:hAnsi="Cambria" w:cstheme="majorHAnsi"/>
          <w:sz w:val="20"/>
        </w:rPr>
        <w:t xml:space="preserve">  </w:t>
      </w:r>
      <w:bookmarkEnd w:id="3"/>
      <w:r w:rsidRPr="00C052EA">
        <w:rPr>
          <w:rFonts w:ascii="Cambria" w:hAnsi="Cambria" w:cstheme="majorHAnsi"/>
          <w:sz w:val="20"/>
        </w:rPr>
        <w:t>liczonej za każdy dzień zwłoki,</w:t>
      </w:r>
    </w:p>
    <w:p w:rsidR="005E55C1" w:rsidRPr="00C052EA" w:rsidRDefault="005E55C1" w:rsidP="005E55C1">
      <w:pPr>
        <w:pStyle w:val="Tekstpodstawowy"/>
        <w:numPr>
          <w:ilvl w:val="0"/>
          <w:numId w:val="14"/>
        </w:numPr>
        <w:tabs>
          <w:tab w:val="clear" w:pos="900"/>
          <w:tab w:val="num" w:pos="1276"/>
        </w:tabs>
        <w:spacing w:line="276" w:lineRule="auto"/>
        <w:ind w:left="1276" w:hanging="425"/>
        <w:rPr>
          <w:rFonts w:ascii="Cambria" w:hAnsi="Cambria" w:cstheme="majorHAnsi"/>
          <w:sz w:val="20"/>
        </w:rPr>
      </w:pPr>
      <w:r w:rsidRPr="00C052EA">
        <w:rPr>
          <w:rFonts w:ascii="Cambria" w:hAnsi="Cambria" w:cstheme="majorHAnsi"/>
          <w:sz w:val="20"/>
        </w:rPr>
        <w:t xml:space="preserve">za odstąpienie od umowy przez Zamawiającego z przyczyn leżących po stronie Wykonawcy </w:t>
      </w:r>
      <w:r w:rsidR="00D61079">
        <w:rPr>
          <w:rFonts w:ascii="Cambria" w:hAnsi="Cambria" w:cstheme="majorHAnsi"/>
          <w:sz w:val="20"/>
        </w:rPr>
        <w:br/>
      </w:r>
      <w:r w:rsidRPr="00C052EA">
        <w:rPr>
          <w:rFonts w:ascii="Cambria" w:hAnsi="Cambria" w:cstheme="majorHAnsi"/>
          <w:sz w:val="20"/>
        </w:rPr>
        <w:t xml:space="preserve">– w wysokości 10% </w:t>
      </w:r>
      <w:r w:rsidR="00382152" w:rsidRPr="00C052EA">
        <w:rPr>
          <w:rFonts w:ascii="Cambria" w:hAnsi="Cambria" w:cstheme="majorHAnsi"/>
          <w:sz w:val="20"/>
        </w:rPr>
        <w:t>wynagrodzenia całości przedmiotu umowy (brutto)</w:t>
      </w:r>
      <w:r w:rsidR="00D61079">
        <w:rPr>
          <w:rFonts w:ascii="Cambria" w:hAnsi="Cambria" w:cstheme="majorHAnsi"/>
          <w:sz w:val="20"/>
        </w:rPr>
        <w:t xml:space="preserve"> </w:t>
      </w:r>
      <w:r w:rsidRPr="00C052EA">
        <w:rPr>
          <w:rFonts w:ascii="Cambria" w:hAnsi="Cambria" w:cstheme="majorHAnsi"/>
          <w:sz w:val="20"/>
        </w:rPr>
        <w:t>nie mniej niż 1</w:t>
      </w:r>
      <w:r w:rsidR="00382152" w:rsidRPr="00C052EA">
        <w:rPr>
          <w:rFonts w:ascii="Cambria" w:hAnsi="Cambria" w:cstheme="majorHAnsi"/>
          <w:sz w:val="20"/>
        </w:rPr>
        <w:t>00</w:t>
      </w:r>
      <w:r w:rsidR="00D61079">
        <w:rPr>
          <w:rFonts w:ascii="Cambria" w:hAnsi="Cambria" w:cstheme="majorHAnsi"/>
          <w:sz w:val="20"/>
        </w:rPr>
        <w:t xml:space="preserve"> </w:t>
      </w:r>
      <w:r w:rsidRPr="00C052EA">
        <w:rPr>
          <w:rFonts w:ascii="Cambria" w:hAnsi="Cambria" w:cstheme="majorHAnsi"/>
          <w:sz w:val="20"/>
        </w:rPr>
        <w:t>000,</w:t>
      </w:r>
      <w:r w:rsidR="00382152" w:rsidRPr="00C052EA">
        <w:rPr>
          <w:rFonts w:ascii="Cambria" w:hAnsi="Cambria" w:cstheme="majorHAnsi"/>
          <w:sz w:val="20"/>
        </w:rPr>
        <w:t>00</w:t>
      </w:r>
      <w:r w:rsidRPr="00C052EA">
        <w:rPr>
          <w:rFonts w:ascii="Cambria" w:hAnsi="Cambria" w:cstheme="majorHAnsi"/>
          <w:sz w:val="20"/>
        </w:rPr>
        <w:t xml:space="preserve"> zł</w:t>
      </w:r>
      <w:r w:rsidR="00D61079">
        <w:rPr>
          <w:rFonts w:ascii="Cambria" w:hAnsi="Cambria" w:cstheme="majorHAnsi"/>
          <w:sz w:val="20"/>
        </w:rPr>
        <w:t>.</w:t>
      </w:r>
    </w:p>
    <w:p w:rsidR="005E55C1" w:rsidRPr="00C052EA" w:rsidRDefault="005E55C1" w:rsidP="005E55C1">
      <w:pPr>
        <w:pStyle w:val="Tekstpodstawowy"/>
        <w:tabs>
          <w:tab w:val="num" w:pos="1276"/>
        </w:tabs>
        <w:spacing w:line="276" w:lineRule="auto"/>
        <w:ind w:left="1276" w:hanging="425"/>
        <w:rPr>
          <w:rFonts w:ascii="Cambria" w:hAnsi="Cambria" w:cstheme="majorHAnsi"/>
          <w:sz w:val="20"/>
        </w:rPr>
      </w:pPr>
    </w:p>
    <w:p w:rsidR="005E55C1" w:rsidRPr="00C052EA" w:rsidRDefault="005E55C1" w:rsidP="002B6290">
      <w:pPr>
        <w:pStyle w:val="Tekstpodstawowy"/>
        <w:tabs>
          <w:tab w:val="num" w:pos="426"/>
        </w:tabs>
        <w:spacing w:line="276" w:lineRule="auto"/>
        <w:ind w:left="284" w:hanging="284"/>
        <w:rPr>
          <w:rFonts w:ascii="Cambria" w:hAnsi="Cambria" w:cstheme="majorHAnsi"/>
          <w:sz w:val="20"/>
        </w:rPr>
      </w:pPr>
      <w:r w:rsidRPr="00C052EA">
        <w:rPr>
          <w:rFonts w:ascii="Cambria" w:hAnsi="Cambria" w:cstheme="majorHAnsi"/>
          <w:sz w:val="20"/>
        </w:rPr>
        <w:t xml:space="preserve">2. Jeżeli kara umowna nie pokryje poniesionej szkody </w:t>
      </w:r>
      <w:r w:rsidR="00382152" w:rsidRPr="00C052EA">
        <w:rPr>
          <w:rFonts w:ascii="Cambria" w:hAnsi="Cambria" w:cstheme="majorHAnsi"/>
          <w:sz w:val="20"/>
        </w:rPr>
        <w:t>t</w:t>
      </w:r>
      <w:r w:rsidR="00D61079">
        <w:rPr>
          <w:rFonts w:ascii="Cambria" w:hAnsi="Cambria" w:cstheme="majorHAnsi"/>
          <w:sz w:val="20"/>
        </w:rPr>
        <w:t>o</w:t>
      </w:r>
      <w:r w:rsidR="00382152" w:rsidRPr="00C052EA">
        <w:rPr>
          <w:rFonts w:ascii="Cambria" w:hAnsi="Cambria" w:cstheme="majorHAnsi"/>
          <w:sz w:val="20"/>
        </w:rPr>
        <w:t xml:space="preserve"> Zamawiający </w:t>
      </w:r>
      <w:r w:rsidRPr="00C052EA">
        <w:rPr>
          <w:rFonts w:ascii="Cambria" w:hAnsi="Cambria" w:cstheme="majorHAnsi"/>
          <w:sz w:val="20"/>
        </w:rPr>
        <w:t>ma prawo dochodzenia odszkodowania uzupełniającego na zasadach ogólnych.</w:t>
      </w: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1</w:t>
      </w:r>
      <w:r w:rsidR="00D61079">
        <w:rPr>
          <w:rFonts w:ascii="Cambria" w:hAnsi="Cambria" w:cstheme="majorHAnsi"/>
          <w:sz w:val="20"/>
        </w:rPr>
        <w:t>0</w:t>
      </w:r>
    </w:p>
    <w:p w:rsidR="005E55C1" w:rsidRPr="00C052EA" w:rsidRDefault="005E55C1" w:rsidP="005E55C1">
      <w:pPr>
        <w:pStyle w:val="Tekstpodstawowy"/>
        <w:numPr>
          <w:ilvl w:val="0"/>
          <w:numId w:val="19"/>
        </w:numPr>
        <w:spacing w:line="276" w:lineRule="auto"/>
        <w:rPr>
          <w:rFonts w:ascii="Cambria" w:hAnsi="Cambria" w:cstheme="majorHAnsi"/>
          <w:sz w:val="20"/>
        </w:rPr>
      </w:pPr>
      <w:r w:rsidRPr="00C052EA">
        <w:rPr>
          <w:rFonts w:ascii="Cambria" w:hAnsi="Cambria" w:cstheme="majorHAnsi"/>
          <w:sz w:val="20"/>
        </w:rPr>
        <w:t>Wykonawca oświadcza, że w dniu przekazania Zamawiającemu dokumentacji będą mu przysługiwać autorskie prawa majątkowe do tej d</w:t>
      </w:r>
      <w:r w:rsidR="009D0639">
        <w:rPr>
          <w:rFonts w:ascii="Cambria" w:hAnsi="Cambria" w:cstheme="majorHAnsi"/>
          <w:sz w:val="20"/>
        </w:rPr>
        <w:t>okumentacji</w:t>
      </w:r>
      <w:r w:rsidRPr="00C052EA">
        <w:rPr>
          <w:rFonts w:ascii="Cambria" w:hAnsi="Cambria" w:cstheme="majorHAnsi"/>
          <w:sz w:val="20"/>
        </w:rPr>
        <w:t>.</w:t>
      </w:r>
    </w:p>
    <w:p w:rsidR="005E55C1" w:rsidRPr="00C052EA" w:rsidRDefault="005E55C1" w:rsidP="005E55C1">
      <w:pPr>
        <w:pStyle w:val="Tekstpodstawowy"/>
        <w:numPr>
          <w:ilvl w:val="0"/>
          <w:numId w:val="19"/>
        </w:numPr>
        <w:spacing w:line="276" w:lineRule="auto"/>
        <w:rPr>
          <w:rFonts w:ascii="Cambria" w:hAnsi="Cambria" w:cstheme="majorHAnsi"/>
          <w:sz w:val="20"/>
        </w:rPr>
      </w:pPr>
      <w:r w:rsidRPr="00C052EA">
        <w:rPr>
          <w:rFonts w:ascii="Cambria" w:hAnsi="Cambria" w:cstheme="majorHAnsi"/>
          <w:sz w:val="20"/>
        </w:rPr>
        <w:t>Wykonawca przenosi na Zamawiającego autorskie prawa majątkowe do całej dokumentacji będącej przedmiotem umowy na następujących polach eksploatacji:</w:t>
      </w:r>
    </w:p>
    <w:p w:rsidR="005E55C1" w:rsidRPr="00C052EA" w:rsidRDefault="005E55C1" w:rsidP="005E55C1">
      <w:pPr>
        <w:pStyle w:val="Tekstpodstawowy"/>
        <w:numPr>
          <w:ilvl w:val="0"/>
          <w:numId w:val="20"/>
        </w:numPr>
        <w:tabs>
          <w:tab w:val="clear" w:pos="2293"/>
          <w:tab w:val="num" w:pos="709"/>
        </w:tabs>
        <w:spacing w:line="276" w:lineRule="auto"/>
        <w:ind w:left="709" w:hanging="283"/>
        <w:rPr>
          <w:rFonts w:ascii="Cambria" w:hAnsi="Cambria" w:cstheme="majorHAnsi"/>
          <w:sz w:val="20"/>
        </w:rPr>
      </w:pPr>
      <w:r w:rsidRPr="00C052EA">
        <w:rPr>
          <w:rFonts w:ascii="Cambria" w:hAnsi="Cambria" w:cstheme="majorHAnsi"/>
          <w:sz w:val="20"/>
        </w:rPr>
        <w:t>wykorzystania dokumentacji będącej przedmiotem umowy do realizacji inwestycji w całości lub części,</w:t>
      </w:r>
    </w:p>
    <w:p w:rsidR="005E55C1" w:rsidRPr="00C052EA" w:rsidRDefault="005E55C1" w:rsidP="005E55C1">
      <w:pPr>
        <w:pStyle w:val="Tekstpodstawowy"/>
        <w:numPr>
          <w:ilvl w:val="0"/>
          <w:numId w:val="20"/>
        </w:numPr>
        <w:tabs>
          <w:tab w:val="clear" w:pos="2293"/>
          <w:tab w:val="num" w:pos="709"/>
        </w:tabs>
        <w:spacing w:line="276" w:lineRule="auto"/>
        <w:ind w:left="709" w:hanging="283"/>
        <w:rPr>
          <w:rFonts w:ascii="Cambria" w:hAnsi="Cambria" w:cstheme="majorHAnsi"/>
          <w:sz w:val="20"/>
        </w:rPr>
      </w:pPr>
      <w:r w:rsidRPr="00C052EA">
        <w:rPr>
          <w:rFonts w:ascii="Cambria" w:hAnsi="Cambria" w:cstheme="majorHAnsi"/>
          <w:sz w:val="20"/>
        </w:rPr>
        <w:t>utrwalania i zwielokrotnienia każdą możliwą techniką, w tym techniką drukarską, reprograficzną, zapisu magnetycznego oraz techniką cyfrową,</w:t>
      </w:r>
    </w:p>
    <w:p w:rsidR="005E55C1" w:rsidRPr="00C052EA" w:rsidRDefault="005E55C1" w:rsidP="005E55C1">
      <w:pPr>
        <w:pStyle w:val="Tekstpodstawowy"/>
        <w:numPr>
          <w:ilvl w:val="0"/>
          <w:numId w:val="20"/>
        </w:numPr>
        <w:tabs>
          <w:tab w:val="clear" w:pos="2293"/>
          <w:tab w:val="num" w:pos="709"/>
        </w:tabs>
        <w:spacing w:line="276" w:lineRule="auto"/>
        <w:ind w:left="709" w:hanging="283"/>
        <w:rPr>
          <w:rFonts w:ascii="Cambria" w:hAnsi="Cambria" w:cstheme="majorHAnsi"/>
          <w:sz w:val="20"/>
        </w:rPr>
      </w:pPr>
      <w:r w:rsidRPr="00C052EA">
        <w:rPr>
          <w:rFonts w:ascii="Cambria" w:hAnsi="Cambria" w:cstheme="majorHAnsi"/>
          <w:sz w:val="20"/>
        </w:rPr>
        <w:t>dokonywania w dokumentacji zmian i uzupełnień</w:t>
      </w:r>
      <w:r w:rsidR="00382152" w:rsidRPr="00C052EA">
        <w:rPr>
          <w:rFonts w:ascii="Cambria" w:hAnsi="Cambria" w:cstheme="majorHAnsi"/>
          <w:sz w:val="20"/>
        </w:rPr>
        <w:t xml:space="preserve"> oraz wykorzystania tej dokumentacji do innych opracowań</w:t>
      </w:r>
      <w:r w:rsidR="009D0639">
        <w:rPr>
          <w:rFonts w:ascii="Cambria" w:hAnsi="Cambria" w:cstheme="majorHAnsi"/>
          <w:sz w:val="20"/>
        </w:rPr>
        <w:t>,</w:t>
      </w:r>
    </w:p>
    <w:p w:rsidR="005E55C1" w:rsidRPr="00C052EA" w:rsidRDefault="005E55C1" w:rsidP="005E55C1">
      <w:pPr>
        <w:pStyle w:val="Tekstpodstawowy"/>
        <w:numPr>
          <w:ilvl w:val="0"/>
          <w:numId w:val="20"/>
        </w:numPr>
        <w:tabs>
          <w:tab w:val="clear" w:pos="2293"/>
          <w:tab w:val="num" w:pos="709"/>
        </w:tabs>
        <w:spacing w:line="276" w:lineRule="auto"/>
        <w:ind w:left="709" w:hanging="283"/>
        <w:rPr>
          <w:rFonts w:ascii="Cambria" w:hAnsi="Cambria" w:cstheme="majorHAnsi"/>
          <w:sz w:val="20"/>
        </w:rPr>
      </w:pPr>
      <w:r w:rsidRPr="00C052EA">
        <w:rPr>
          <w:rFonts w:ascii="Cambria" w:hAnsi="Cambria" w:cstheme="majorHAnsi"/>
          <w:sz w:val="20"/>
        </w:rPr>
        <w:t>publiczna prezentacja w sposób wybrany przez Zamawiającego.</w:t>
      </w:r>
    </w:p>
    <w:p w:rsidR="005E55C1" w:rsidRPr="00C052EA" w:rsidRDefault="005E55C1" w:rsidP="005E55C1">
      <w:pPr>
        <w:pStyle w:val="Tekstpodstawowy"/>
        <w:numPr>
          <w:ilvl w:val="2"/>
          <w:numId w:val="19"/>
        </w:numPr>
        <w:tabs>
          <w:tab w:val="clear" w:pos="2340"/>
          <w:tab w:val="num" w:pos="360"/>
        </w:tabs>
        <w:spacing w:line="276" w:lineRule="auto"/>
        <w:ind w:left="360"/>
        <w:rPr>
          <w:rFonts w:ascii="Cambria" w:hAnsi="Cambria" w:cstheme="majorHAnsi"/>
          <w:sz w:val="20"/>
        </w:rPr>
      </w:pPr>
      <w:r w:rsidRPr="00C052EA">
        <w:rPr>
          <w:rFonts w:ascii="Cambria" w:hAnsi="Cambria" w:cstheme="majorHAnsi"/>
          <w:sz w:val="20"/>
        </w:rPr>
        <w:t>Wynagrodzenie za przeniesienie autorskich praw majątkowych jest zawarte w wynagrodzeniu, które określa §</w:t>
      </w:r>
      <w:r w:rsidR="00382152" w:rsidRPr="00C052EA">
        <w:rPr>
          <w:rFonts w:ascii="Cambria" w:hAnsi="Cambria" w:cstheme="majorHAnsi"/>
          <w:sz w:val="20"/>
        </w:rPr>
        <w:t xml:space="preserve"> </w:t>
      </w:r>
      <w:r w:rsidRPr="00C052EA">
        <w:rPr>
          <w:rFonts w:ascii="Cambria" w:hAnsi="Cambria" w:cstheme="majorHAnsi"/>
          <w:sz w:val="20"/>
        </w:rPr>
        <w:t>4 ust.</w:t>
      </w:r>
      <w:r w:rsidR="00D61079">
        <w:rPr>
          <w:rFonts w:ascii="Cambria" w:hAnsi="Cambria" w:cstheme="majorHAnsi"/>
          <w:sz w:val="20"/>
        </w:rPr>
        <w:t xml:space="preserve"> </w:t>
      </w:r>
      <w:r w:rsidRPr="00C052EA">
        <w:rPr>
          <w:rFonts w:ascii="Cambria" w:hAnsi="Cambria" w:cstheme="majorHAnsi"/>
          <w:sz w:val="20"/>
        </w:rPr>
        <w:t>1 umowy.</w:t>
      </w:r>
    </w:p>
    <w:p w:rsidR="005E55C1" w:rsidRPr="00C052EA" w:rsidRDefault="005E55C1" w:rsidP="005E55C1">
      <w:pPr>
        <w:pStyle w:val="Tekstpodstawowy"/>
        <w:numPr>
          <w:ilvl w:val="2"/>
          <w:numId w:val="19"/>
        </w:numPr>
        <w:tabs>
          <w:tab w:val="clear" w:pos="2340"/>
          <w:tab w:val="num" w:pos="360"/>
        </w:tabs>
        <w:spacing w:line="276" w:lineRule="auto"/>
        <w:ind w:left="360"/>
        <w:rPr>
          <w:rFonts w:ascii="Cambria" w:hAnsi="Cambria" w:cstheme="majorHAnsi"/>
          <w:sz w:val="20"/>
        </w:rPr>
      </w:pPr>
      <w:r w:rsidRPr="00C052EA">
        <w:rPr>
          <w:rFonts w:ascii="Cambria" w:hAnsi="Cambria" w:cstheme="majorHAnsi"/>
          <w:sz w:val="20"/>
        </w:rPr>
        <w:t>W przypadku wystąpienia przez osobę trzecią z roszczeniem w stosunku do Zamawiającego z tytułu praw autorskich Wykonawca zobowiązuje się niezwłocznie przystąpić do wyjaśnienia sprawy oraz zwrócić Zamawiającemu poniesione przez niego w związku z tym uzasadnione i udokumentowane koszty.</w:t>
      </w:r>
      <w:r w:rsidR="006D664A">
        <w:rPr>
          <w:rFonts w:ascii="Cambria" w:hAnsi="Cambria" w:cstheme="majorHAnsi"/>
          <w:sz w:val="20"/>
        </w:rPr>
        <w:t xml:space="preserve"> Jeżeli sprawa zostanie skierowana na drogę postępowania  sądowego obowiązkiem Wykonawcy jest przystąpienie do postępowania w charakterze interwenienta ubocznego.</w:t>
      </w:r>
    </w:p>
    <w:p w:rsidR="005E55C1" w:rsidRPr="00C052EA" w:rsidRDefault="005E55C1" w:rsidP="005E55C1">
      <w:pPr>
        <w:pStyle w:val="Tekstpodstawowy"/>
        <w:spacing w:line="276" w:lineRule="auto"/>
        <w:ind w:left="360"/>
        <w:rPr>
          <w:rFonts w:ascii="Cambria" w:hAnsi="Cambria" w:cstheme="majorHAnsi"/>
          <w:sz w:val="20"/>
        </w:rPr>
      </w:pP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lastRenderedPageBreak/>
        <w:t>§ 1</w:t>
      </w:r>
      <w:r w:rsidR="00D61079">
        <w:rPr>
          <w:rFonts w:ascii="Cambria" w:hAnsi="Cambria" w:cstheme="majorHAnsi"/>
          <w:sz w:val="20"/>
        </w:rPr>
        <w:t>1</w:t>
      </w:r>
    </w:p>
    <w:p w:rsidR="00382152" w:rsidRPr="00C052EA" w:rsidRDefault="00633FB4" w:rsidP="00382152">
      <w:pPr>
        <w:pStyle w:val="Tekstpodstawowywcity2"/>
        <w:numPr>
          <w:ilvl w:val="2"/>
          <w:numId w:val="29"/>
        </w:numPr>
        <w:spacing w:line="240" w:lineRule="auto"/>
        <w:ind w:left="360"/>
        <w:jc w:val="both"/>
        <w:rPr>
          <w:rFonts w:ascii="Cambria" w:hAnsi="Cambria" w:cs="Arial"/>
          <w:sz w:val="20"/>
        </w:rPr>
      </w:pPr>
      <w:r>
        <w:rPr>
          <w:rFonts w:ascii="Cambria" w:hAnsi="Cambria" w:cs="Arial"/>
          <w:sz w:val="20"/>
        </w:rPr>
        <w:t xml:space="preserve">Niezależnie od uprawnień wynikających z przepisów Kodeksu cywilnego </w:t>
      </w:r>
      <w:r w:rsidR="00826A28">
        <w:rPr>
          <w:rFonts w:ascii="Cambria" w:hAnsi="Cambria" w:cs="Arial"/>
          <w:sz w:val="20"/>
        </w:rPr>
        <w:t>s</w:t>
      </w:r>
      <w:r w:rsidR="00382152" w:rsidRPr="00C052EA">
        <w:rPr>
          <w:rFonts w:ascii="Cambria" w:hAnsi="Cambria" w:cs="Arial"/>
          <w:sz w:val="20"/>
        </w:rPr>
        <w:t>tronom przysługuje prawo odstąpienia od umowy</w:t>
      </w:r>
      <w:r>
        <w:rPr>
          <w:rFonts w:ascii="Cambria" w:hAnsi="Cambria" w:cs="Arial"/>
          <w:sz w:val="20"/>
        </w:rPr>
        <w:t xml:space="preserve"> w przypadkach wskazanych w ust. 2 i 3</w:t>
      </w:r>
      <w:r w:rsidR="00382152" w:rsidRPr="00C052EA">
        <w:rPr>
          <w:rFonts w:ascii="Cambria" w:hAnsi="Cambria" w:cs="Arial"/>
          <w:sz w:val="20"/>
        </w:rPr>
        <w:t>.</w:t>
      </w:r>
    </w:p>
    <w:p w:rsidR="00382152" w:rsidRPr="00D61079" w:rsidRDefault="00382152" w:rsidP="00382152">
      <w:pPr>
        <w:pStyle w:val="Tekstpodstawowywcity2"/>
        <w:numPr>
          <w:ilvl w:val="2"/>
          <w:numId w:val="29"/>
        </w:numPr>
        <w:spacing w:line="240" w:lineRule="auto"/>
        <w:ind w:left="360"/>
        <w:jc w:val="both"/>
        <w:rPr>
          <w:rFonts w:ascii="Cambria" w:hAnsi="Cambria" w:cs="Arial"/>
          <w:sz w:val="20"/>
        </w:rPr>
      </w:pPr>
      <w:r w:rsidRPr="00D61079">
        <w:rPr>
          <w:rFonts w:ascii="Cambria" w:hAnsi="Cambria" w:cs="Arial"/>
          <w:bCs/>
          <w:sz w:val="20"/>
        </w:rPr>
        <w:t>Zamawiającemu</w:t>
      </w:r>
      <w:r w:rsidRPr="00D61079">
        <w:rPr>
          <w:rFonts w:ascii="Cambria" w:hAnsi="Cambria" w:cs="Arial"/>
          <w:sz w:val="20"/>
        </w:rPr>
        <w:t xml:space="preserve"> przysługuje prawo do odstąpienia od umowy w terminie 14 dni od każdego ze zdarzeń wymienionych poniżej, gdy:</w:t>
      </w:r>
    </w:p>
    <w:p w:rsidR="00382152" w:rsidRPr="00C052EA" w:rsidRDefault="00382152" w:rsidP="00382152">
      <w:pPr>
        <w:pStyle w:val="Tekstpodstawowywcity2"/>
        <w:numPr>
          <w:ilvl w:val="0"/>
          <w:numId w:val="30"/>
        </w:numPr>
        <w:spacing w:line="240" w:lineRule="auto"/>
        <w:jc w:val="both"/>
        <w:rPr>
          <w:rFonts w:ascii="Cambria" w:hAnsi="Cambria" w:cs="Arial"/>
          <w:sz w:val="20"/>
        </w:rPr>
      </w:pPr>
      <w:r w:rsidRPr="00C052EA">
        <w:rPr>
          <w:rFonts w:ascii="Cambria" w:hAnsi="Cambria" w:cs="Arial"/>
          <w:sz w:val="20"/>
        </w:rPr>
        <w:t>wystąpi istotna zmiana okoliczności powodującej, że wykonanie umowy nie leży w interesie publicznym, czego nie można było przewidzieć w chwili zawarcia umowy;</w:t>
      </w:r>
    </w:p>
    <w:p w:rsidR="00382152" w:rsidRPr="007F696A" w:rsidRDefault="00382152" w:rsidP="00382152">
      <w:pPr>
        <w:pStyle w:val="Tekstpodstawowywcity2"/>
        <w:numPr>
          <w:ilvl w:val="0"/>
          <w:numId w:val="30"/>
        </w:numPr>
        <w:spacing w:line="240" w:lineRule="auto"/>
        <w:jc w:val="both"/>
        <w:rPr>
          <w:rFonts w:ascii="Cambria" w:hAnsi="Cambria" w:cs="Arial"/>
          <w:sz w:val="20"/>
        </w:rPr>
      </w:pPr>
      <w:r w:rsidRPr="00C052EA">
        <w:rPr>
          <w:rFonts w:ascii="Cambria" w:hAnsi="Cambria" w:cs="Arial"/>
          <w:sz w:val="20"/>
        </w:rPr>
        <w:t xml:space="preserve">zostanie zajęty cały majątek </w:t>
      </w:r>
      <w:r w:rsidRPr="007F696A">
        <w:rPr>
          <w:rFonts w:ascii="Cambria" w:hAnsi="Cambria" w:cs="Arial"/>
          <w:bCs/>
          <w:sz w:val="20"/>
        </w:rPr>
        <w:t>Wykonawcy;</w:t>
      </w:r>
    </w:p>
    <w:p w:rsidR="00382152" w:rsidRPr="007F696A" w:rsidRDefault="00382152" w:rsidP="00382152">
      <w:pPr>
        <w:pStyle w:val="Tekstpodstawowywcity2"/>
        <w:numPr>
          <w:ilvl w:val="0"/>
          <w:numId w:val="30"/>
        </w:numPr>
        <w:spacing w:line="240" w:lineRule="auto"/>
        <w:jc w:val="both"/>
        <w:rPr>
          <w:rFonts w:ascii="Cambria" w:hAnsi="Cambria" w:cs="Arial"/>
          <w:sz w:val="20"/>
        </w:rPr>
      </w:pPr>
      <w:r w:rsidRPr="007F696A">
        <w:rPr>
          <w:rFonts w:ascii="Cambria" w:hAnsi="Cambria" w:cs="Arial"/>
          <w:bCs/>
          <w:sz w:val="20"/>
        </w:rPr>
        <w:t xml:space="preserve">Wykonawca </w:t>
      </w:r>
      <w:r w:rsidRPr="007F696A">
        <w:rPr>
          <w:rFonts w:ascii="Cambria" w:hAnsi="Cambria" w:cs="Arial"/>
          <w:sz w:val="20"/>
        </w:rPr>
        <w:t xml:space="preserve">nie rozpoczął </w:t>
      </w:r>
      <w:r w:rsidR="00E437C4" w:rsidRPr="007F696A">
        <w:rPr>
          <w:rFonts w:ascii="Cambria" w:hAnsi="Cambria" w:cs="Arial"/>
          <w:sz w:val="20"/>
        </w:rPr>
        <w:t>usługi</w:t>
      </w:r>
      <w:r w:rsidRPr="007F696A">
        <w:rPr>
          <w:rFonts w:ascii="Cambria" w:hAnsi="Cambria" w:cs="Arial"/>
          <w:sz w:val="20"/>
        </w:rPr>
        <w:t xml:space="preserve"> bez uzasadnionych przyczyn oraz nie kontynuuje ich pomimo pisemnego wezwania </w:t>
      </w:r>
      <w:r w:rsidRPr="007F696A">
        <w:rPr>
          <w:rFonts w:ascii="Cambria" w:hAnsi="Cambria" w:cs="Arial"/>
          <w:bCs/>
          <w:sz w:val="20"/>
        </w:rPr>
        <w:t>Zamawiającego;</w:t>
      </w:r>
    </w:p>
    <w:p w:rsidR="00382152" w:rsidRPr="007F696A" w:rsidRDefault="00382152" w:rsidP="00382152">
      <w:pPr>
        <w:pStyle w:val="Tekstpodstawowywcity2"/>
        <w:numPr>
          <w:ilvl w:val="0"/>
          <w:numId w:val="30"/>
        </w:numPr>
        <w:spacing w:line="240" w:lineRule="auto"/>
        <w:jc w:val="both"/>
        <w:rPr>
          <w:rFonts w:ascii="Cambria" w:hAnsi="Cambria" w:cs="Arial"/>
          <w:sz w:val="20"/>
        </w:rPr>
      </w:pPr>
      <w:r w:rsidRPr="007F696A">
        <w:rPr>
          <w:rFonts w:ascii="Cambria" w:hAnsi="Cambria" w:cs="Arial"/>
          <w:bCs/>
          <w:sz w:val="20"/>
        </w:rPr>
        <w:t>Wykonawca pozostaje w opóźnieniu więcej niż 10 dni z realizacją harmonogramu finansowo rzeczowego</w:t>
      </w:r>
      <w:r w:rsidRPr="007F696A">
        <w:rPr>
          <w:rFonts w:ascii="Cambria" w:hAnsi="Cambria" w:cs="Arial"/>
          <w:sz w:val="20"/>
        </w:rPr>
        <w:t>.</w:t>
      </w:r>
    </w:p>
    <w:p w:rsidR="00382152" w:rsidRPr="007F696A" w:rsidRDefault="00382152" w:rsidP="00382152">
      <w:pPr>
        <w:pStyle w:val="Tekstpodstawowywcity2"/>
        <w:numPr>
          <w:ilvl w:val="2"/>
          <w:numId w:val="29"/>
        </w:numPr>
        <w:spacing w:line="240" w:lineRule="auto"/>
        <w:ind w:left="360"/>
        <w:jc w:val="both"/>
        <w:rPr>
          <w:rFonts w:ascii="Cambria" w:hAnsi="Cambria" w:cs="Arial"/>
          <w:sz w:val="20"/>
        </w:rPr>
      </w:pPr>
      <w:r w:rsidRPr="007F696A">
        <w:rPr>
          <w:rFonts w:ascii="Cambria" w:hAnsi="Cambria" w:cs="Arial"/>
          <w:bCs/>
          <w:sz w:val="20"/>
        </w:rPr>
        <w:t xml:space="preserve">Wykonawcy </w:t>
      </w:r>
      <w:r w:rsidRPr="007F696A">
        <w:rPr>
          <w:rFonts w:ascii="Cambria" w:hAnsi="Cambria" w:cs="Arial"/>
          <w:sz w:val="20"/>
        </w:rPr>
        <w:t xml:space="preserve">przysługuje prawo do odstąpienia od umowy w terminie 14 dni, gdy </w:t>
      </w:r>
      <w:r w:rsidRPr="007F696A">
        <w:rPr>
          <w:rFonts w:ascii="Cambria" w:hAnsi="Cambria" w:cs="Arial"/>
          <w:bCs/>
          <w:sz w:val="20"/>
        </w:rPr>
        <w:t xml:space="preserve">Zamawiający </w:t>
      </w:r>
      <w:r w:rsidRPr="007F696A">
        <w:rPr>
          <w:rFonts w:ascii="Cambria" w:hAnsi="Cambria" w:cs="Arial"/>
          <w:sz w:val="20"/>
        </w:rPr>
        <w:t xml:space="preserve">nie przystąpił do odbioru </w:t>
      </w:r>
      <w:r w:rsidR="00E437C4" w:rsidRPr="007F696A">
        <w:rPr>
          <w:rFonts w:ascii="Cambria" w:hAnsi="Cambria" w:cs="Arial"/>
          <w:sz w:val="20"/>
        </w:rPr>
        <w:t>dokumentacji.</w:t>
      </w:r>
    </w:p>
    <w:p w:rsidR="00382152" w:rsidRPr="007F696A" w:rsidRDefault="00382152" w:rsidP="00382152">
      <w:pPr>
        <w:pStyle w:val="Tekstpodstawowywcity2"/>
        <w:numPr>
          <w:ilvl w:val="2"/>
          <w:numId w:val="29"/>
        </w:numPr>
        <w:spacing w:line="240" w:lineRule="auto"/>
        <w:ind w:left="360"/>
        <w:jc w:val="both"/>
        <w:rPr>
          <w:rFonts w:ascii="Cambria" w:hAnsi="Cambria" w:cs="Arial"/>
          <w:sz w:val="20"/>
        </w:rPr>
      </w:pPr>
      <w:r w:rsidRPr="007F696A">
        <w:rPr>
          <w:rFonts w:ascii="Cambria" w:hAnsi="Cambria" w:cs="Arial"/>
          <w:sz w:val="20"/>
        </w:rPr>
        <w:t>Odstąpienie od umowy powinno nastąpić w formie pisemnej pod rygorem nieważności takiego oświadczenia i powinno zawierać uzasadnienie.</w:t>
      </w:r>
    </w:p>
    <w:p w:rsidR="00382152" w:rsidRPr="007F696A" w:rsidRDefault="00382152" w:rsidP="00382152">
      <w:pPr>
        <w:pStyle w:val="Tekstpodstawowywcity2"/>
        <w:numPr>
          <w:ilvl w:val="2"/>
          <w:numId w:val="29"/>
        </w:numPr>
        <w:spacing w:line="240" w:lineRule="auto"/>
        <w:ind w:left="360"/>
        <w:jc w:val="both"/>
        <w:rPr>
          <w:rFonts w:ascii="Cambria" w:hAnsi="Cambria" w:cs="Arial"/>
          <w:sz w:val="20"/>
        </w:rPr>
      </w:pPr>
      <w:r w:rsidRPr="007F696A">
        <w:rPr>
          <w:rFonts w:ascii="Cambria" w:hAnsi="Cambria" w:cs="Arial"/>
          <w:sz w:val="20"/>
        </w:rPr>
        <w:t xml:space="preserve">W przypadku odstąpienia od umowy </w:t>
      </w:r>
      <w:r w:rsidRPr="007F696A">
        <w:rPr>
          <w:rFonts w:ascii="Cambria" w:hAnsi="Cambria" w:cs="Arial"/>
          <w:bCs/>
          <w:sz w:val="20"/>
        </w:rPr>
        <w:t>Wykonawcę</w:t>
      </w:r>
      <w:r w:rsidRPr="007F696A">
        <w:rPr>
          <w:rFonts w:ascii="Cambria" w:hAnsi="Cambria" w:cs="Arial"/>
          <w:sz w:val="20"/>
        </w:rPr>
        <w:t xml:space="preserve"> oraz </w:t>
      </w:r>
      <w:r w:rsidRPr="007F696A">
        <w:rPr>
          <w:rFonts w:ascii="Cambria" w:hAnsi="Cambria" w:cs="Arial"/>
          <w:bCs/>
          <w:sz w:val="20"/>
        </w:rPr>
        <w:t>Zamawiającego</w:t>
      </w:r>
      <w:r w:rsidRPr="007F696A">
        <w:rPr>
          <w:rFonts w:ascii="Cambria" w:hAnsi="Cambria" w:cs="Arial"/>
          <w:sz w:val="20"/>
        </w:rPr>
        <w:t xml:space="preserve"> obciążają następujące obowiązki szczegółowe:</w:t>
      </w:r>
    </w:p>
    <w:p w:rsidR="00382152" w:rsidRPr="007F696A" w:rsidRDefault="00382152" w:rsidP="00382152">
      <w:pPr>
        <w:pStyle w:val="Tekstpodstawowywcity2"/>
        <w:numPr>
          <w:ilvl w:val="0"/>
          <w:numId w:val="31"/>
        </w:numPr>
        <w:tabs>
          <w:tab w:val="left" w:pos="720"/>
        </w:tabs>
        <w:spacing w:line="240" w:lineRule="auto"/>
        <w:ind w:left="720" w:hanging="360"/>
        <w:jc w:val="both"/>
        <w:rPr>
          <w:rFonts w:ascii="Cambria" w:hAnsi="Cambria" w:cs="Arial"/>
          <w:sz w:val="20"/>
        </w:rPr>
      </w:pPr>
      <w:r w:rsidRPr="007F696A">
        <w:rPr>
          <w:rFonts w:ascii="Cambria" w:hAnsi="Cambria" w:cs="Arial"/>
          <w:sz w:val="20"/>
        </w:rPr>
        <w:t xml:space="preserve"> w terminie 7 dni od daty odstąpienia od umowy, </w:t>
      </w:r>
      <w:r w:rsidRPr="007F696A">
        <w:rPr>
          <w:rFonts w:ascii="Cambria" w:hAnsi="Cambria" w:cs="Arial"/>
          <w:bCs/>
          <w:sz w:val="20"/>
        </w:rPr>
        <w:t>Wykonawca</w:t>
      </w:r>
      <w:r w:rsidRPr="007F696A">
        <w:rPr>
          <w:rFonts w:ascii="Cambria" w:hAnsi="Cambria" w:cs="Arial"/>
          <w:sz w:val="20"/>
        </w:rPr>
        <w:t xml:space="preserve"> przy udziale </w:t>
      </w:r>
      <w:r w:rsidRPr="007F696A">
        <w:rPr>
          <w:rFonts w:ascii="Cambria" w:hAnsi="Cambria" w:cs="Arial"/>
          <w:bCs/>
          <w:sz w:val="20"/>
        </w:rPr>
        <w:t>Zamawiającego</w:t>
      </w:r>
      <w:r w:rsidRPr="007F696A">
        <w:rPr>
          <w:rFonts w:ascii="Cambria" w:hAnsi="Cambria" w:cs="Arial"/>
          <w:sz w:val="20"/>
        </w:rPr>
        <w:t xml:space="preserve"> sporządzi szczegółowy protokół </w:t>
      </w:r>
      <w:r w:rsidR="00E437C4" w:rsidRPr="007F696A">
        <w:rPr>
          <w:rFonts w:ascii="Cambria" w:hAnsi="Cambria" w:cs="Arial"/>
          <w:sz w:val="20"/>
        </w:rPr>
        <w:t>sporządzonej dokumentacji</w:t>
      </w:r>
      <w:r w:rsidRPr="007F696A">
        <w:rPr>
          <w:rFonts w:ascii="Cambria" w:hAnsi="Cambria" w:cs="Arial"/>
          <w:sz w:val="20"/>
        </w:rPr>
        <w:t>;</w:t>
      </w:r>
    </w:p>
    <w:p w:rsidR="00382152" w:rsidRPr="00C052EA" w:rsidRDefault="00382152" w:rsidP="00382152">
      <w:pPr>
        <w:pStyle w:val="Tekstpodstawowywcity2"/>
        <w:numPr>
          <w:ilvl w:val="0"/>
          <w:numId w:val="31"/>
        </w:numPr>
        <w:tabs>
          <w:tab w:val="left" w:pos="720"/>
        </w:tabs>
        <w:spacing w:line="240" w:lineRule="auto"/>
        <w:ind w:left="720"/>
        <w:jc w:val="both"/>
        <w:rPr>
          <w:rFonts w:ascii="Cambria" w:hAnsi="Cambria" w:cs="Arial"/>
          <w:sz w:val="20"/>
        </w:rPr>
      </w:pPr>
      <w:r w:rsidRPr="007F696A">
        <w:rPr>
          <w:rFonts w:ascii="Cambria" w:hAnsi="Cambria" w:cs="Arial"/>
          <w:bCs/>
          <w:sz w:val="20"/>
        </w:rPr>
        <w:t xml:space="preserve">Wykonawca </w:t>
      </w:r>
      <w:r w:rsidRPr="007F696A">
        <w:rPr>
          <w:rFonts w:ascii="Cambria" w:hAnsi="Cambria" w:cs="Arial"/>
          <w:sz w:val="20"/>
        </w:rPr>
        <w:t xml:space="preserve">niezwłocznie, ale nie później niż w ciągu 14 dni </w:t>
      </w:r>
      <w:r w:rsidR="00E437C4" w:rsidRPr="007F696A">
        <w:rPr>
          <w:rFonts w:ascii="Cambria" w:hAnsi="Cambria" w:cs="Arial"/>
          <w:sz w:val="20"/>
        </w:rPr>
        <w:t>przekaż wszystkie dokumenty otrzymane od Zamawiającego oraz te które uzyskał w jego imieniu oraz część</w:t>
      </w:r>
      <w:r w:rsidR="007F696A">
        <w:rPr>
          <w:rFonts w:ascii="Cambria" w:hAnsi="Cambria" w:cs="Arial"/>
          <w:sz w:val="20"/>
        </w:rPr>
        <w:t xml:space="preserve"> opracowanej</w:t>
      </w:r>
      <w:r w:rsidR="00E437C4" w:rsidRPr="007F696A">
        <w:rPr>
          <w:rFonts w:ascii="Cambria" w:hAnsi="Cambria" w:cs="Arial"/>
          <w:sz w:val="20"/>
        </w:rPr>
        <w:t xml:space="preserve"> dokumentacji jeżeli </w:t>
      </w:r>
      <w:r w:rsidR="00D61079">
        <w:rPr>
          <w:rFonts w:ascii="Cambria" w:hAnsi="Cambria" w:cs="Arial"/>
          <w:sz w:val="20"/>
        </w:rPr>
        <w:br/>
      </w:r>
      <w:r w:rsidR="00E437C4" w:rsidRPr="007F696A">
        <w:rPr>
          <w:rFonts w:ascii="Cambria" w:hAnsi="Cambria" w:cs="Arial"/>
          <w:sz w:val="20"/>
        </w:rPr>
        <w:t xml:space="preserve">w ocenie Zamawiającego jest przydatna do </w:t>
      </w:r>
      <w:r w:rsidR="00E437C4" w:rsidRPr="00C052EA">
        <w:rPr>
          <w:rFonts w:ascii="Cambria" w:hAnsi="Cambria" w:cs="Arial"/>
          <w:sz w:val="20"/>
        </w:rPr>
        <w:t>dalszego wykorzystania</w:t>
      </w:r>
      <w:r w:rsidRPr="00C052EA">
        <w:rPr>
          <w:rFonts w:ascii="Cambria" w:hAnsi="Cambria" w:cs="Arial"/>
          <w:sz w:val="20"/>
        </w:rPr>
        <w:t>.</w:t>
      </w:r>
      <w:r w:rsidRPr="00C052EA">
        <w:rPr>
          <w:rFonts w:ascii="Cambria" w:hAnsi="Cambria" w:cs="Arial"/>
          <w:bCs/>
          <w:sz w:val="20"/>
        </w:rPr>
        <w:t xml:space="preserve"> </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          </w:t>
      </w:r>
    </w:p>
    <w:p w:rsidR="005E55C1" w:rsidRPr="00C052EA" w:rsidRDefault="005E55C1" w:rsidP="005E55C1">
      <w:pPr>
        <w:pStyle w:val="Tekstpodstawowy"/>
        <w:spacing w:line="276" w:lineRule="auto"/>
        <w:jc w:val="center"/>
        <w:rPr>
          <w:rFonts w:ascii="Cambria" w:hAnsi="Cambria" w:cstheme="majorHAnsi"/>
          <w:sz w:val="20"/>
        </w:rPr>
      </w:pPr>
      <w:r w:rsidRPr="00C052EA">
        <w:rPr>
          <w:rFonts w:ascii="Cambria" w:hAnsi="Cambria" w:cstheme="majorHAnsi"/>
          <w:sz w:val="20"/>
        </w:rPr>
        <w:t>§ 1</w:t>
      </w:r>
      <w:r w:rsidR="00D61079">
        <w:rPr>
          <w:rFonts w:ascii="Cambria" w:hAnsi="Cambria" w:cstheme="majorHAnsi"/>
          <w:sz w:val="20"/>
        </w:rPr>
        <w:t>2</w:t>
      </w:r>
    </w:p>
    <w:p w:rsidR="005E55C1" w:rsidRPr="00C052EA" w:rsidRDefault="00633FB4" w:rsidP="00122B52">
      <w:pPr>
        <w:pStyle w:val="Tekstpodstawowy"/>
        <w:numPr>
          <w:ilvl w:val="0"/>
          <w:numId w:val="32"/>
        </w:numPr>
        <w:spacing w:line="276" w:lineRule="auto"/>
        <w:rPr>
          <w:rFonts w:ascii="Cambria" w:hAnsi="Cambria" w:cstheme="majorHAnsi"/>
          <w:sz w:val="20"/>
        </w:rPr>
      </w:pPr>
      <w:r>
        <w:rPr>
          <w:rFonts w:ascii="Cambria" w:hAnsi="Cambria" w:cstheme="majorHAnsi"/>
          <w:sz w:val="20"/>
        </w:rPr>
        <w:t xml:space="preserve">Wszystkie uprawnienia i obowiązki w imieniu </w:t>
      </w:r>
      <w:r w:rsidR="005E55C1" w:rsidRPr="00C052EA">
        <w:rPr>
          <w:rFonts w:ascii="Cambria" w:hAnsi="Cambria" w:cstheme="majorHAnsi"/>
          <w:sz w:val="20"/>
        </w:rPr>
        <w:t xml:space="preserve"> Zamawiającego</w:t>
      </w:r>
      <w:r>
        <w:rPr>
          <w:rFonts w:ascii="Cambria" w:hAnsi="Cambria" w:cstheme="majorHAnsi"/>
          <w:sz w:val="20"/>
        </w:rPr>
        <w:t xml:space="preserve"> będą wykonywane przez </w:t>
      </w:r>
      <w:r w:rsidR="005E55C1" w:rsidRPr="00C052EA">
        <w:rPr>
          <w:rFonts w:ascii="Cambria" w:hAnsi="Cambria" w:cstheme="majorHAnsi"/>
          <w:sz w:val="20"/>
        </w:rPr>
        <w:t>: Kielecki Park Technologiczny</w:t>
      </w:r>
      <w:r>
        <w:rPr>
          <w:rFonts w:ascii="Cambria" w:hAnsi="Cambria" w:cstheme="majorHAnsi"/>
          <w:sz w:val="20"/>
        </w:rPr>
        <w:t xml:space="preserve"> – jednostkę budżetową Gminy Kielce :</w:t>
      </w:r>
    </w:p>
    <w:p w:rsidR="005E55C1" w:rsidRPr="00C052EA" w:rsidRDefault="005E55C1" w:rsidP="005E55C1">
      <w:pPr>
        <w:pStyle w:val="Tekstpodstawowy"/>
        <w:spacing w:line="276" w:lineRule="auto"/>
        <w:rPr>
          <w:rFonts w:ascii="Cambria" w:hAnsi="Cambria" w:cstheme="majorHAnsi"/>
          <w:sz w:val="20"/>
        </w:rPr>
      </w:pP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Miejscowość: </w:t>
      </w:r>
      <w:r w:rsidRPr="00C052EA">
        <w:rPr>
          <w:rFonts w:ascii="Cambria" w:hAnsi="Cambria" w:cstheme="majorHAnsi"/>
          <w:sz w:val="20"/>
        </w:rPr>
        <w:tab/>
      </w:r>
      <w:r w:rsidRPr="00C052EA">
        <w:rPr>
          <w:rFonts w:ascii="Cambria" w:hAnsi="Cambria" w:cstheme="majorHAnsi"/>
          <w:sz w:val="20"/>
        </w:rPr>
        <w:tab/>
        <w:t>Kielce</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Kod pocztowy:</w:t>
      </w:r>
      <w:r w:rsidRPr="00C052EA">
        <w:rPr>
          <w:rFonts w:ascii="Cambria" w:hAnsi="Cambria" w:cstheme="majorHAnsi"/>
          <w:sz w:val="20"/>
        </w:rPr>
        <w:tab/>
      </w:r>
      <w:r w:rsidRPr="00C052EA">
        <w:rPr>
          <w:rFonts w:ascii="Cambria" w:hAnsi="Cambria" w:cstheme="majorHAnsi"/>
          <w:sz w:val="20"/>
        </w:rPr>
        <w:tab/>
        <w:t xml:space="preserve">25-663 </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Ulica numer domu: </w:t>
      </w:r>
      <w:r w:rsidRPr="00C052EA">
        <w:rPr>
          <w:rFonts w:ascii="Cambria" w:hAnsi="Cambria" w:cstheme="majorHAnsi"/>
          <w:sz w:val="20"/>
        </w:rPr>
        <w:tab/>
        <w:t>Olszewskiego 6</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e-mail:</w:t>
      </w:r>
      <w:r w:rsidRPr="00C052EA">
        <w:rPr>
          <w:rFonts w:ascii="Cambria" w:hAnsi="Cambria" w:cstheme="majorHAnsi"/>
          <w:sz w:val="20"/>
        </w:rPr>
        <w:tab/>
      </w:r>
      <w:r w:rsidRPr="00C052EA">
        <w:rPr>
          <w:rFonts w:ascii="Cambria" w:hAnsi="Cambria" w:cstheme="majorHAnsi"/>
          <w:sz w:val="20"/>
        </w:rPr>
        <w:tab/>
      </w:r>
      <w:r w:rsidRPr="00C052EA">
        <w:rPr>
          <w:rFonts w:ascii="Cambria" w:hAnsi="Cambria" w:cstheme="majorHAnsi"/>
          <w:sz w:val="20"/>
        </w:rPr>
        <w:tab/>
      </w:r>
      <w:hyperlink r:id="rId9" w:history="1">
        <w:r w:rsidRPr="00C052EA">
          <w:rPr>
            <w:rStyle w:val="Hipercze"/>
            <w:rFonts w:ascii="Cambria" w:hAnsi="Cambria" w:cstheme="majorHAnsi"/>
            <w:color w:val="auto"/>
            <w:sz w:val="20"/>
          </w:rPr>
          <w:t>biuro@technopark.kielce.pl</w:t>
        </w:r>
      </w:hyperlink>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Nr telefonu/ fax:</w:t>
      </w:r>
      <w:r w:rsidR="00AF2DF9" w:rsidRPr="00C052EA">
        <w:rPr>
          <w:rFonts w:ascii="Cambria" w:hAnsi="Cambria" w:cstheme="majorHAnsi"/>
          <w:sz w:val="20"/>
        </w:rPr>
        <w:tab/>
      </w:r>
      <w:r w:rsidRPr="00C052EA">
        <w:rPr>
          <w:rFonts w:ascii="Cambria" w:hAnsi="Cambria" w:cstheme="majorHAnsi"/>
          <w:sz w:val="20"/>
        </w:rPr>
        <w:tab/>
        <w:t>41 278 72 00/ 41 278 72 01</w:t>
      </w:r>
    </w:p>
    <w:p w:rsidR="005E55C1" w:rsidRPr="00C052EA" w:rsidRDefault="005E55C1" w:rsidP="005E55C1">
      <w:pPr>
        <w:pStyle w:val="Tekstpodstawowy"/>
        <w:spacing w:line="276" w:lineRule="auto"/>
        <w:rPr>
          <w:rFonts w:ascii="Cambria" w:hAnsi="Cambria" w:cstheme="majorHAnsi"/>
          <w:sz w:val="20"/>
        </w:rPr>
      </w:pPr>
    </w:p>
    <w:p w:rsidR="005E55C1" w:rsidRPr="00C052EA" w:rsidRDefault="005E55C1" w:rsidP="00122B52">
      <w:pPr>
        <w:pStyle w:val="Tekstpodstawowy"/>
        <w:numPr>
          <w:ilvl w:val="0"/>
          <w:numId w:val="32"/>
        </w:numPr>
        <w:spacing w:line="276" w:lineRule="auto"/>
        <w:rPr>
          <w:rFonts w:ascii="Cambria" w:hAnsi="Cambria" w:cstheme="majorHAnsi"/>
          <w:sz w:val="20"/>
        </w:rPr>
      </w:pPr>
      <w:r w:rsidRPr="00C052EA">
        <w:rPr>
          <w:rFonts w:ascii="Cambria" w:hAnsi="Cambria" w:cstheme="majorHAnsi"/>
          <w:sz w:val="20"/>
        </w:rPr>
        <w:t>Adres Wykonawcy:</w:t>
      </w:r>
      <w:r w:rsidR="00281E44" w:rsidRPr="00C052EA">
        <w:rPr>
          <w:rFonts w:ascii="Cambria" w:hAnsi="Cambria" w:cstheme="majorHAnsi"/>
          <w:sz w:val="20"/>
        </w:rPr>
        <w:t>………………</w:t>
      </w:r>
      <w:r w:rsidR="00AF2DF9" w:rsidRPr="00C052EA">
        <w:rPr>
          <w:rFonts w:ascii="Cambria" w:hAnsi="Cambria" w:cstheme="majorHAnsi"/>
          <w:sz w:val="20"/>
        </w:rPr>
        <w:t>.</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Miejscowość:</w:t>
      </w:r>
      <w:r w:rsidRPr="00C052EA">
        <w:rPr>
          <w:rFonts w:ascii="Cambria" w:hAnsi="Cambria" w:cstheme="majorHAnsi"/>
          <w:sz w:val="20"/>
        </w:rPr>
        <w:tab/>
      </w:r>
      <w:r w:rsidRPr="00C052EA">
        <w:rPr>
          <w:rFonts w:ascii="Cambria" w:hAnsi="Cambria" w:cstheme="majorHAnsi"/>
          <w:sz w:val="20"/>
        </w:rPr>
        <w:tab/>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Kod pocztowy:</w:t>
      </w:r>
      <w:r w:rsidRPr="00C052EA">
        <w:rPr>
          <w:rFonts w:ascii="Cambria" w:hAnsi="Cambria" w:cstheme="majorHAnsi"/>
          <w:sz w:val="20"/>
        </w:rPr>
        <w:tab/>
      </w:r>
      <w:r w:rsidRPr="00C052EA">
        <w:rPr>
          <w:rFonts w:ascii="Cambria" w:hAnsi="Cambria" w:cstheme="majorHAnsi"/>
          <w:sz w:val="20"/>
        </w:rPr>
        <w:tab/>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Ulica numer domu:</w:t>
      </w:r>
      <w:r w:rsidRPr="00C052EA">
        <w:rPr>
          <w:rFonts w:ascii="Cambria" w:hAnsi="Cambria" w:cstheme="majorHAnsi"/>
          <w:sz w:val="20"/>
        </w:rPr>
        <w:tab/>
      </w:r>
      <w:r w:rsidRPr="00C052EA">
        <w:rPr>
          <w:rFonts w:ascii="Cambria" w:hAnsi="Cambria" w:cstheme="majorHAnsi"/>
          <w:sz w:val="20"/>
        </w:rPr>
        <w:tab/>
        <w:t xml:space="preserve">          </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e-mail:</w:t>
      </w:r>
      <w:r w:rsidRPr="00C052EA">
        <w:rPr>
          <w:rFonts w:ascii="Cambria" w:hAnsi="Cambria" w:cstheme="majorHAnsi"/>
          <w:sz w:val="20"/>
        </w:rPr>
        <w:tab/>
      </w:r>
      <w:r w:rsidRPr="00C052EA">
        <w:rPr>
          <w:rFonts w:ascii="Cambria" w:hAnsi="Cambria" w:cstheme="majorHAnsi"/>
          <w:sz w:val="20"/>
        </w:rPr>
        <w:tab/>
      </w:r>
      <w:r w:rsidRPr="00C052EA">
        <w:rPr>
          <w:rFonts w:ascii="Cambria" w:hAnsi="Cambria" w:cstheme="majorHAnsi"/>
          <w:sz w:val="20"/>
        </w:rPr>
        <w:tab/>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Nr telefonu/fax: </w:t>
      </w:r>
      <w:r w:rsidRPr="00C052EA">
        <w:rPr>
          <w:rFonts w:ascii="Cambria" w:hAnsi="Cambria" w:cstheme="majorHAnsi"/>
          <w:sz w:val="20"/>
        </w:rPr>
        <w:tab/>
      </w:r>
      <w:r w:rsidR="00AF2DF9" w:rsidRPr="00C052EA">
        <w:rPr>
          <w:rFonts w:ascii="Cambria" w:hAnsi="Cambria" w:cstheme="majorHAnsi"/>
          <w:sz w:val="20"/>
        </w:rPr>
        <w:tab/>
      </w:r>
    </w:p>
    <w:p w:rsidR="005E55C1" w:rsidRPr="00C052EA" w:rsidRDefault="005E55C1" w:rsidP="005E55C1">
      <w:pPr>
        <w:pStyle w:val="Tekstpodstawowy"/>
        <w:spacing w:line="276" w:lineRule="auto"/>
        <w:ind w:left="4248"/>
        <w:jc w:val="left"/>
        <w:rPr>
          <w:rFonts w:ascii="Cambria" w:hAnsi="Cambria" w:cstheme="majorHAnsi"/>
          <w:sz w:val="20"/>
        </w:rPr>
      </w:pPr>
      <w:r w:rsidRPr="00C052EA">
        <w:rPr>
          <w:rFonts w:ascii="Cambria" w:hAnsi="Cambria" w:cstheme="majorHAnsi"/>
          <w:sz w:val="20"/>
        </w:rPr>
        <w:t xml:space="preserve">     § 1</w:t>
      </w:r>
      <w:r w:rsidR="00D61079">
        <w:rPr>
          <w:rFonts w:ascii="Cambria" w:hAnsi="Cambria" w:cstheme="majorHAnsi"/>
          <w:sz w:val="20"/>
        </w:rPr>
        <w:t>3</w:t>
      </w:r>
    </w:p>
    <w:p w:rsidR="005E55C1" w:rsidRPr="00C052EA" w:rsidRDefault="005E55C1" w:rsidP="005E55C1">
      <w:pPr>
        <w:pStyle w:val="Tekstpodstawowy"/>
        <w:spacing w:line="276" w:lineRule="auto"/>
        <w:jc w:val="left"/>
        <w:rPr>
          <w:rFonts w:ascii="Cambria" w:hAnsi="Cambria" w:cstheme="majorHAnsi"/>
          <w:sz w:val="20"/>
        </w:rPr>
      </w:pPr>
      <w:r w:rsidRPr="00C052EA">
        <w:rPr>
          <w:rFonts w:ascii="Cambria" w:hAnsi="Cambria" w:cstheme="majorHAnsi"/>
          <w:sz w:val="20"/>
        </w:rPr>
        <w:t xml:space="preserve">W sprawach nie unormowanych niniejszą umową mają zastosowanie :   </w:t>
      </w:r>
    </w:p>
    <w:p w:rsidR="005E55C1" w:rsidRPr="00C052EA" w:rsidRDefault="005E55C1" w:rsidP="005E55C1">
      <w:pPr>
        <w:pStyle w:val="Tekstpodstawowy"/>
        <w:numPr>
          <w:ilvl w:val="0"/>
          <w:numId w:val="15"/>
        </w:numPr>
        <w:spacing w:line="276" w:lineRule="auto"/>
        <w:rPr>
          <w:rFonts w:ascii="Cambria" w:hAnsi="Cambria" w:cstheme="majorHAnsi"/>
          <w:sz w:val="20"/>
        </w:rPr>
      </w:pPr>
      <w:r w:rsidRPr="00C052EA">
        <w:rPr>
          <w:rFonts w:ascii="Cambria" w:hAnsi="Cambria" w:cstheme="majorHAnsi"/>
          <w:sz w:val="20"/>
        </w:rPr>
        <w:t xml:space="preserve">przepisy kodeksu cywilnego </w:t>
      </w:r>
    </w:p>
    <w:p w:rsidR="005E55C1" w:rsidRPr="00C052EA" w:rsidRDefault="005E55C1" w:rsidP="005E55C1">
      <w:pPr>
        <w:pStyle w:val="Tekstpodstawowy"/>
        <w:numPr>
          <w:ilvl w:val="0"/>
          <w:numId w:val="15"/>
        </w:numPr>
        <w:spacing w:line="276" w:lineRule="auto"/>
        <w:rPr>
          <w:rFonts w:ascii="Cambria" w:hAnsi="Cambria" w:cstheme="majorHAnsi"/>
          <w:sz w:val="20"/>
        </w:rPr>
      </w:pPr>
      <w:r w:rsidRPr="00C052EA">
        <w:rPr>
          <w:rFonts w:ascii="Cambria" w:hAnsi="Cambria" w:cstheme="majorHAnsi"/>
          <w:sz w:val="20"/>
        </w:rPr>
        <w:t xml:space="preserve">przepisy prawa autorskiego  </w:t>
      </w:r>
    </w:p>
    <w:p w:rsidR="005E55C1" w:rsidRPr="00C052EA" w:rsidRDefault="005E55C1" w:rsidP="005E55C1">
      <w:pPr>
        <w:pStyle w:val="Tekstpodstawowy"/>
        <w:numPr>
          <w:ilvl w:val="0"/>
          <w:numId w:val="15"/>
        </w:numPr>
        <w:spacing w:line="276" w:lineRule="auto"/>
        <w:rPr>
          <w:rFonts w:ascii="Cambria" w:hAnsi="Cambria" w:cstheme="majorHAnsi"/>
          <w:sz w:val="20"/>
        </w:rPr>
      </w:pPr>
      <w:r w:rsidRPr="00C052EA">
        <w:rPr>
          <w:rFonts w:ascii="Cambria" w:hAnsi="Cambria" w:cstheme="majorHAnsi"/>
          <w:sz w:val="20"/>
        </w:rPr>
        <w:t xml:space="preserve">przepisy prawa zamówień publicznych </w:t>
      </w:r>
    </w:p>
    <w:p w:rsidR="00D61079" w:rsidRDefault="005E55C1" w:rsidP="00D61079">
      <w:pPr>
        <w:pStyle w:val="Tekstpodstawowy"/>
        <w:numPr>
          <w:ilvl w:val="0"/>
          <w:numId w:val="15"/>
        </w:numPr>
        <w:spacing w:line="276" w:lineRule="auto"/>
        <w:rPr>
          <w:rFonts w:ascii="Cambria" w:hAnsi="Cambria" w:cstheme="majorHAnsi"/>
          <w:sz w:val="20"/>
        </w:rPr>
      </w:pPr>
      <w:r w:rsidRPr="00C052EA">
        <w:rPr>
          <w:rFonts w:ascii="Cambria" w:hAnsi="Cambria" w:cstheme="majorHAnsi"/>
          <w:sz w:val="20"/>
        </w:rPr>
        <w:lastRenderedPageBreak/>
        <w:t>przepisy budowlane, w tym w szczególności przepisy rozporządzenia Ministra Transportu, Budownictwa i Gospodarki Morskiej z dnia 25 kwietnia 2012 r. w sprawie szczegółowego zakresu i formy projektu budowlanego (Dz. U. z 2012 r., poz. 462</w:t>
      </w:r>
      <w:r w:rsidR="00502438">
        <w:rPr>
          <w:rFonts w:ascii="Cambria" w:hAnsi="Cambria" w:cstheme="majorHAnsi"/>
          <w:sz w:val="20"/>
        </w:rPr>
        <w:t xml:space="preserve"> z </w:t>
      </w:r>
      <w:proofErr w:type="spellStart"/>
      <w:r w:rsidR="00502438">
        <w:rPr>
          <w:rFonts w:ascii="Cambria" w:hAnsi="Cambria" w:cstheme="majorHAnsi"/>
          <w:sz w:val="20"/>
        </w:rPr>
        <w:t>późn</w:t>
      </w:r>
      <w:proofErr w:type="spellEnd"/>
      <w:r w:rsidR="00502438">
        <w:rPr>
          <w:rFonts w:ascii="Cambria" w:hAnsi="Cambria" w:cstheme="majorHAnsi"/>
          <w:sz w:val="20"/>
        </w:rPr>
        <w:t>. zm.</w:t>
      </w:r>
      <w:r w:rsidRPr="00C052EA">
        <w:rPr>
          <w:rFonts w:ascii="Cambria" w:hAnsi="Cambria" w:cstheme="majorHAnsi"/>
          <w:sz w:val="20"/>
        </w:rPr>
        <w:t>)</w:t>
      </w:r>
    </w:p>
    <w:p w:rsidR="00D61079" w:rsidRDefault="00D61079" w:rsidP="00D61079">
      <w:pPr>
        <w:pStyle w:val="Tekstpodstawowy"/>
        <w:spacing w:line="276" w:lineRule="auto"/>
        <w:ind w:left="360"/>
        <w:rPr>
          <w:rFonts w:ascii="Cambria" w:hAnsi="Cambria" w:cstheme="majorHAnsi"/>
          <w:sz w:val="20"/>
        </w:rPr>
      </w:pPr>
    </w:p>
    <w:p w:rsidR="005E55C1" w:rsidRPr="00D61079" w:rsidRDefault="00D61079" w:rsidP="00D61079">
      <w:pPr>
        <w:pStyle w:val="Tekstpodstawowy"/>
        <w:spacing w:line="276" w:lineRule="auto"/>
        <w:ind w:left="3540" w:firstLine="708"/>
        <w:rPr>
          <w:rFonts w:ascii="Cambria" w:hAnsi="Cambria" w:cstheme="majorHAnsi"/>
          <w:sz w:val="20"/>
        </w:rPr>
      </w:pPr>
      <w:r>
        <w:rPr>
          <w:rFonts w:ascii="Cambria" w:hAnsi="Cambria" w:cstheme="majorHAnsi"/>
          <w:sz w:val="20"/>
        </w:rPr>
        <w:t xml:space="preserve">      </w:t>
      </w:r>
      <w:r w:rsidR="005E55C1" w:rsidRPr="00D61079">
        <w:rPr>
          <w:rFonts w:ascii="Cambria" w:hAnsi="Cambria" w:cstheme="majorHAnsi"/>
          <w:sz w:val="20"/>
        </w:rPr>
        <w:t>§ 1</w:t>
      </w:r>
      <w:r w:rsidRPr="00D61079">
        <w:rPr>
          <w:rFonts w:ascii="Cambria" w:hAnsi="Cambria" w:cstheme="majorHAnsi"/>
          <w:sz w:val="20"/>
        </w:rPr>
        <w:t>4</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Spory wynikające  z treści niniejszej umowy będą rozstrzygane przez sąd właściwy dla siedziby Zamawiającego.  </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 </w:t>
      </w:r>
    </w:p>
    <w:p w:rsidR="005E55C1" w:rsidRPr="00C052EA" w:rsidRDefault="005E55C1" w:rsidP="005E55C1">
      <w:pPr>
        <w:pStyle w:val="Tekstpodstawowy"/>
        <w:spacing w:line="276" w:lineRule="auto"/>
        <w:ind w:left="3545" w:firstLine="709"/>
        <w:jc w:val="left"/>
        <w:rPr>
          <w:rFonts w:ascii="Cambria" w:hAnsi="Cambria" w:cstheme="majorHAnsi"/>
          <w:sz w:val="20"/>
        </w:rPr>
      </w:pPr>
      <w:r w:rsidRPr="00C052EA">
        <w:rPr>
          <w:rFonts w:ascii="Cambria" w:hAnsi="Cambria" w:cstheme="majorHAnsi"/>
          <w:sz w:val="20"/>
        </w:rPr>
        <w:t xml:space="preserve">    </w:t>
      </w:r>
      <w:r w:rsidR="00D61079">
        <w:rPr>
          <w:rFonts w:ascii="Cambria" w:hAnsi="Cambria" w:cstheme="majorHAnsi"/>
          <w:sz w:val="20"/>
        </w:rPr>
        <w:t xml:space="preserve">  </w:t>
      </w:r>
      <w:r w:rsidRPr="00C052EA">
        <w:rPr>
          <w:rFonts w:ascii="Cambria" w:hAnsi="Cambria" w:cstheme="majorHAnsi"/>
          <w:sz w:val="20"/>
        </w:rPr>
        <w:t>§ 1</w:t>
      </w:r>
      <w:r w:rsidR="00D61079">
        <w:rPr>
          <w:rFonts w:ascii="Cambria" w:hAnsi="Cambria" w:cstheme="majorHAnsi"/>
          <w:sz w:val="20"/>
        </w:rPr>
        <w:t>5</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 xml:space="preserve">Umowę sporządzono w </w:t>
      </w:r>
      <w:r w:rsidR="007D458B">
        <w:rPr>
          <w:rFonts w:ascii="Cambria" w:hAnsi="Cambria" w:cstheme="majorHAnsi"/>
          <w:sz w:val="20"/>
        </w:rPr>
        <w:t>2</w:t>
      </w:r>
      <w:r w:rsidRPr="00C052EA">
        <w:rPr>
          <w:rFonts w:ascii="Cambria" w:hAnsi="Cambria" w:cstheme="majorHAnsi"/>
          <w:sz w:val="20"/>
        </w:rPr>
        <w:t xml:space="preserve"> egzemplarzach,  po </w:t>
      </w:r>
      <w:r w:rsidR="007D458B">
        <w:rPr>
          <w:rFonts w:ascii="Cambria" w:hAnsi="Cambria" w:cstheme="majorHAnsi"/>
          <w:sz w:val="20"/>
        </w:rPr>
        <w:t>jednym</w:t>
      </w:r>
      <w:r w:rsidRPr="00C052EA">
        <w:rPr>
          <w:rFonts w:ascii="Cambria" w:hAnsi="Cambria" w:cstheme="majorHAnsi"/>
          <w:sz w:val="20"/>
        </w:rPr>
        <w:t xml:space="preserve"> egzemplarz</w:t>
      </w:r>
      <w:r w:rsidR="007D458B">
        <w:rPr>
          <w:rFonts w:ascii="Cambria" w:hAnsi="Cambria" w:cstheme="majorHAnsi"/>
          <w:sz w:val="20"/>
        </w:rPr>
        <w:t>u</w:t>
      </w:r>
      <w:r w:rsidRPr="00C052EA">
        <w:rPr>
          <w:rFonts w:ascii="Cambria" w:hAnsi="Cambria" w:cstheme="majorHAnsi"/>
          <w:sz w:val="20"/>
        </w:rPr>
        <w:t xml:space="preserve">  dla każdej ze stron. </w:t>
      </w:r>
    </w:p>
    <w:p w:rsidR="005E55C1" w:rsidRPr="00C052EA" w:rsidRDefault="005E55C1" w:rsidP="005E55C1">
      <w:pPr>
        <w:pStyle w:val="Tekstpodstawowy"/>
        <w:spacing w:line="276" w:lineRule="auto"/>
        <w:rPr>
          <w:rFonts w:ascii="Cambria" w:hAnsi="Cambria" w:cstheme="majorHAnsi"/>
          <w:sz w:val="20"/>
        </w:rPr>
      </w:pPr>
    </w:p>
    <w:p w:rsidR="005E55C1" w:rsidRPr="00C052EA" w:rsidRDefault="00D61079" w:rsidP="00D61079">
      <w:pPr>
        <w:pStyle w:val="Tekstpodstawowy"/>
        <w:spacing w:line="276" w:lineRule="auto"/>
        <w:ind w:left="4248"/>
        <w:rPr>
          <w:rFonts w:ascii="Cambria" w:hAnsi="Cambria" w:cstheme="majorHAnsi"/>
          <w:sz w:val="20"/>
        </w:rPr>
      </w:pPr>
      <w:r>
        <w:rPr>
          <w:rFonts w:ascii="Cambria" w:hAnsi="Cambria" w:cstheme="majorHAnsi"/>
          <w:sz w:val="20"/>
        </w:rPr>
        <w:t xml:space="preserve">       </w:t>
      </w:r>
      <w:r w:rsidR="005E55C1" w:rsidRPr="00C052EA">
        <w:rPr>
          <w:rFonts w:ascii="Cambria" w:hAnsi="Cambria" w:cstheme="majorHAnsi"/>
          <w:sz w:val="20"/>
        </w:rPr>
        <w:t>§ 1</w:t>
      </w:r>
      <w:r>
        <w:rPr>
          <w:rFonts w:ascii="Cambria" w:hAnsi="Cambria" w:cstheme="majorHAnsi"/>
          <w:sz w:val="20"/>
        </w:rPr>
        <w:t>6</w:t>
      </w:r>
    </w:p>
    <w:p w:rsidR="005E55C1" w:rsidRPr="00C052EA" w:rsidRDefault="005E55C1" w:rsidP="005E55C1">
      <w:pPr>
        <w:pStyle w:val="Tekstpodstawowy"/>
        <w:spacing w:line="276" w:lineRule="auto"/>
        <w:rPr>
          <w:rFonts w:ascii="Cambria" w:hAnsi="Cambria" w:cstheme="majorHAnsi"/>
          <w:sz w:val="20"/>
        </w:rPr>
      </w:pPr>
      <w:r w:rsidRPr="00C052EA">
        <w:rPr>
          <w:rFonts w:ascii="Cambria" w:hAnsi="Cambria" w:cstheme="majorHAnsi"/>
          <w:sz w:val="20"/>
        </w:rPr>
        <w:t>Integralną część niniejszej umowy stanowi opis przedmiotu zamówienia</w:t>
      </w:r>
      <w:r w:rsidR="00122B52">
        <w:rPr>
          <w:rFonts w:ascii="Cambria" w:hAnsi="Cambria" w:cstheme="majorHAnsi"/>
          <w:sz w:val="20"/>
        </w:rPr>
        <w:t xml:space="preserve"> oraz oferta wykonawcy.</w:t>
      </w:r>
    </w:p>
    <w:p w:rsidR="005E55C1" w:rsidRPr="00C052EA" w:rsidRDefault="005E55C1" w:rsidP="005E55C1">
      <w:pPr>
        <w:pStyle w:val="Tekstpodstawowy"/>
        <w:spacing w:line="276" w:lineRule="auto"/>
        <w:ind w:left="720"/>
        <w:rPr>
          <w:rFonts w:ascii="Cambria" w:hAnsi="Cambria" w:cstheme="majorHAnsi"/>
          <w:sz w:val="20"/>
        </w:rPr>
      </w:pPr>
    </w:p>
    <w:p w:rsidR="005E55C1" w:rsidRPr="00C052EA" w:rsidRDefault="005E55C1" w:rsidP="005E55C1">
      <w:pPr>
        <w:pStyle w:val="Tekstpodstawowy"/>
        <w:rPr>
          <w:rFonts w:ascii="Cambria" w:hAnsi="Cambria" w:cstheme="majorHAnsi"/>
          <w:sz w:val="20"/>
        </w:rPr>
      </w:pPr>
    </w:p>
    <w:p w:rsidR="005E55C1" w:rsidRPr="00C052EA" w:rsidRDefault="005E55C1" w:rsidP="005E55C1">
      <w:pPr>
        <w:pStyle w:val="Tekstpodstawowy"/>
        <w:rPr>
          <w:rFonts w:ascii="Cambria" w:hAnsi="Cambria" w:cstheme="majorHAnsi"/>
          <w:sz w:val="20"/>
        </w:rPr>
      </w:pPr>
    </w:p>
    <w:p w:rsidR="005E55C1" w:rsidRPr="00C052EA" w:rsidRDefault="005E55C1" w:rsidP="00AF2DF9">
      <w:pPr>
        <w:pStyle w:val="Tekstpodstawowy"/>
        <w:jc w:val="center"/>
        <w:rPr>
          <w:rFonts w:ascii="Cambria" w:hAnsi="Cambria" w:cstheme="majorHAnsi"/>
          <w:b/>
          <w:sz w:val="20"/>
        </w:rPr>
      </w:pPr>
      <w:r w:rsidRPr="00C052EA">
        <w:rPr>
          <w:rFonts w:ascii="Cambria" w:hAnsi="Cambria" w:cstheme="majorHAnsi"/>
          <w:b/>
          <w:sz w:val="20"/>
        </w:rPr>
        <w:t>ZAMAWIAJĄCY :                                                                                              WYKONAWCA:</w:t>
      </w:r>
    </w:p>
    <w:p w:rsidR="005E55C1" w:rsidRPr="00C052EA" w:rsidRDefault="005E55C1" w:rsidP="005E55C1">
      <w:pPr>
        <w:spacing w:before="120"/>
        <w:rPr>
          <w:rFonts w:ascii="Cambria" w:hAnsi="Cambria" w:cstheme="majorHAnsi"/>
          <w:sz w:val="20"/>
          <w:szCs w:val="20"/>
        </w:rPr>
      </w:pPr>
    </w:p>
    <w:p w:rsidR="00B13E06" w:rsidRPr="00C052EA" w:rsidRDefault="00B13E06" w:rsidP="00C5479D">
      <w:pPr>
        <w:ind w:left="5664" w:firstLine="708"/>
        <w:rPr>
          <w:rFonts w:ascii="Cambria" w:hAnsi="Cambria" w:cstheme="majorHAnsi"/>
          <w:sz w:val="20"/>
          <w:szCs w:val="20"/>
        </w:rPr>
      </w:pPr>
    </w:p>
    <w:sectPr w:rsidR="00B13E06" w:rsidRPr="00C052EA" w:rsidSect="00BA3BBB">
      <w:headerReference w:type="default" r:id="rId10"/>
      <w:footerReference w:type="default" r:id="rId11"/>
      <w:pgSz w:w="11906" w:h="16838"/>
      <w:pgMar w:top="212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D17" w:rsidRDefault="00525D17" w:rsidP="00013907">
      <w:pPr>
        <w:spacing w:after="0" w:line="240" w:lineRule="auto"/>
      </w:pPr>
      <w:r>
        <w:separator/>
      </w:r>
    </w:p>
  </w:endnote>
  <w:endnote w:type="continuationSeparator" w:id="0">
    <w:p w:rsidR="00525D17" w:rsidRDefault="00525D17" w:rsidP="00013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Ubuntu Light">
    <w:altName w:val="Segoe Script"/>
    <w:charset w:val="EE"/>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F20" w:rsidRDefault="00530311" w:rsidP="006D6F20">
    <w:pPr>
      <w:pStyle w:val="Stopka"/>
      <w:jc w:val="right"/>
    </w:pPr>
    <w:r w:rsidRPr="00530311">
      <w:rPr>
        <w:noProof/>
        <w:lang w:eastAsia="pl-PL"/>
      </w:rPr>
      <w:drawing>
        <wp:anchor distT="0" distB="0" distL="114300" distR="114300" simplePos="0" relativeHeight="251670528" behindDoc="1" locked="0" layoutInCell="1" allowOverlap="1">
          <wp:simplePos x="0" y="0"/>
          <wp:positionH relativeFrom="margin">
            <wp:align>left</wp:align>
          </wp:positionH>
          <wp:positionV relativeFrom="paragraph">
            <wp:posOffset>-201724</wp:posOffset>
          </wp:positionV>
          <wp:extent cx="4841057" cy="606056"/>
          <wp:effectExtent l="0" t="0" r="0" b="381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1057" cy="606056"/>
                  </a:xfrm>
                  <a:prstGeom prst="rect">
                    <a:avLst/>
                  </a:prstGeom>
                  <a:noFill/>
                  <a:ln>
                    <a:noFill/>
                  </a:ln>
                </pic:spPr>
              </pic:pic>
            </a:graphicData>
          </a:graphic>
        </wp:anchor>
      </w:drawing>
    </w:r>
    <w:r w:rsidR="00FF673F">
      <w:rPr>
        <w:noProof/>
        <w:lang w:eastAsia="pl-PL"/>
      </w:rPr>
      <w:drawing>
        <wp:anchor distT="0" distB="0" distL="114300" distR="114300" simplePos="0" relativeHeight="251666432" behindDoc="1" locked="0" layoutInCell="1" allowOverlap="1">
          <wp:simplePos x="0" y="0"/>
          <wp:positionH relativeFrom="margin">
            <wp:posOffset>4991573</wp:posOffset>
          </wp:positionH>
          <wp:positionV relativeFrom="paragraph">
            <wp:posOffset>-254000</wp:posOffset>
          </wp:positionV>
          <wp:extent cx="1191260" cy="682625"/>
          <wp:effectExtent l="0" t="0" r="8890" b="317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so.jpg"/>
                  <pic:cNvPicPr/>
                </pic:nvPicPr>
                <pic:blipFill>
                  <a:blip r:embed="rId2">
                    <a:extLst>
                      <a:ext uri="{28A0092B-C50C-407E-A947-70E740481C1C}">
                        <a14:useLocalDpi xmlns:a14="http://schemas.microsoft.com/office/drawing/2010/main" val="0"/>
                      </a:ext>
                    </a:extLst>
                  </a:blip>
                  <a:stretch>
                    <a:fillRect/>
                  </a:stretch>
                </pic:blipFill>
                <pic:spPr>
                  <a:xfrm>
                    <a:off x="0" y="0"/>
                    <a:ext cx="1191260" cy="68262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D17" w:rsidRDefault="00525D17" w:rsidP="00013907">
      <w:pPr>
        <w:spacing w:after="0" w:line="240" w:lineRule="auto"/>
      </w:pPr>
      <w:r>
        <w:separator/>
      </w:r>
    </w:p>
  </w:footnote>
  <w:footnote w:type="continuationSeparator" w:id="0">
    <w:p w:rsidR="00525D17" w:rsidRDefault="00525D17" w:rsidP="000139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907" w:rsidRDefault="00530311">
    <w:pPr>
      <w:pStyle w:val="Nagwek"/>
    </w:pPr>
    <w:r w:rsidRPr="00530311">
      <w:rPr>
        <w:noProof/>
        <w:lang w:eastAsia="pl-PL"/>
      </w:rPr>
      <w:drawing>
        <wp:anchor distT="0" distB="0" distL="114300" distR="114300" simplePos="0" relativeHeight="251669504" behindDoc="1" locked="0" layoutInCell="1" allowOverlap="1">
          <wp:simplePos x="0" y="0"/>
          <wp:positionH relativeFrom="margin">
            <wp:align>left</wp:align>
          </wp:positionH>
          <wp:positionV relativeFrom="paragraph">
            <wp:posOffset>-78282</wp:posOffset>
          </wp:positionV>
          <wp:extent cx="6120130" cy="65151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51510"/>
                  </a:xfrm>
                  <a:prstGeom prst="rect">
                    <a:avLst/>
                  </a:prstGeom>
                  <a:noFill/>
                  <a:ln>
                    <a:noFill/>
                  </a:ln>
                </pic:spPr>
              </pic:pic>
            </a:graphicData>
          </a:graphic>
        </wp:anchor>
      </w:drawing>
    </w:r>
    <w:r w:rsidR="00047FC2">
      <w:rPr>
        <w:noProof/>
        <w:lang w:eastAsia="pl-PL"/>
      </w:rPr>
      <w:pict>
        <v:shapetype id="_x0000_t202" coordsize="21600,21600" o:spt="202" path="m,l,21600r21600,l21600,xe">
          <v:stroke joinstyle="miter"/>
          <v:path gradientshapeok="t" o:connecttype="rect"/>
        </v:shapetype>
        <v:shape id="Pole tekstowe 2" o:spid="_x0000_s49154" type="#_x0000_t202" style="position:absolute;margin-left:199.1pt;margin-top:20.45pt;width:136.5pt;height:35.25pt;z-index:25166028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" filled="f" strokecolor="white [3212]">
          <v:textbox>
            <w:txbxContent>
              <w:p w:rsidR="001872B4" w:rsidRPr="001872B4" w:rsidRDefault="001872B4" w:rsidP="001872B4">
                <w:pPr>
                  <w:spacing w:after="0" w:line="240" w:lineRule="auto"/>
                  <w:rPr>
                    <w:sz w:val="18"/>
                    <w:szCs w:val="18"/>
                  </w:rPr>
                </w:pPr>
                <w:r w:rsidRPr="001872B4">
                  <w:rPr>
                    <w:sz w:val="18"/>
                    <w:szCs w:val="18"/>
                  </w:rPr>
                  <w:t>Kielecki Park Technologiczny</w:t>
                </w:r>
              </w:p>
              <w:p w:rsidR="001872B4" w:rsidRPr="001872B4" w:rsidRDefault="001872B4" w:rsidP="001872B4">
                <w:pPr>
                  <w:spacing w:after="0" w:line="240" w:lineRule="auto"/>
                  <w:rPr>
                    <w:sz w:val="18"/>
                    <w:szCs w:val="18"/>
                  </w:rPr>
                </w:pPr>
                <w:r w:rsidRPr="001872B4">
                  <w:rPr>
                    <w:sz w:val="18"/>
                    <w:szCs w:val="18"/>
                  </w:rPr>
                  <w:t>ul. Olszewskiego 6, 25-663 Kielce</w:t>
                </w:r>
              </w:p>
            </w:txbxContent>
          </v:textbox>
          <w10:wrap type="square"/>
        </v:shape>
      </w:pict>
    </w:r>
    <w:r w:rsidR="00047FC2">
      <w:rPr>
        <w:noProof/>
        <w:lang w:eastAsia="pl-PL"/>
      </w:rPr>
      <w:pict>
        <v:shape id="_x0000_s49153" type="#_x0000_t202" style="position:absolute;margin-left:340.55pt;margin-top:20.45pt;width:136.5pt;height:35.25pt;z-index:25166233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" filled="f" strokecolor="white [3212]">
          <v:textbox>
            <w:txbxContent>
              <w:p w:rsidR="001872B4" w:rsidRPr="001872B4" w:rsidRDefault="001872B4" w:rsidP="001872B4">
                <w:pPr>
                  <w:spacing w:after="0" w:line="240" w:lineRule="auto"/>
                  <w:rPr>
                    <w:sz w:val="18"/>
                    <w:szCs w:val="18"/>
                  </w:rPr>
                </w:pPr>
                <w:r w:rsidRPr="001872B4">
                  <w:rPr>
                    <w:sz w:val="18"/>
                    <w:szCs w:val="18"/>
                  </w:rPr>
                  <w:t>t. 41 278 72 00, f. 41 278 72 01</w:t>
                </w:r>
              </w:p>
              <w:p w:rsidR="001872B4" w:rsidRPr="001872B4" w:rsidRDefault="001872B4" w:rsidP="001872B4">
                <w:pPr>
                  <w:spacing w:after="0" w:line="240" w:lineRule="auto"/>
                  <w:rPr>
                    <w:sz w:val="18"/>
                    <w:szCs w:val="18"/>
                  </w:rPr>
                </w:pPr>
                <w:r w:rsidRPr="001872B4">
                  <w:rPr>
                    <w:sz w:val="18"/>
                    <w:szCs w:val="18"/>
                  </w:rPr>
                  <w:t>biuro@technopark.kielce.pl</w:t>
                </w:r>
              </w:p>
            </w:txbxContent>
          </v:textbox>
          <w10:wrap type="square"/>
        </v:shape>
      </w:pict>
    </w:r>
    <w:r w:rsidRPr="00530311">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1218B"/>
    <w:multiLevelType w:val="hybridMultilevel"/>
    <w:tmpl w:val="197E6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FC5457"/>
    <w:multiLevelType w:val="hybridMultilevel"/>
    <w:tmpl w:val="9F368B70"/>
    <w:lvl w:ilvl="0" w:tplc="163C505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13D7204"/>
    <w:multiLevelType w:val="hybridMultilevel"/>
    <w:tmpl w:val="BD38920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1F76409"/>
    <w:multiLevelType w:val="singleLevel"/>
    <w:tmpl w:val="F1A01B4C"/>
    <w:lvl w:ilvl="0">
      <w:start w:val="1"/>
      <w:numFmt w:val="lowerLetter"/>
      <w:lvlText w:val="%1)"/>
      <w:lvlJc w:val="left"/>
      <w:pPr>
        <w:tabs>
          <w:tab w:val="num" w:pos="840"/>
        </w:tabs>
        <w:ind w:left="840" w:hanging="420"/>
      </w:pPr>
      <w:rPr>
        <w:rFonts w:hint="default"/>
      </w:rPr>
    </w:lvl>
  </w:abstractNum>
  <w:abstractNum w:abstractNumId="4">
    <w:nsid w:val="150F15EF"/>
    <w:multiLevelType w:val="hybridMultilevel"/>
    <w:tmpl w:val="E10643F2"/>
    <w:lvl w:ilvl="0" w:tplc="49A48298">
      <w:start w:val="1"/>
      <w:numFmt w:val="decimal"/>
      <w:lvlText w:val="%1."/>
      <w:lvlJc w:val="left"/>
      <w:pPr>
        <w:ind w:left="360" w:hanging="360"/>
      </w:pPr>
      <w:rPr>
        <w:rFonts w:cs="Arial"/>
        <w:b/>
      </w:rPr>
    </w:lvl>
    <w:lvl w:ilvl="1" w:tplc="4D02BAA6">
      <w:start w:val="1"/>
      <w:numFmt w:val="decimal"/>
      <w:lvlText w:val="%2)"/>
      <w:lvlJc w:val="left"/>
      <w:pPr>
        <w:tabs>
          <w:tab w:val="num" w:pos="1320"/>
        </w:tabs>
        <w:ind w:left="1320" w:hanging="600"/>
      </w:pPr>
      <w:rPr>
        <w:b w:val="0"/>
      </w:rPr>
    </w:lvl>
    <w:lvl w:ilvl="2" w:tplc="2C58A896">
      <w:start w:val="16"/>
      <w:numFmt w:val="bullet"/>
      <w:lvlText w:val="-"/>
      <w:lvlJc w:val="left"/>
      <w:pPr>
        <w:tabs>
          <w:tab w:val="num" w:pos="1980"/>
        </w:tabs>
        <w:ind w:left="1980" w:hanging="360"/>
      </w:pPr>
      <w:rPr>
        <w:rFonts w:ascii="Times New Roman" w:eastAsia="Times New Roman" w:hAnsi="Times New Roman" w:cs="Times New Roman"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16DE085A"/>
    <w:multiLevelType w:val="hybridMultilevel"/>
    <w:tmpl w:val="10025A60"/>
    <w:lvl w:ilvl="0" w:tplc="3BEE9236">
      <w:start w:val="1"/>
      <w:numFmt w:val="decimal"/>
      <w:lvlText w:val="%1)"/>
      <w:lvlJc w:val="left"/>
      <w:pPr>
        <w:tabs>
          <w:tab w:val="num" w:pos="2293"/>
        </w:tabs>
        <w:ind w:left="2293" w:hanging="1213"/>
      </w:pPr>
      <w:rPr>
        <w:rFonts w:hint="default"/>
      </w:rPr>
    </w:lvl>
    <w:lvl w:ilvl="1" w:tplc="04150019" w:tentative="1">
      <w:start w:val="1"/>
      <w:numFmt w:val="lowerLetter"/>
      <w:lvlText w:val="%2."/>
      <w:lvlJc w:val="left"/>
      <w:pPr>
        <w:tabs>
          <w:tab w:val="num" w:pos="2293"/>
        </w:tabs>
        <w:ind w:left="2293" w:hanging="360"/>
      </w:pPr>
    </w:lvl>
    <w:lvl w:ilvl="2" w:tplc="0415001B" w:tentative="1">
      <w:start w:val="1"/>
      <w:numFmt w:val="lowerRoman"/>
      <w:lvlText w:val="%3."/>
      <w:lvlJc w:val="right"/>
      <w:pPr>
        <w:tabs>
          <w:tab w:val="num" w:pos="3013"/>
        </w:tabs>
        <w:ind w:left="3013" w:hanging="180"/>
      </w:pPr>
    </w:lvl>
    <w:lvl w:ilvl="3" w:tplc="0415000F" w:tentative="1">
      <w:start w:val="1"/>
      <w:numFmt w:val="decimal"/>
      <w:lvlText w:val="%4."/>
      <w:lvlJc w:val="left"/>
      <w:pPr>
        <w:tabs>
          <w:tab w:val="num" w:pos="3733"/>
        </w:tabs>
        <w:ind w:left="3733" w:hanging="360"/>
      </w:pPr>
    </w:lvl>
    <w:lvl w:ilvl="4" w:tplc="04150019" w:tentative="1">
      <w:start w:val="1"/>
      <w:numFmt w:val="lowerLetter"/>
      <w:lvlText w:val="%5."/>
      <w:lvlJc w:val="left"/>
      <w:pPr>
        <w:tabs>
          <w:tab w:val="num" w:pos="4453"/>
        </w:tabs>
        <w:ind w:left="4453" w:hanging="360"/>
      </w:pPr>
    </w:lvl>
    <w:lvl w:ilvl="5" w:tplc="0415001B" w:tentative="1">
      <w:start w:val="1"/>
      <w:numFmt w:val="lowerRoman"/>
      <w:lvlText w:val="%6."/>
      <w:lvlJc w:val="right"/>
      <w:pPr>
        <w:tabs>
          <w:tab w:val="num" w:pos="5173"/>
        </w:tabs>
        <w:ind w:left="5173" w:hanging="180"/>
      </w:pPr>
    </w:lvl>
    <w:lvl w:ilvl="6" w:tplc="0415000F" w:tentative="1">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6">
    <w:nsid w:val="17444E32"/>
    <w:multiLevelType w:val="hybridMultilevel"/>
    <w:tmpl w:val="81CE1D62"/>
    <w:lvl w:ilvl="0" w:tplc="04150011">
      <w:start w:val="1"/>
      <w:numFmt w:val="decimal"/>
      <w:lvlText w:val="%1)"/>
      <w:lvlJc w:val="left"/>
      <w:pPr>
        <w:tabs>
          <w:tab w:val="num" w:pos="1440"/>
        </w:tabs>
        <w:ind w:left="1440" w:hanging="360"/>
      </w:pPr>
      <w:rPr>
        <w:rFonts w:hint="default"/>
      </w:rPr>
    </w:lvl>
    <w:lvl w:ilvl="1" w:tplc="87705E0A">
      <w:start w:val="1"/>
      <w:numFmt w:val="decimal"/>
      <w:lvlText w:val="%2."/>
      <w:lvlJc w:val="left"/>
      <w:pPr>
        <w:tabs>
          <w:tab w:val="num" w:pos="1440"/>
        </w:tabs>
        <w:ind w:left="1440" w:hanging="360"/>
      </w:pPr>
      <w:rPr>
        <w:rFonts w:hint="default"/>
      </w:rPr>
    </w:lvl>
    <w:lvl w:ilvl="2" w:tplc="55900AC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A6F47D5"/>
    <w:multiLevelType w:val="hybridMultilevel"/>
    <w:tmpl w:val="D7D81FE6"/>
    <w:lvl w:ilvl="0" w:tplc="5950E3D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5FE3BB6"/>
    <w:multiLevelType w:val="hybridMultilevel"/>
    <w:tmpl w:val="9DEAB51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26287A05"/>
    <w:multiLevelType w:val="hybridMultilevel"/>
    <w:tmpl w:val="D51AF0BE"/>
    <w:lvl w:ilvl="0" w:tplc="E64C9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701179A"/>
    <w:multiLevelType w:val="hybridMultilevel"/>
    <w:tmpl w:val="6CAC86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2AAC3DF4"/>
    <w:multiLevelType w:val="multilevel"/>
    <w:tmpl w:val="CB2A83C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560F94"/>
    <w:multiLevelType w:val="hybridMultilevel"/>
    <w:tmpl w:val="C8D64CDE"/>
    <w:lvl w:ilvl="0" w:tplc="A25C34D0">
      <w:start w:val="1"/>
      <w:numFmt w:val="decimal"/>
      <w:lvlText w:val="%1)"/>
      <w:lvlJc w:val="left"/>
      <w:pPr>
        <w:tabs>
          <w:tab w:val="num" w:pos="1560"/>
        </w:tabs>
        <w:ind w:left="1520" w:hanging="3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E3632F"/>
    <w:multiLevelType w:val="multilevel"/>
    <w:tmpl w:val="649415AE"/>
    <w:lvl w:ilvl="0">
      <w:start w:val="1"/>
      <w:numFmt w:val="decimal"/>
      <w:lvlText w:val="%1."/>
      <w:lvlJc w:val="left"/>
      <w:rPr>
        <w:rFonts w:asciiTheme="minorHAnsi" w:eastAsia="Times New Roman" w:hAnsiTheme="minorHAnsi" w:cs="Times New Roman" w:hint="default"/>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2F671D"/>
    <w:multiLevelType w:val="hybridMultilevel"/>
    <w:tmpl w:val="72DE2B9E"/>
    <w:lvl w:ilvl="0" w:tplc="A000B78E">
      <w:start w:val="1"/>
      <w:numFmt w:val="decimal"/>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5">
    <w:nsid w:val="325649ED"/>
    <w:multiLevelType w:val="multilevel"/>
    <w:tmpl w:val="8D580E5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041B92"/>
    <w:multiLevelType w:val="hybridMultilevel"/>
    <w:tmpl w:val="B49656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8CC29BD"/>
    <w:multiLevelType w:val="singleLevel"/>
    <w:tmpl w:val="061E1074"/>
    <w:lvl w:ilvl="0">
      <w:start w:val="1"/>
      <w:numFmt w:val="lowerLetter"/>
      <w:lvlText w:val="%1)"/>
      <w:lvlJc w:val="left"/>
      <w:pPr>
        <w:tabs>
          <w:tab w:val="num" w:pos="900"/>
        </w:tabs>
        <w:ind w:left="900" w:hanging="540"/>
      </w:pPr>
      <w:rPr>
        <w:rFonts w:hint="default"/>
      </w:rPr>
    </w:lvl>
  </w:abstractNum>
  <w:abstractNum w:abstractNumId="18">
    <w:nsid w:val="38D035E2"/>
    <w:multiLevelType w:val="hybridMultilevel"/>
    <w:tmpl w:val="41E20AE4"/>
    <w:lvl w:ilvl="0" w:tplc="3F02B3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D7B6F"/>
    <w:multiLevelType w:val="singleLevel"/>
    <w:tmpl w:val="04150011"/>
    <w:lvl w:ilvl="0">
      <w:start w:val="1"/>
      <w:numFmt w:val="decimal"/>
      <w:lvlText w:val="%1)"/>
      <w:lvlJc w:val="left"/>
      <w:pPr>
        <w:tabs>
          <w:tab w:val="num" w:pos="360"/>
        </w:tabs>
        <w:ind w:left="360" w:hanging="360"/>
      </w:pPr>
      <w:rPr>
        <w:rFonts w:hint="default"/>
      </w:rPr>
    </w:lvl>
  </w:abstractNum>
  <w:abstractNum w:abstractNumId="20">
    <w:nsid w:val="46916C98"/>
    <w:multiLevelType w:val="hybridMultilevel"/>
    <w:tmpl w:val="BBE61A12"/>
    <w:lvl w:ilvl="0" w:tplc="0556F3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DC1066"/>
    <w:multiLevelType w:val="multilevel"/>
    <w:tmpl w:val="EA5EAFC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FE1E3F"/>
    <w:multiLevelType w:val="hybridMultilevel"/>
    <w:tmpl w:val="1B781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0019E1"/>
    <w:multiLevelType w:val="hybridMultilevel"/>
    <w:tmpl w:val="804C7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8F7958"/>
    <w:multiLevelType w:val="multilevel"/>
    <w:tmpl w:val="261426F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D874C3"/>
    <w:multiLevelType w:val="hybridMultilevel"/>
    <w:tmpl w:val="54BE972C"/>
    <w:lvl w:ilvl="0" w:tplc="6DF4C5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F257585"/>
    <w:multiLevelType w:val="multilevel"/>
    <w:tmpl w:val="8FC03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5139D4"/>
    <w:multiLevelType w:val="hybridMultilevel"/>
    <w:tmpl w:val="2142350C"/>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28">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1031"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C64212"/>
    <w:multiLevelType w:val="hybridMultilevel"/>
    <w:tmpl w:val="DF288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0C2B23"/>
    <w:multiLevelType w:val="hybridMultilevel"/>
    <w:tmpl w:val="1680812A"/>
    <w:lvl w:ilvl="0" w:tplc="F6E42AFE">
      <w:start w:val="1"/>
      <w:numFmt w:val="decimal"/>
      <w:lvlText w:val="%1."/>
      <w:lvlJc w:val="left"/>
      <w:pPr>
        <w:tabs>
          <w:tab w:val="num" w:pos="360"/>
        </w:tabs>
        <w:ind w:left="360" w:hanging="360"/>
      </w:pPr>
      <w:rPr>
        <w:rFonts w:hint="default"/>
      </w:rPr>
    </w:lvl>
    <w:lvl w:ilvl="1" w:tplc="B308A662">
      <w:start w:val="1"/>
      <w:numFmt w:val="lowerLetter"/>
      <w:lvlText w:val="%2."/>
      <w:lvlJc w:val="left"/>
      <w:pPr>
        <w:tabs>
          <w:tab w:val="num" w:pos="1440"/>
        </w:tabs>
        <w:ind w:left="1440" w:hanging="360"/>
      </w:pPr>
      <w:rPr>
        <w:rFonts w:hint="default"/>
      </w:rPr>
    </w:lvl>
    <w:lvl w:ilvl="2" w:tplc="ECFC0EC6">
      <w:start w:val="3"/>
      <w:numFmt w:val="decimal"/>
      <w:lvlText w:val="%3."/>
      <w:lvlJc w:val="left"/>
      <w:pPr>
        <w:tabs>
          <w:tab w:val="num" w:pos="2340"/>
        </w:tabs>
        <w:ind w:left="2340" w:hanging="360"/>
      </w:pPr>
      <w:rPr>
        <w:rFonts w:hint="default"/>
        <w:b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20444AC"/>
    <w:multiLevelType w:val="singleLevel"/>
    <w:tmpl w:val="0415000F"/>
    <w:lvl w:ilvl="0">
      <w:start w:val="1"/>
      <w:numFmt w:val="decimal"/>
      <w:lvlText w:val="%1."/>
      <w:lvlJc w:val="left"/>
      <w:pPr>
        <w:ind w:left="720" w:hanging="360"/>
      </w:pPr>
      <w:rPr>
        <w:rFonts w:hint="default"/>
      </w:rPr>
    </w:lvl>
  </w:abstractNum>
  <w:abstractNum w:abstractNumId="33">
    <w:nsid w:val="76626DE6"/>
    <w:multiLevelType w:val="hybridMultilevel"/>
    <w:tmpl w:val="7986881C"/>
    <w:lvl w:ilvl="0" w:tplc="A266AEE8">
      <w:start w:val="1"/>
      <w:numFmt w:val="decimal"/>
      <w:lvlText w:val="%1."/>
      <w:lvlJc w:val="left"/>
      <w:pPr>
        <w:ind w:left="2030" w:hanging="450"/>
      </w:pPr>
      <w:rPr>
        <w:rFonts w:hint="default"/>
      </w:rPr>
    </w:lvl>
    <w:lvl w:ilvl="1" w:tplc="04150019" w:tentative="1">
      <w:start w:val="1"/>
      <w:numFmt w:val="lowerLetter"/>
      <w:lvlText w:val="%2."/>
      <w:lvlJc w:val="left"/>
      <w:pPr>
        <w:ind w:left="2660" w:hanging="360"/>
      </w:pPr>
    </w:lvl>
    <w:lvl w:ilvl="2" w:tplc="0415001B" w:tentative="1">
      <w:start w:val="1"/>
      <w:numFmt w:val="lowerRoman"/>
      <w:lvlText w:val="%3."/>
      <w:lvlJc w:val="right"/>
      <w:pPr>
        <w:ind w:left="3380" w:hanging="180"/>
      </w:pPr>
    </w:lvl>
    <w:lvl w:ilvl="3" w:tplc="0415000F" w:tentative="1">
      <w:start w:val="1"/>
      <w:numFmt w:val="decimal"/>
      <w:lvlText w:val="%4."/>
      <w:lvlJc w:val="left"/>
      <w:pPr>
        <w:ind w:left="4100" w:hanging="360"/>
      </w:pPr>
    </w:lvl>
    <w:lvl w:ilvl="4" w:tplc="04150019" w:tentative="1">
      <w:start w:val="1"/>
      <w:numFmt w:val="lowerLetter"/>
      <w:lvlText w:val="%5."/>
      <w:lvlJc w:val="left"/>
      <w:pPr>
        <w:ind w:left="4820" w:hanging="360"/>
      </w:pPr>
    </w:lvl>
    <w:lvl w:ilvl="5" w:tplc="0415001B" w:tentative="1">
      <w:start w:val="1"/>
      <w:numFmt w:val="lowerRoman"/>
      <w:lvlText w:val="%6."/>
      <w:lvlJc w:val="right"/>
      <w:pPr>
        <w:ind w:left="5540" w:hanging="180"/>
      </w:pPr>
    </w:lvl>
    <w:lvl w:ilvl="6" w:tplc="0415000F" w:tentative="1">
      <w:start w:val="1"/>
      <w:numFmt w:val="decimal"/>
      <w:lvlText w:val="%7."/>
      <w:lvlJc w:val="left"/>
      <w:pPr>
        <w:ind w:left="6260" w:hanging="360"/>
      </w:pPr>
    </w:lvl>
    <w:lvl w:ilvl="7" w:tplc="04150019" w:tentative="1">
      <w:start w:val="1"/>
      <w:numFmt w:val="lowerLetter"/>
      <w:lvlText w:val="%8."/>
      <w:lvlJc w:val="left"/>
      <w:pPr>
        <w:ind w:left="6980" w:hanging="360"/>
      </w:pPr>
    </w:lvl>
    <w:lvl w:ilvl="8" w:tplc="0415001B" w:tentative="1">
      <w:start w:val="1"/>
      <w:numFmt w:val="lowerRoman"/>
      <w:lvlText w:val="%9."/>
      <w:lvlJc w:val="right"/>
      <w:pPr>
        <w:ind w:left="7700" w:hanging="180"/>
      </w:pPr>
    </w:lvl>
  </w:abstractNum>
  <w:abstractNum w:abstractNumId="34">
    <w:nsid w:val="7955756F"/>
    <w:multiLevelType w:val="singleLevel"/>
    <w:tmpl w:val="04150011"/>
    <w:lvl w:ilvl="0">
      <w:start w:val="1"/>
      <w:numFmt w:val="decimal"/>
      <w:lvlText w:val="%1)"/>
      <w:lvlJc w:val="left"/>
      <w:pPr>
        <w:tabs>
          <w:tab w:val="num" w:pos="360"/>
        </w:tabs>
        <w:ind w:left="360" w:hanging="360"/>
      </w:pPr>
      <w:rPr>
        <w:rFonts w:hint="default"/>
      </w:rPr>
    </w:lvl>
  </w:abstractNum>
  <w:abstractNum w:abstractNumId="35">
    <w:nsid w:val="7CD375D5"/>
    <w:multiLevelType w:val="singleLevel"/>
    <w:tmpl w:val="F888177C"/>
    <w:lvl w:ilvl="0">
      <w:start w:val="1"/>
      <w:numFmt w:val="decimal"/>
      <w:lvlText w:val="%1)"/>
      <w:lvlJc w:val="left"/>
      <w:pPr>
        <w:tabs>
          <w:tab w:val="num" w:pos="840"/>
        </w:tabs>
        <w:ind w:left="840" w:hanging="480"/>
      </w:pPr>
      <w:rPr>
        <w:rFonts w:hint="default"/>
        <w:b w:val="0"/>
      </w:rPr>
    </w:lvl>
  </w:abstractNum>
  <w:abstractNum w:abstractNumId="36">
    <w:nsid w:val="7F813E68"/>
    <w:multiLevelType w:val="hybridMultilevel"/>
    <w:tmpl w:val="D97A98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15"/>
  </w:num>
  <w:num w:numId="3">
    <w:abstractNumId w:val="24"/>
  </w:num>
  <w:num w:numId="4">
    <w:abstractNumId w:val="11"/>
  </w:num>
  <w:num w:numId="5">
    <w:abstractNumId w:val="26"/>
  </w:num>
  <w:num w:numId="6">
    <w:abstractNumId w:val="21"/>
  </w:num>
  <w:num w:numId="7">
    <w:abstractNumId w:val="2"/>
  </w:num>
  <w:num w:numId="8">
    <w:abstractNumId w:val="33"/>
  </w:num>
  <w:num w:numId="9">
    <w:abstractNumId w:val="18"/>
  </w:num>
  <w:num w:numId="10">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5"/>
  </w:num>
  <w:num w:numId="13">
    <w:abstractNumId w:val="3"/>
  </w:num>
  <w:num w:numId="14">
    <w:abstractNumId w:val="17"/>
  </w:num>
  <w:num w:numId="15">
    <w:abstractNumId w:val="19"/>
  </w:num>
  <w:num w:numId="16">
    <w:abstractNumId w:val="32"/>
  </w:num>
  <w:num w:numId="17">
    <w:abstractNumId w:val="6"/>
  </w:num>
  <w:num w:numId="18">
    <w:abstractNumId w:val="7"/>
  </w:num>
  <w:num w:numId="19">
    <w:abstractNumId w:val="31"/>
  </w:num>
  <w:num w:numId="20">
    <w:abstractNumId w:val="5"/>
  </w:num>
  <w:num w:numId="21">
    <w:abstractNumId w:val="9"/>
  </w:num>
  <w:num w:numId="22">
    <w:abstractNumId w:val="20"/>
  </w:num>
  <w:num w:numId="23">
    <w:abstractNumId w:val="1"/>
  </w:num>
  <w:num w:numId="24">
    <w:abstractNumId w:val="0"/>
  </w:num>
  <w:num w:numId="25">
    <w:abstractNumId w:val="8"/>
  </w:num>
  <w:num w:numId="26">
    <w:abstractNumId w:val="23"/>
  </w:num>
  <w:num w:numId="27">
    <w:abstractNumId w:val="30"/>
  </w:num>
  <w:num w:numId="28">
    <w:abstractNumId w:val="36"/>
  </w:num>
  <w:num w:numId="29">
    <w:abstractNumId w:val="29"/>
  </w:num>
  <w:num w:numId="30">
    <w:abstractNumId w:val="28"/>
  </w:num>
  <w:num w:numId="31">
    <w:abstractNumId w:val="12"/>
  </w:num>
  <w:num w:numId="32">
    <w:abstractNumId w:val="22"/>
  </w:num>
  <w:num w:numId="33">
    <w:abstractNumId w:val="27"/>
  </w:num>
  <w:num w:numId="34">
    <w:abstractNumId w:val="14"/>
  </w:num>
  <w:num w:numId="35">
    <w:abstractNumId w:val="10"/>
  </w:num>
  <w:num w:numId="36">
    <w:abstractNumId w:val="25"/>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9156"/>
    <o:shapelayout v:ext="edit">
      <o:idmap v:ext="edit" data="48"/>
    </o:shapelayout>
  </w:hdrShapeDefaults>
  <w:footnotePr>
    <w:footnote w:id="-1"/>
    <w:footnote w:id="0"/>
  </w:footnotePr>
  <w:endnotePr>
    <w:endnote w:id="-1"/>
    <w:endnote w:id="0"/>
  </w:endnotePr>
  <w:compat>
    <w:compatSetting w:name="compatibilityMode" w:uri="http://schemas.microsoft.com/office/word" w:val="12"/>
  </w:compat>
  <w:rsids>
    <w:rsidRoot w:val="00013907"/>
    <w:rsid w:val="00013907"/>
    <w:rsid w:val="00047FC2"/>
    <w:rsid w:val="0007750F"/>
    <w:rsid w:val="000A699F"/>
    <w:rsid w:val="000D0BB0"/>
    <w:rsid w:val="000E0B0A"/>
    <w:rsid w:val="00120007"/>
    <w:rsid w:val="00122B52"/>
    <w:rsid w:val="00136549"/>
    <w:rsid w:val="001470D6"/>
    <w:rsid w:val="001872B4"/>
    <w:rsid w:val="001906C8"/>
    <w:rsid w:val="001C07D3"/>
    <w:rsid w:val="001C203C"/>
    <w:rsid w:val="001D6B34"/>
    <w:rsid w:val="00213EE9"/>
    <w:rsid w:val="0024448D"/>
    <w:rsid w:val="002779AB"/>
    <w:rsid w:val="00281E44"/>
    <w:rsid w:val="00295A36"/>
    <w:rsid w:val="002A4BB7"/>
    <w:rsid w:val="002B17BA"/>
    <w:rsid w:val="002B6290"/>
    <w:rsid w:val="002D1E7C"/>
    <w:rsid w:val="002F7C45"/>
    <w:rsid w:val="00341F7D"/>
    <w:rsid w:val="0037187F"/>
    <w:rsid w:val="00382152"/>
    <w:rsid w:val="00387304"/>
    <w:rsid w:val="003B0534"/>
    <w:rsid w:val="003C67DB"/>
    <w:rsid w:val="003E68F3"/>
    <w:rsid w:val="003F13E6"/>
    <w:rsid w:val="00483326"/>
    <w:rsid w:val="004E5FBD"/>
    <w:rsid w:val="00502438"/>
    <w:rsid w:val="00525D17"/>
    <w:rsid w:val="00530311"/>
    <w:rsid w:val="0054724D"/>
    <w:rsid w:val="00550172"/>
    <w:rsid w:val="00550667"/>
    <w:rsid w:val="005B3FF4"/>
    <w:rsid w:val="005D22C7"/>
    <w:rsid w:val="005E55C1"/>
    <w:rsid w:val="005E6617"/>
    <w:rsid w:val="00633FB4"/>
    <w:rsid w:val="006800AC"/>
    <w:rsid w:val="00686C49"/>
    <w:rsid w:val="006A37F9"/>
    <w:rsid w:val="006D664A"/>
    <w:rsid w:val="006D6F20"/>
    <w:rsid w:val="00706DD3"/>
    <w:rsid w:val="007077C0"/>
    <w:rsid w:val="00712D4F"/>
    <w:rsid w:val="007314F1"/>
    <w:rsid w:val="007769FD"/>
    <w:rsid w:val="007919B7"/>
    <w:rsid w:val="007C26EE"/>
    <w:rsid w:val="007C29F2"/>
    <w:rsid w:val="007D458B"/>
    <w:rsid w:val="007F696A"/>
    <w:rsid w:val="00826A28"/>
    <w:rsid w:val="00854203"/>
    <w:rsid w:val="0088010F"/>
    <w:rsid w:val="008B5CB4"/>
    <w:rsid w:val="008F3A77"/>
    <w:rsid w:val="00907B7A"/>
    <w:rsid w:val="00933778"/>
    <w:rsid w:val="0095160B"/>
    <w:rsid w:val="00964B25"/>
    <w:rsid w:val="009A3B76"/>
    <w:rsid w:val="009D0639"/>
    <w:rsid w:val="009F755D"/>
    <w:rsid w:val="00A00EB4"/>
    <w:rsid w:val="00A04E58"/>
    <w:rsid w:val="00AB1403"/>
    <w:rsid w:val="00AF2DF9"/>
    <w:rsid w:val="00B13E06"/>
    <w:rsid w:val="00B2220F"/>
    <w:rsid w:val="00BA3BBB"/>
    <w:rsid w:val="00BB32C2"/>
    <w:rsid w:val="00BC36D0"/>
    <w:rsid w:val="00BC5E7B"/>
    <w:rsid w:val="00BD1CE3"/>
    <w:rsid w:val="00BD2F09"/>
    <w:rsid w:val="00BD57EF"/>
    <w:rsid w:val="00C052EA"/>
    <w:rsid w:val="00C5479D"/>
    <w:rsid w:val="00C64577"/>
    <w:rsid w:val="00C83D0C"/>
    <w:rsid w:val="00D02D19"/>
    <w:rsid w:val="00D41BD2"/>
    <w:rsid w:val="00D56ACB"/>
    <w:rsid w:val="00D61079"/>
    <w:rsid w:val="00D7249E"/>
    <w:rsid w:val="00D80A2C"/>
    <w:rsid w:val="00DC0C5E"/>
    <w:rsid w:val="00E23AC7"/>
    <w:rsid w:val="00E24886"/>
    <w:rsid w:val="00E437C4"/>
    <w:rsid w:val="00E5188D"/>
    <w:rsid w:val="00E612C7"/>
    <w:rsid w:val="00E66579"/>
    <w:rsid w:val="00EB208A"/>
    <w:rsid w:val="00EB5361"/>
    <w:rsid w:val="00F65734"/>
    <w:rsid w:val="00FA35A0"/>
    <w:rsid w:val="00FF67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8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139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3907"/>
  </w:style>
  <w:style w:type="paragraph" w:styleId="Stopka">
    <w:name w:val="footer"/>
    <w:basedOn w:val="Normalny"/>
    <w:link w:val="StopkaZnak"/>
    <w:unhideWhenUsed/>
    <w:rsid w:val="000139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3907"/>
  </w:style>
  <w:style w:type="paragraph" w:customStyle="1" w:styleId="Default">
    <w:name w:val="Default"/>
    <w:rsid w:val="00013907"/>
    <w:pPr>
      <w:autoSpaceDE w:val="0"/>
      <w:autoSpaceDN w:val="0"/>
      <w:adjustRightInd w:val="0"/>
      <w:spacing w:after="0" w:line="240" w:lineRule="auto"/>
    </w:pPr>
    <w:rPr>
      <w:rFonts w:ascii="Ubuntu Light" w:hAnsi="Ubuntu Light" w:cs="Ubuntu Light"/>
      <w:color w:val="000000"/>
      <w:sz w:val="24"/>
      <w:szCs w:val="24"/>
    </w:rPr>
  </w:style>
  <w:style w:type="character" w:styleId="Hipercze">
    <w:name w:val="Hyperlink"/>
    <w:basedOn w:val="Domylnaczcionkaakapitu"/>
    <w:uiPriority w:val="99"/>
    <w:unhideWhenUsed/>
    <w:rsid w:val="00E24886"/>
    <w:rPr>
      <w:color w:val="0563C1" w:themeColor="hyperlink"/>
      <w:u w:val="single"/>
    </w:rPr>
  </w:style>
  <w:style w:type="paragraph" w:styleId="NormalnyWeb">
    <w:name w:val="Normal (Web)"/>
    <w:basedOn w:val="Normalny"/>
    <w:uiPriority w:val="99"/>
    <w:unhideWhenUsed/>
    <w:rsid w:val="008801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67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73F"/>
    <w:rPr>
      <w:rFonts w:ascii="Segoe UI" w:hAnsi="Segoe UI" w:cs="Segoe UI"/>
      <w:sz w:val="18"/>
      <w:szCs w:val="18"/>
    </w:rPr>
  </w:style>
  <w:style w:type="character" w:customStyle="1" w:styleId="Nagwek2">
    <w:name w:val="Nagłówek #2_"/>
    <w:link w:val="Nagwek20"/>
    <w:rsid w:val="007314F1"/>
    <w:rPr>
      <w:b/>
      <w:bCs/>
      <w:shd w:val="clear" w:color="auto" w:fill="FFFFFF"/>
    </w:rPr>
  </w:style>
  <w:style w:type="character" w:customStyle="1" w:styleId="Teksttreci4">
    <w:name w:val="Tekst treści (4)_"/>
    <w:link w:val="Teksttreci40"/>
    <w:rsid w:val="007314F1"/>
    <w:rPr>
      <w:b/>
      <w:bCs/>
      <w:shd w:val="clear" w:color="auto" w:fill="FFFFFF"/>
    </w:rPr>
  </w:style>
  <w:style w:type="character" w:customStyle="1" w:styleId="Teksttreci2">
    <w:name w:val="Tekst treści (2)_"/>
    <w:link w:val="Teksttreci20"/>
    <w:rsid w:val="007314F1"/>
    <w:rPr>
      <w:shd w:val="clear" w:color="auto" w:fill="FFFFFF"/>
    </w:rPr>
  </w:style>
  <w:style w:type="paragraph" w:customStyle="1" w:styleId="Nagwek20">
    <w:name w:val="Nagłówek #2"/>
    <w:basedOn w:val="Normalny"/>
    <w:link w:val="Nagwek2"/>
    <w:rsid w:val="007314F1"/>
    <w:pPr>
      <w:widowControl w:val="0"/>
      <w:shd w:val="clear" w:color="auto" w:fill="FFFFFF"/>
      <w:spacing w:before="540" w:after="0" w:line="410" w:lineRule="exact"/>
      <w:outlineLvl w:val="1"/>
    </w:pPr>
    <w:rPr>
      <w:b/>
      <w:bCs/>
    </w:rPr>
  </w:style>
  <w:style w:type="paragraph" w:customStyle="1" w:styleId="Teksttreci40">
    <w:name w:val="Tekst treści (4)"/>
    <w:basedOn w:val="Normalny"/>
    <w:link w:val="Teksttreci4"/>
    <w:rsid w:val="007314F1"/>
    <w:pPr>
      <w:widowControl w:val="0"/>
      <w:shd w:val="clear" w:color="auto" w:fill="FFFFFF"/>
      <w:spacing w:after="0" w:line="410" w:lineRule="exact"/>
      <w:jc w:val="both"/>
    </w:pPr>
    <w:rPr>
      <w:b/>
      <w:bCs/>
    </w:rPr>
  </w:style>
  <w:style w:type="paragraph" w:customStyle="1" w:styleId="Teksttreci20">
    <w:name w:val="Tekst treści (2)"/>
    <w:basedOn w:val="Normalny"/>
    <w:link w:val="Teksttreci2"/>
    <w:rsid w:val="007314F1"/>
    <w:pPr>
      <w:widowControl w:val="0"/>
      <w:shd w:val="clear" w:color="auto" w:fill="FFFFFF"/>
      <w:spacing w:after="0" w:line="410" w:lineRule="exact"/>
      <w:ind w:hanging="300"/>
      <w:jc w:val="both"/>
    </w:pPr>
  </w:style>
  <w:style w:type="character" w:styleId="Pogrubienie">
    <w:name w:val="Strong"/>
    <w:basedOn w:val="Domylnaczcionkaakapitu"/>
    <w:uiPriority w:val="22"/>
    <w:qFormat/>
    <w:rsid w:val="00120007"/>
    <w:rPr>
      <w:b/>
      <w:bCs/>
    </w:rPr>
  </w:style>
  <w:style w:type="paragraph" w:customStyle="1" w:styleId="default0">
    <w:name w:val="default"/>
    <w:basedOn w:val="Normalny"/>
    <w:rsid w:val="00E665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aliases w:val=" Znak"/>
    <w:basedOn w:val="Normalny"/>
    <w:link w:val="TytuZnak"/>
    <w:qFormat/>
    <w:rsid w:val="005E55C1"/>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aliases w:val=" Znak Znak"/>
    <w:basedOn w:val="Domylnaczcionkaakapitu"/>
    <w:link w:val="Tytu"/>
    <w:rsid w:val="005E55C1"/>
    <w:rPr>
      <w:rFonts w:ascii="Times New Roman" w:eastAsia="Times New Roman" w:hAnsi="Times New Roman" w:cs="Times New Roman"/>
      <w:b/>
      <w:sz w:val="28"/>
      <w:szCs w:val="20"/>
    </w:rPr>
  </w:style>
  <w:style w:type="paragraph" w:styleId="Tekstpodstawowy">
    <w:name w:val="Body Text"/>
    <w:basedOn w:val="Normalny"/>
    <w:link w:val="TekstpodstawowyZnak"/>
    <w:semiHidden/>
    <w:rsid w:val="005E55C1"/>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semiHidden/>
    <w:rsid w:val="005E55C1"/>
    <w:rPr>
      <w:rFonts w:ascii="Times New Roman" w:eastAsia="Times New Roman" w:hAnsi="Times New Roman" w:cs="Times New Roman"/>
      <w:sz w:val="24"/>
      <w:szCs w:val="20"/>
    </w:rPr>
  </w:style>
  <w:style w:type="character" w:customStyle="1" w:styleId="FontStyle32">
    <w:name w:val="Font Style32"/>
    <w:rsid w:val="005E55C1"/>
    <w:rPr>
      <w:rFonts w:ascii="Arial Unicode MS" w:eastAsia="Arial Unicode MS" w:hAnsi="Arial Unicode MS" w:cs="Arial Unicode MS"/>
      <w:sz w:val="14"/>
      <w:szCs w:val="14"/>
    </w:rPr>
  </w:style>
  <w:style w:type="character" w:customStyle="1" w:styleId="FontStyle30">
    <w:name w:val="Font Style30"/>
    <w:rsid w:val="005E55C1"/>
    <w:rPr>
      <w:rFonts w:ascii="Arial Unicode MS" w:eastAsia="Arial Unicode MS" w:hAnsi="Arial Unicode MS" w:cs="Arial Unicode MS"/>
      <w:b/>
      <w:bCs/>
      <w:sz w:val="14"/>
      <w:szCs w:val="14"/>
    </w:rPr>
  </w:style>
  <w:style w:type="paragraph" w:customStyle="1" w:styleId="Style4">
    <w:name w:val="Style4"/>
    <w:basedOn w:val="Normalny"/>
    <w:rsid w:val="005E55C1"/>
    <w:pPr>
      <w:widowControl w:val="0"/>
      <w:suppressAutoHyphens/>
      <w:autoSpaceDE w:val="0"/>
      <w:spacing w:after="0" w:line="398" w:lineRule="exact"/>
    </w:pPr>
    <w:rPr>
      <w:rFonts w:ascii="Arial Unicode MS" w:eastAsia="Arial Unicode MS" w:hAnsi="Arial Unicode MS" w:cs="Arial Unicode MS"/>
      <w:kern w:val="1"/>
      <w:sz w:val="24"/>
      <w:szCs w:val="24"/>
      <w:lang w:eastAsia="hi-IN" w:bidi="hi-IN"/>
    </w:rPr>
  </w:style>
  <w:style w:type="paragraph" w:customStyle="1" w:styleId="Style5">
    <w:name w:val="Style5"/>
    <w:basedOn w:val="Normalny"/>
    <w:rsid w:val="005E55C1"/>
    <w:pPr>
      <w:widowControl w:val="0"/>
      <w:suppressAutoHyphens/>
      <w:autoSpaceDE w:val="0"/>
      <w:spacing w:after="0" w:line="195" w:lineRule="exact"/>
      <w:jc w:val="both"/>
    </w:pPr>
    <w:rPr>
      <w:rFonts w:ascii="Arial Unicode MS" w:eastAsia="Arial Unicode MS" w:hAnsi="Arial Unicode MS" w:cs="Arial Unicode MS"/>
      <w:kern w:val="1"/>
      <w:sz w:val="24"/>
      <w:szCs w:val="24"/>
      <w:lang w:eastAsia="hi-IN" w:bidi="hi-IN"/>
    </w:rPr>
  </w:style>
  <w:style w:type="paragraph" w:styleId="Akapitzlist">
    <w:name w:val="List Paragraph"/>
    <w:basedOn w:val="Normalny"/>
    <w:uiPriority w:val="34"/>
    <w:qFormat/>
    <w:rsid w:val="00C83D0C"/>
    <w:pPr>
      <w:ind w:left="720"/>
      <w:contextualSpacing/>
    </w:pPr>
  </w:style>
  <w:style w:type="paragraph" w:styleId="Tekstpodstawowywcity2">
    <w:name w:val="Body Text Indent 2"/>
    <w:basedOn w:val="Normalny"/>
    <w:link w:val="Tekstpodstawowywcity2Znak"/>
    <w:uiPriority w:val="99"/>
    <w:semiHidden/>
    <w:unhideWhenUsed/>
    <w:rsid w:val="00382152"/>
    <w:pPr>
      <w:spacing w:after="120" w:line="480" w:lineRule="auto"/>
      <w:ind w:left="283"/>
    </w:pPr>
    <w:rPr>
      <w:rFonts w:ascii="Times New Roman" w:eastAsia="Times New Roman" w:hAnsi="Times New Roman" w:cs="Times New Roman"/>
      <w:sz w:val="28"/>
      <w:szCs w:val="20"/>
    </w:rPr>
  </w:style>
  <w:style w:type="character" w:customStyle="1" w:styleId="Tekstpodstawowywcity2Znak">
    <w:name w:val="Tekst podstawowy wcięty 2 Znak"/>
    <w:basedOn w:val="Domylnaczcionkaakapitu"/>
    <w:link w:val="Tekstpodstawowywcity2"/>
    <w:uiPriority w:val="99"/>
    <w:semiHidden/>
    <w:rsid w:val="00382152"/>
    <w:rPr>
      <w:rFonts w:ascii="Times New Roman" w:eastAsia="Times New Roman" w:hAnsi="Times New Roman" w:cs="Times New Roman"/>
      <w:sz w:val="28"/>
      <w:szCs w:val="20"/>
    </w:rPr>
  </w:style>
  <w:style w:type="character" w:styleId="Odwoaniedokomentarza">
    <w:name w:val="annotation reference"/>
    <w:basedOn w:val="Domylnaczcionkaakapitu"/>
    <w:uiPriority w:val="99"/>
    <w:semiHidden/>
    <w:unhideWhenUsed/>
    <w:rsid w:val="007077C0"/>
    <w:rPr>
      <w:sz w:val="16"/>
      <w:szCs w:val="16"/>
    </w:rPr>
  </w:style>
  <w:style w:type="paragraph" w:styleId="Tekstkomentarza">
    <w:name w:val="annotation text"/>
    <w:basedOn w:val="Normalny"/>
    <w:link w:val="TekstkomentarzaZnak"/>
    <w:uiPriority w:val="99"/>
    <w:semiHidden/>
    <w:unhideWhenUsed/>
    <w:rsid w:val="007077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077C0"/>
    <w:rPr>
      <w:sz w:val="20"/>
      <w:szCs w:val="20"/>
    </w:rPr>
  </w:style>
  <w:style w:type="paragraph" w:styleId="Tematkomentarza">
    <w:name w:val="annotation subject"/>
    <w:basedOn w:val="Tekstkomentarza"/>
    <w:next w:val="Tekstkomentarza"/>
    <w:link w:val="TematkomentarzaZnak"/>
    <w:uiPriority w:val="99"/>
    <w:semiHidden/>
    <w:unhideWhenUsed/>
    <w:rsid w:val="007077C0"/>
    <w:rPr>
      <w:b/>
      <w:bCs/>
    </w:rPr>
  </w:style>
  <w:style w:type="character" w:customStyle="1" w:styleId="TematkomentarzaZnak">
    <w:name w:val="Temat komentarza Znak"/>
    <w:basedOn w:val="TekstkomentarzaZnak"/>
    <w:link w:val="Tematkomentarza"/>
    <w:uiPriority w:val="99"/>
    <w:semiHidden/>
    <w:rsid w:val="007077C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7322">
      <w:bodyDiv w:val="1"/>
      <w:marLeft w:val="0"/>
      <w:marRight w:val="0"/>
      <w:marTop w:val="0"/>
      <w:marBottom w:val="0"/>
      <w:divBdr>
        <w:top w:val="none" w:sz="0" w:space="0" w:color="auto"/>
        <w:left w:val="none" w:sz="0" w:space="0" w:color="auto"/>
        <w:bottom w:val="none" w:sz="0" w:space="0" w:color="auto"/>
        <w:right w:val="none" w:sz="0" w:space="0" w:color="auto"/>
      </w:divBdr>
      <w:divsChild>
        <w:div w:id="1481918041">
          <w:marLeft w:val="0"/>
          <w:marRight w:val="0"/>
          <w:marTop w:val="0"/>
          <w:marBottom w:val="0"/>
          <w:divBdr>
            <w:top w:val="none" w:sz="0" w:space="0" w:color="auto"/>
            <w:left w:val="none" w:sz="0" w:space="0" w:color="auto"/>
            <w:bottom w:val="none" w:sz="0" w:space="0" w:color="auto"/>
            <w:right w:val="none" w:sz="0" w:space="0" w:color="auto"/>
          </w:divBdr>
        </w:div>
        <w:div w:id="1441802523">
          <w:marLeft w:val="0"/>
          <w:marRight w:val="0"/>
          <w:marTop w:val="0"/>
          <w:marBottom w:val="0"/>
          <w:divBdr>
            <w:top w:val="none" w:sz="0" w:space="0" w:color="auto"/>
            <w:left w:val="none" w:sz="0" w:space="0" w:color="auto"/>
            <w:bottom w:val="none" w:sz="0" w:space="0" w:color="auto"/>
            <w:right w:val="none" w:sz="0" w:space="0" w:color="auto"/>
          </w:divBdr>
        </w:div>
      </w:divsChild>
    </w:div>
    <w:div w:id="372048954">
      <w:bodyDiv w:val="1"/>
      <w:marLeft w:val="0"/>
      <w:marRight w:val="0"/>
      <w:marTop w:val="0"/>
      <w:marBottom w:val="0"/>
      <w:divBdr>
        <w:top w:val="none" w:sz="0" w:space="0" w:color="auto"/>
        <w:left w:val="none" w:sz="0" w:space="0" w:color="auto"/>
        <w:bottom w:val="none" w:sz="0" w:space="0" w:color="auto"/>
        <w:right w:val="none" w:sz="0" w:space="0" w:color="auto"/>
      </w:divBdr>
    </w:div>
    <w:div w:id="1618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technopark.kielce.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F5903-A506-4929-8FB3-82FCB845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Pages>
  <Words>3070</Words>
  <Characters>18420</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Polska Agencja Rozwoju Przedsiębiorczości</Company>
  <LinksUpToDate>false</LinksUpToDate>
  <CharactersWithSpaces>21448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Tyrakowski Piotr</dc:creator>
  <cp:lastModifiedBy>Emilia Siwek</cp:lastModifiedBy>
  <cp:revision>19</cp:revision>
  <cp:lastPrinted>2018-01-05T12:36:00Z</cp:lastPrinted>
  <dcterms:created xsi:type="dcterms:W3CDTF">2018-01-02T14:09:00Z</dcterms:created>
  <dcterms:modified xsi:type="dcterms:W3CDTF">2018-01-08T13:38:00Z</dcterms:modified>
</cp:coreProperties>
</file>