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20D42182" w:rsidR="00894B73" w:rsidRPr="00894B73" w:rsidRDefault="000E6EB5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KPT-DZI.725.4.2025</w:t>
      </w:r>
      <w:bookmarkStart w:id="0" w:name="_GoBack"/>
      <w:bookmarkEnd w:id="0"/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782125BF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9D1F08">
        <w:rPr>
          <w:rFonts w:asciiTheme="minorHAnsi" w:eastAsia="Times New Roman" w:hAnsiTheme="minorHAnsi"/>
          <w:b/>
          <w:sz w:val="20"/>
          <w:szCs w:val="20"/>
          <w:lang w:eastAsia="pl-PL"/>
        </w:rPr>
        <w:t>a C</w:t>
      </w:r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E6EB5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E6EB5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0E6EB5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0E6EB5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E6EB5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9D1F08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AF8E0-6CD8-4040-A171-A60A785E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20</cp:revision>
  <cp:lastPrinted>2017-12-18T13:05:00Z</cp:lastPrinted>
  <dcterms:created xsi:type="dcterms:W3CDTF">2022-05-16T09:20:00Z</dcterms:created>
  <dcterms:modified xsi:type="dcterms:W3CDTF">2025-04-22T11:52:00Z</dcterms:modified>
</cp:coreProperties>
</file>