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E8A3" w14:textId="455FE77C" w:rsidR="00DA1652" w:rsidRPr="004C7807" w:rsidRDefault="004C7807" w:rsidP="00DA1652">
      <w:pPr>
        <w:pStyle w:val="NormalnyWeb"/>
        <w:jc w:val="right"/>
        <w:rPr>
          <w:rFonts w:asciiTheme="minorHAnsi" w:hAnsiTheme="minorHAnsi" w:cstheme="minorHAnsi"/>
          <w:sz w:val="20"/>
          <w:szCs w:val="20"/>
        </w:rPr>
      </w:pPr>
      <w:r w:rsidRPr="004C7807">
        <w:rPr>
          <w:rFonts w:asciiTheme="minorHAnsi" w:hAnsiTheme="minorHAnsi" w:cstheme="minorHAnsi"/>
          <w:sz w:val="20"/>
          <w:szCs w:val="20"/>
        </w:rPr>
        <w:t>Kielce</w:t>
      </w:r>
      <w:r w:rsidR="00DA1652" w:rsidRPr="004C7807">
        <w:rPr>
          <w:rFonts w:asciiTheme="minorHAnsi" w:hAnsiTheme="minorHAnsi" w:cstheme="minorHAnsi"/>
          <w:sz w:val="20"/>
          <w:szCs w:val="20"/>
        </w:rPr>
        <w:t xml:space="preserve">, dn. </w:t>
      </w:r>
      <w:r w:rsidR="00D24C5C">
        <w:rPr>
          <w:rFonts w:asciiTheme="minorHAnsi" w:hAnsiTheme="minorHAnsi" w:cstheme="minorHAnsi"/>
          <w:sz w:val="20"/>
          <w:szCs w:val="20"/>
        </w:rPr>
        <w:t>31.07</w:t>
      </w:r>
      <w:r w:rsidRPr="004C7807">
        <w:rPr>
          <w:rFonts w:asciiTheme="minorHAnsi" w:hAnsiTheme="minorHAnsi" w:cstheme="minorHAnsi"/>
          <w:sz w:val="20"/>
          <w:szCs w:val="20"/>
        </w:rPr>
        <w:t>.</w:t>
      </w:r>
      <w:r w:rsidR="00B55926" w:rsidRPr="004C7807">
        <w:rPr>
          <w:rFonts w:asciiTheme="minorHAnsi" w:hAnsiTheme="minorHAnsi" w:cstheme="minorHAnsi"/>
          <w:sz w:val="20"/>
          <w:szCs w:val="20"/>
        </w:rPr>
        <w:t>202</w:t>
      </w:r>
      <w:r w:rsidR="00D24C5C">
        <w:rPr>
          <w:rFonts w:asciiTheme="minorHAnsi" w:hAnsiTheme="minorHAnsi" w:cstheme="minorHAnsi"/>
          <w:sz w:val="20"/>
          <w:szCs w:val="20"/>
        </w:rPr>
        <w:t>5</w:t>
      </w:r>
      <w:r w:rsidR="00604B20" w:rsidRPr="004C780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B86A22A" w14:textId="77777777" w:rsidR="00DA1652" w:rsidRPr="004C7807" w:rsidRDefault="00DA1652" w:rsidP="00DA1652">
      <w:pPr>
        <w:pStyle w:val="NormalnyWeb"/>
        <w:rPr>
          <w:rFonts w:asciiTheme="minorHAnsi" w:hAnsiTheme="minorHAnsi" w:cstheme="minorHAnsi"/>
          <w:b/>
          <w:bCs/>
          <w:sz w:val="20"/>
          <w:szCs w:val="20"/>
        </w:rPr>
      </w:pPr>
    </w:p>
    <w:p w14:paraId="0789D2A4" w14:textId="77777777" w:rsidR="00C52C95" w:rsidRDefault="00DA1652" w:rsidP="00DA1652">
      <w:pPr>
        <w:pStyle w:val="NormalnyWeb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7807">
        <w:rPr>
          <w:rFonts w:asciiTheme="minorHAnsi" w:hAnsiTheme="minorHAnsi" w:cstheme="minorHAnsi"/>
          <w:b/>
          <w:bCs/>
          <w:sz w:val="20"/>
          <w:szCs w:val="20"/>
        </w:rPr>
        <w:t>INFORMACJA nr 1</w:t>
      </w:r>
      <w:r w:rsidR="00C52C9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3ADAEFD" w14:textId="70B5BFBE" w:rsidR="00DA1652" w:rsidRPr="004C7807" w:rsidRDefault="00DA1652" w:rsidP="00DA1652">
      <w:pPr>
        <w:pStyle w:val="NormalnyWeb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C7807">
        <w:rPr>
          <w:rFonts w:asciiTheme="minorHAnsi" w:hAnsiTheme="minorHAnsi" w:cstheme="minorHAnsi"/>
          <w:b/>
          <w:bCs/>
          <w:sz w:val="20"/>
          <w:szCs w:val="20"/>
        </w:rPr>
        <w:t>dla Wykonawców</w:t>
      </w:r>
    </w:p>
    <w:p w14:paraId="7099654F" w14:textId="65FF1449" w:rsidR="00DA1652" w:rsidRPr="004C7807" w:rsidRDefault="00823CAA" w:rsidP="00604B20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823CAA">
        <w:rPr>
          <w:rFonts w:cstheme="minorHAnsi"/>
          <w:b/>
          <w:bCs/>
          <w:sz w:val="20"/>
          <w:szCs w:val="20"/>
        </w:rPr>
        <w:t xml:space="preserve">Organizacja i przeprowadzenie studiów podyplomowych w ramach projektu pn. </w:t>
      </w:r>
      <w:r>
        <w:rPr>
          <w:rFonts w:cstheme="minorHAnsi"/>
          <w:b/>
          <w:bCs/>
          <w:sz w:val="20"/>
          <w:szCs w:val="20"/>
        </w:rPr>
        <w:br/>
      </w:r>
      <w:r w:rsidRPr="00823CAA">
        <w:rPr>
          <w:rFonts w:cstheme="minorHAnsi"/>
          <w:b/>
          <w:bCs/>
          <w:sz w:val="20"/>
          <w:szCs w:val="20"/>
        </w:rPr>
        <w:t>„Wzmocnienie potencjału KPT”</w:t>
      </w:r>
    </w:p>
    <w:p w14:paraId="2FFB3217" w14:textId="77777777" w:rsidR="0049691C" w:rsidRPr="004C7807" w:rsidRDefault="0049691C" w:rsidP="009D0931">
      <w:pPr>
        <w:spacing w:line="276" w:lineRule="auto"/>
        <w:jc w:val="both"/>
        <w:rPr>
          <w:rFonts w:cstheme="minorHAnsi"/>
          <w:bCs/>
          <w:sz w:val="20"/>
          <w:szCs w:val="20"/>
        </w:rPr>
      </w:pPr>
    </w:p>
    <w:p w14:paraId="7FB44238" w14:textId="6C0D06A3" w:rsidR="00DA1652" w:rsidRPr="004C7807" w:rsidRDefault="009D0931" w:rsidP="009D0931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4C7807">
        <w:rPr>
          <w:rFonts w:cstheme="minorHAnsi"/>
          <w:bCs/>
          <w:sz w:val="20"/>
          <w:szCs w:val="20"/>
        </w:rPr>
        <w:tab/>
      </w:r>
      <w:r w:rsidR="00DA1652" w:rsidRPr="004C7807">
        <w:rPr>
          <w:rFonts w:cstheme="minorHAnsi"/>
          <w:bCs/>
          <w:sz w:val="20"/>
          <w:szCs w:val="20"/>
        </w:rPr>
        <w:t xml:space="preserve">Zamawiający działając na podstawie art. </w:t>
      </w:r>
      <w:r w:rsidR="006027DD" w:rsidRPr="004C7807">
        <w:rPr>
          <w:rFonts w:cstheme="minorHAnsi"/>
          <w:bCs/>
          <w:sz w:val="20"/>
          <w:szCs w:val="20"/>
        </w:rPr>
        <w:t>284</w:t>
      </w:r>
      <w:r w:rsidR="00522CEF" w:rsidRPr="004C7807">
        <w:rPr>
          <w:rFonts w:cstheme="minorHAnsi"/>
          <w:bCs/>
          <w:sz w:val="20"/>
          <w:szCs w:val="20"/>
        </w:rPr>
        <w:t xml:space="preserve"> oraz 286</w:t>
      </w:r>
      <w:r w:rsidR="006027DD" w:rsidRPr="004C7807">
        <w:rPr>
          <w:rFonts w:cstheme="minorHAnsi"/>
          <w:bCs/>
          <w:sz w:val="20"/>
          <w:szCs w:val="20"/>
        </w:rPr>
        <w:t xml:space="preserve"> </w:t>
      </w:r>
      <w:r w:rsidR="00DA1652" w:rsidRPr="004C7807">
        <w:rPr>
          <w:rFonts w:cstheme="minorHAnsi"/>
          <w:bCs/>
          <w:sz w:val="20"/>
          <w:szCs w:val="20"/>
        </w:rPr>
        <w:t>ustawy z dnia 11 września 2019 r. Prawo zamówień publicznych (Dz. U. z 202</w:t>
      </w:r>
      <w:r w:rsidR="004C7807" w:rsidRPr="004C7807">
        <w:rPr>
          <w:rFonts w:cstheme="minorHAnsi"/>
          <w:bCs/>
          <w:sz w:val="20"/>
          <w:szCs w:val="20"/>
        </w:rPr>
        <w:t>4</w:t>
      </w:r>
      <w:r w:rsidR="00C542A8" w:rsidRPr="004C7807">
        <w:rPr>
          <w:rFonts w:cstheme="minorHAnsi"/>
          <w:bCs/>
          <w:sz w:val="20"/>
          <w:szCs w:val="20"/>
        </w:rPr>
        <w:t xml:space="preserve"> </w:t>
      </w:r>
      <w:r w:rsidR="00DA1652" w:rsidRPr="004C7807">
        <w:rPr>
          <w:rFonts w:cstheme="minorHAnsi"/>
          <w:bCs/>
          <w:sz w:val="20"/>
          <w:szCs w:val="20"/>
        </w:rPr>
        <w:t xml:space="preserve">r. poz. </w:t>
      </w:r>
      <w:r w:rsidR="004C7807" w:rsidRPr="004C7807">
        <w:rPr>
          <w:rFonts w:cstheme="minorHAnsi"/>
          <w:bCs/>
          <w:sz w:val="20"/>
          <w:szCs w:val="20"/>
        </w:rPr>
        <w:t>1320</w:t>
      </w:r>
      <w:r w:rsidR="00DA1652" w:rsidRPr="004C7807">
        <w:rPr>
          <w:rFonts w:cstheme="minorHAnsi"/>
          <w:bCs/>
          <w:sz w:val="20"/>
          <w:szCs w:val="20"/>
        </w:rPr>
        <w:t xml:space="preserve"> ze zm.) </w:t>
      </w:r>
      <w:r w:rsidR="005F3CFD" w:rsidRPr="004C7807">
        <w:rPr>
          <w:rFonts w:cstheme="minorHAnsi"/>
          <w:bCs/>
          <w:sz w:val="20"/>
          <w:szCs w:val="20"/>
        </w:rPr>
        <w:t>udziela odpowiedzi na pytania</w:t>
      </w:r>
      <w:r w:rsidR="00522CEF" w:rsidRPr="004C7807">
        <w:rPr>
          <w:rFonts w:cstheme="minorHAnsi"/>
          <w:bCs/>
          <w:sz w:val="20"/>
          <w:szCs w:val="20"/>
        </w:rPr>
        <w:t xml:space="preserve"> oraz modyfikuje treść SWZ</w:t>
      </w:r>
      <w:r w:rsidR="008175A5" w:rsidRPr="004C7807">
        <w:rPr>
          <w:rFonts w:cstheme="minorHAnsi"/>
          <w:bCs/>
          <w:sz w:val="20"/>
          <w:szCs w:val="20"/>
        </w:rPr>
        <w:t xml:space="preserve">. </w:t>
      </w:r>
    </w:p>
    <w:p w14:paraId="4A8DE2C0" w14:textId="77777777" w:rsidR="00680459" w:rsidRPr="004C7807" w:rsidRDefault="00680459" w:rsidP="009D0931">
      <w:pPr>
        <w:spacing w:line="276" w:lineRule="auto"/>
        <w:jc w:val="both"/>
        <w:rPr>
          <w:rFonts w:cstheme="minorHAnsi"/>
          <w:bCs/>
          <w:sz w:val="20"/>
          <w:szCs w:val="20"/>
        </w:rPr>
      </w:pPr>
    </w:p>
    <w:p w14:paraId="2E505C11" w14:textId="77777777" w:rsidR="005F3CFD" w:rsidRPr="004C7807" w:rsidRDefault="005F3CFD" w:rsidP="00CB2283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4C7807">
        <w:rPr>
          <w:rFonts w:cstheme="minorHAnsi"/>
          <w:b/>
          <w:sz w:val="20"/>
          <w:szCs w:val="20"/>
        </w:rPr>
        <w:t>Pytanie 1:</w:t>
      </w:r>
    </w:p>
    <w:p w14:paraId="16737FC7" w14:textId="01AFBD28" w:rsidR="00653016" w:rsidRPr="00653016" w:rsidRDefault="00653016" w:rsidP="0065301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653016">
        <w:rPr>
          <w:rFonts w:cstheme="minorHAnsi"/>
          <w:bCs/>
          <w:sz w:val="20"/>
          <w:szCs w:val="20"/>
        </w:rPr>
        <w:t>w nawiązaniu do opisu przedmiotu zamówienia dotyczącego organizacji i przeprowadzenia studiów podyplomowych w ramach projektu pn. „Wzmocnienie potencjału KPT” (nr referencyjny: KPT-DPR.270.4.</w:t>
      </w:r>
      <w:r w:rsidR="004146E9">
        <w:rPr>
          <w:rFonts w:cstheme="minorHAnsi"/>
          <w:bCs/>
          <w:sz w:val="20"/>
          <w:szCs w:val="20"/>
        </w:rPr>
        <w:t>01</w:t>
      </w:r>
      <w:r w:rsidRPr="00653016">
        <w:rPr>
          <w:rFonts w:cstheme="minorHAnsi"/>
          <w:bCs/>
          <w:sz w:val="20"/>
          <w:szCs w:val="20"/>
        </w:rPr>
        <w:t>.2025), uprzejmie informujemy, iż na obecnym etapie procedury nie jesteśmy jeszcze w stanie przedłożyć pełnych informacji wymaganych przez Zamawiającego.</w:t>
      </w:r>
    </w:p>
    <w:p w14:paraId="67F9B9DA" w14:textId="77777777" w:rsidR="00653016" w:rsidRPr="00653016" w:rsidRDefault="00653016" w:rsidP="0065301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653016">
        <w:rPr>
          <w:rFonts w:cstheme="minorHAnsi"/>
          <w:bCs/>
          <w:sz w:val="20"/>
          <w:szCs w:val="20"/>
        </w:rPr>
        <w:t>Z uwagi na fakt, iż oczekujemy na potwierdzenie ze strony uczelni w zakresie szczegółów organizacyjnych oraz terminowych, uprzejmie prosimy o wydłużenie terminu na przedstawienie kompletnej odpowiedzi do dnia środy, 6 sierpnia 2025 r.</w:t>
      </w:r>
    </w:p>
    <w:p w14:paraId="4C8B99B3" w14:textId="725BC1C0" w:rsidR="004C7807" w:rsidRPr="004C7807" w:rsidRDefault="00653016" w:rsidP="00653016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653016">
        <w:rPr>
          <w:rFonts w:cstheme="minorHAnsi"/>
          <w:bCs/>
          <w:sz w:val="20"/>
          <w:szCs w:val="20"/>
        </w:rPr>
        <w:t>Liczymy na Państwa wyrozumiałość i zapewniamy, że dokładamy wszelkich starań, aby przygotować ofertę zgodną z wymaganiami określonymi w dokumentacji postępowania.</w:t>
      </w:r>
    </w:p>
    <w:p w14:paraId="5E70ED0F" w14:textId="3CCF6170" w:rsidR="005F3CFD" w:rsidRPr="004C7807" w:rsidRDefault="005F3CFD" w:rsidP="00CB2283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4C7807">
        <w:rPr>
          <w:rFonts w:cstheme="minorHAnsi"/>
          <w:b/>
          <w:sz w:val="20"/>
          <w:szCs w:val="20"/>
        </w:rPr>
        <w:t>Odpowiedź:</w:t>
      </w:r>
      <w:r w:rsidR="00942DB5" w:rsidRPr="004C7807">
        <w:rPr>
          <w:rFonts w:cstheme="minorHAnsi"/>
          <w:b/>
          <w:sz w:val="20"/>
          <w:szCs w:val="20"/>
        </w:rPr>
        <w:t xml:space="preserve"> </w:t>
      </w:r>
    </w:p>
    <w:p w14:paraId="5C038287" w14:textId="4BBA0375" w:rsidR="00581D0B" w:rsidRPr="004C7807" w:rsidRDefault="004C7807" w:rsidP="00CB2283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4C7807">
        <w:rPr>
          <w:rFonts w:cstheme="minorHAnsi"/>
          <w:b/>
          <w:sz w:val="20"/>
          <w:szCs w:val="20"/>
        </w:rPr>
        <w:t xml:space="preserve">Zamawiający wydłuża termin składania ofert do dnia </w:t>
      </w:r>
      <w:r w:rsidR="004146E9">
        <w:rPr>
          <w:rFonts w:cstheme="minorHAnsi"/>
          <w:b/>
          <w:sz w:val="20"/>
          <w:szCs w:val="20"/>
        </w:rPr>
        <w:t>06.08</w:t>
      </w:r>
      <w:r w:rsidRPr="004C7807">
        <w:rPr>
          <w:rFonts w:cstheme="minorHAnsi"/>
          <w:b/>
          <w:sz w:val="20"/>
          <w:szCs w:val="20"/>
        </w:rPr>
        <w:t>.202</w:t>
      </w:r>
      <w:r w:rsidR="004146E9">
        <w:rPr>
          <w:rFonts w:cstheme="minorHAnsi"/>
          <w:b/>
          <w:sz w:val="20"/>
          <w:szCs w:val="20"/>
        </w:rPr>
        <w:t xml:space="preserve">5 </w:t>
      </w:r>
      <w:r w:rsidRPr="004C7807">
        <w:rPr>
          <w:rFonts w:cstheme="minorHAnsi"/>
          <w:b/>
          <w:sz w:val="20"/>
          <w:szCs w:val="20"/>
        </w:rPr>
        <w:t xml:space="preserve">r., godzina składania i otwarcia pozostaje bez zmian. </w:t>
      </w:r>
    </w:p>
    <w:p w14:paraId="2A466FBF" w14:textId="77777777" w:rsidR="001E5627" w:rsidRPr="004C7807" w:rsidRDefault="001E5627" w:rsidP="00D4767E">
      <w:pPr>
        <w:tabs>
          <w:tab w:val="left" w:pos="2694"/>
        </w:tabs>
        <w:jc w:val="both"/>
        <w:rPr>
          <w:rFonts w:cstheme="minorHAnsi"/>
          <w:sz w:val="20"/>
          <w:szCs w:val="20"/>
        </w:rPr>
      </w:pPr>
    </w:p>
    <w:p w14:paraId="0062BA95" w14:textId="77777777" w:rsidR="004146E9" w:rsidRDefault="004146E9" w:rsidP="00581D0B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35D62C2D" w14:textId="3BFC7652" w:rsidR="00581D0B" w:rsidRPr="004C7807" w:rsidRDefault="00581D0B" w:rsidP="00581D0B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4C7807">
        <w:rPr>
          <w:rFonts w:cstheme="minorHAnsi"/>
          <w:b/>
          <w:bCs/>
          <w:sz w:val="20"/>
          <w:szCs w:val="20"/>
        </w:rPr>
        <w:t>W związku z powyższym Zamawiający dokonuje modyfikacji</w:t>
      </w:r>
      <w:r w:rsidR="0089586C">
        <w:rPr>
          <w:rFonts w:cstheme="minorHAnsi"/>
          <w:b/>
          <w:bCs/>
          <w:sz w:val="20"/>
          <w:szCs w:val="20"/>
        </w:rPr>
        <w:t xml:space="preserve"> w</w:t>
      </w:r>
      <w:r w:rsidRPr="004C7807">
        <w:rPr>
          <w:rFonts w:cstheme="minorHAnsi"/>
          <w:b/>
          <w:bCs/>
          <w:sz w:val="20"/>
          <w:szCs w:val="20"/>
        </w:rPr>
        <w:t xml:space="preserve">: </w:t>
      </w:r>
    </w:p>
    <w:p w14:paraId="74697D68" w14:textId="77777777" w:rsidR="00581D0B" w:rsidRPr="004C7807" w:rsidRDefault="00581D0B" w:rsidP="00581D0B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DFCEE6E" w14:textId="7AA8A80B" w:rsidR="00581D0B" w:rsidRPr="004C7807" w:rsidRDefault="00581D0B" w:rsidP="00DD3E1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4C7807">
        <w:rPr>
          <w:rFonts w:cstheme="minorHAnsi"/>
          <w:b/>
          <w:sz w:val="20"/>
          <w:szCs w:val="20"/>
        </w:rPr>
        <w:t>Rozdziale XVII. TERMIN ZWIĄZANIA OFERTĄ, ust. 1</w:t>
      </w:r>
      <w:r w:rsidR="00DD3E16">
        <w:rPr>
          <w:rFonts w:cstheme="minorHAnsi"/>
          <w:b/>
          <w:sz w:val="20"/>
          <w:szCs w:val="20"/>
        </w:rPr>
        <w:t xml:space="preserve"> SWZ</w:t>
      </w:r>
      <w:r w:rsidRPr="004C7807">
        <w:rPr>
          <w:rFonts w:cstheme="minorHAnsi"/>
          <w:b/>
          <w:sz w:val="20"/>
          <w:szCs w:val="20"/>
        </w:rPr>
        <w:t>, który po modyfikacji otrzymuje brzmienie:</w:t>
      </w:r>
    </w:p>
    <w:p w14:paraId="3B5397F3" w14:textId="6B53DADF" w:rsidR="00581D0B" w:rsidRPr="004C7807" w:rsidRDefault="00581D0B" w:rsidP="00581D0B">
      <w:pPr>
        <w:numPr>
          <w:ilvl w:val="0"/>
          <w:numId w:val="2"/>
        </w:numPr>
        <w:tabs>
          <w:tab w:val="left" w:pos="851"/>
        </w:tabs>
        <w:spacing w:before="240" w:line="276" w:lineRule="auto"/>
        <w:ind w:left="851" w:hanging="284"/>
        <w:jc w:val="both"/>
        <w:rPr>
          <w:rFonts w:cstheme="minorHAnsi"/>
          <w:sz w:val="20"/>
          <w:szCs w:val="20"/>
        </w:rPr>
      </w:pPr>
      <w:r w:rsidRPr="004C7807">
        <w:rPr>
          <w:rFonts w:cstheme="minorHAnsi"/>
          <w:sz w:val="20"/>
          <w:szCs w:val="20"/>
        </w:rPr>
        <w:t xml:space="preserve">Wykonawca będzie związany ofertą przez okres </w:t>
      </w:r>
      <w:r w:rsidRPr="004C7807">
        <w:rPr>
          <w:rFonts w:cstheme="minorHAnsi"/>
          <w:b/>
          <w:sz w:val="20"/>
          <w:szCs w:val="20"/>
        </w:rPr>
        <w:t>30 dni</w:t>
      </w:r>
      <w:r w:rsidRPr="004C7807">
        <w:rPr>
          <w:rFonts w:cstheme="minorHAnsi"/>
          <w:sz w:val="20"/>
          <w:szCs w:val="20"/>
        </w:rPr>
        <w:t xml:space="preserve">, tj. do dnia </w:t>
      </w:r>
      <w:r w:rsidR="00A84EA1">
        <w:rPr>
          <w:rFonts w:cstheme="minorHAnsi"/>
          <w:b/>
          <w:bCs/>
          <w:caps/>
          <w:sz w:val="20"/>
          <w:szCs w:val="20"/>
        </w:rPr>
        <w:t>04.09</w:t>
      </w:r>
      <w:r w:rsidR="004C7807" w:rsidRPr="004C7807">
        <w:rPr>
          <w:rFonts w:cstheme="minorHAnsi"/>
          <w:b/>
          <w:bCs/>
          <w:caps/>
          <w:sz w:val="20"/>
          <w:szCs w:val="20"/>
        </w:rPr>
        <w:t>.2025</w:t>
      </w:r>
      <w:r w:rsidRPr="004C7807">
        <w:rPr>
          <w:rFonts w:cstheme="minorHAnsi"/>
          <w:b/>
          <w:bCs/>
          <w:caps/>
          <w:sz w:val="20"/>
          <w:szCs w:val="20"/>
        </w:rPr>
        <w:t xml:space="preserve"> </w:t>
      </w:r>
      <w:r w:rsidRPr="004C7807">
        <w:rPr>
          <w:rFonts w:cstheme="minorHAnsi"/>
          <w:b/>
          <w:bCs/>
          <w:sz w:val="20"/>
          <w:szCs w:val="20"/>
        </w:rPr>
        <w:t>r.</w:t>
      </w:r>
      <w:r w:rsidRPr="004C7807">
        <w:rPr>
          <w:rFonts w:cstheme="minorHAnsi"/>
          <w:sz w:val="20"/>
          <w:szCs w:val="20"/>
        </w:rPr>
        <w:t xml:space="preserve"> Bieg terminu związania ofertą rozpoczyna się wraz z upływem terminu składania ofert.</w:t>
      </w:r>
    </w:p>
    <w:p w14:paraId="10F922A4" w14:textId="77777777" w:rsidR="00581D0B" w:rsidRPr="004C7807" w:rsidRDefault="00581D0B" w:rsidP="00581D0B">
      <w:pPr>
        <w:spacing w:line="276" w:lineRule="auto"/>
        <w:ind w:left="786"/>
        <w:jc w:val="both"/>
        <w:rPr>
          <w:rFonts w:cstheme="minorHAnsi"/>
          <w:sz w:val="20"/>
          <w:szCs w:val="20"/>
        </w:rPr>
      </w:pPr>
    </w:p>
    <w:p w14:paraId="40B2AD7E" w14:textId="6345CCAF" w:rsidR="00581D0B" w:rsidRPr="004C7807" w:rsidRDefault="00581D0B" w:rsidP="00DD3E1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4C7807">
        <w:rPr>
          <w:rFonts w:cstheme="minorHAnsi"/>
          <w:b/>
          <w:sz w:val="20"/>
          <w:szCs w:val="20"/>
        </w:rPr>
        <w:t xml:space="preserve">rozdziale XVIII SPOSÓB I TERMIN SKŁADANIA I OTWARCIA OFERT </w:t>
      </w:r>
      <w:r w:rsidR="00DD3E16">
        <w:rPr>
          <w:rFonts w:cstheme="minorHAnsi"/>
          <w:b/>
          <w:sz w:val="20"/>
          <w:szCs w:val="20"/>
        </w:rPr>
        <w:t>ust</w:t>
      </w:r>
      <w:r w:rsidRPr="004C7807">
        <w:rPr>
          <w:rFonts w:cstheme="minorHAnsi"/>
          <w:b/>
          <w:sz w:val="20"/>
          <w:szCs w:val="20"/>
        </w:rPr>
        <w:t xml:space="preserve">. </w:t>
      </w:r>
      <w:r w:rsidR="004C7807" w:rsidRPr="004C7807">
        <w:rPr>
          <w:rFonts w:cstheme="minorHAnsi"/>
          <w:b/>
          <w:sz w:val="20"/>
          <w:szCs w:val="20"/>
        </w:rPr>
        <w:t>1</w:t>
      </w:r>
      <w:r w:rsidRPr="004C7807">
        <w:rPr>
          <w:rFonts w:cstheme="minorHAnsi"/>
          <w:b/>
          <w:sz w:val="20"/>
          <w:szCs w:val="20"/>
        </w:rPr>
        <w:t xml:space="preserve"> oraz </w:t>
      </w:r>
      <w:r w:rsidR="00DD3E16">
        <w:rPr>
          <w:rFonts w:cstheme="minorHAnsi"/>
          <w:b/>
          <w:sz w:val="20"/>
          <w:szCs w:val="20"/>
        </w:rPr>
        <w:t>ust.</w:t>
      </w:r>
      <w:r w:rsidRPr="004C7807">
        <w:rPr>
          <w:rFonts w:cstheme="minorHAnsi"/>
          <w:b/>
          <w:sz w:val="20"/>
          <w:szCs w:val="20"/>
        </w:rPr>
        <w:t xml:space="preserve"> </w:t>
      </w:r>
      <w:r w:rsidR="004C7807" w:rsidRPr="004C7807">
        <w:rPr>
          <w:rFonts w:cstheme="minorHAnsi"/>
          <w:b/>
          <w:sz w:val="20"/>
          <w:szCs w:val="20"/>
        </w:rPr>
        <w:t>2</w:t>
      </w:r>
      <w:r w:rsidR="00DD3E16">
        <w:rPr>
          <w:rFonts w:cstheme="minorHAnsi"/>
          <w:b/>
          <w:sz w:val="20"/>
          <w:szCs w:val="20"/>
        </w:rPr>
        <w:t xml:space="preserve"> SWZ</w:t>
      </w:r>
      <w:r w:rsidRPr="004C7807">
        <w:rPr>
          <w:rFonts w:cstheme="minorHAnsi"/>
          <w:b/>
          <w:sz w:val="20"/>
          <w:szCs w:val="20"/>
        </w:rPr>
        <w:t>, któr</w:t>
      </w:r>
      <w:r w:rsidR="00DD3E16">
        <w:rPr>
          <w:rFonts w:cstheme="minorHAnsi"/>
          <w:b/>
          <w:sz w:val="20"/>
          <w:szCs w:val="20"/>
        </w:rPr>
        <w:t>e</w:t>
      </w:r>
      <w:r w:rsidRPr="004C7807">
        <w:rPr>
          <w:rFonts w:cstheme="minorHAnsi"/>
          <w:b/>
          <w:sz w:val="20"/>
          <w:szCs w:val="20"/>
        </w:rPr>
        <w:t xml:space="preserve"> po modyfikacji otrzymuj</w:t>
      </w:r>
      <w:r w:rsidR="00DD3E16">
        <w:rPr>
          <w:rFonts w:cstheme="minorHAnsi"/>
          <w:b/>
          <w:sz w:val="20"/>
          <w:szCs w:val="20"/>
        </w:rPr>
        <w:t>ą</w:t>
      </w:r>
      <w:r w:rsidRPr="004C7807">
        <w:rPr>
          <w:rFonts w:cstheme="minorHAnsi"/>
          <w:b/>
          <w:sz w:val="20"/>
          <w:szCs w:val="20"/>
        </w:rPr>
        <w:t xml:space="preserve"> brzmienie:</w:t>
      </w:r>
    </w:p>
    <w:p w14:paraId="1B3D004F" w14:textId="75133EA4" w:rsidR="004C7807" w:rsidRPr="004C7807" w:rsidRDefault="004C7807" w:rsidP="00DD3E16">
      <w:pPr>
        <w:numPr>
          <w:ilvl w:val="0"/>
          <w:numId w:val="9"/>
        </w:numPr>
        <w:spacing w:before="240" w:line="276" w:lineRule="auto"/>
        <w:ind w:left="851" w:hanging="284"/>
        <w:jc w:val="both"/>
        <w:rPr>
          <w:rFonts w:cstheme="minorHAnsi"/>
          <w:b/>
          <w:sz w:val="20"/>
          <w:szCs w:val="20"/>
        </w:rPr>
      </w:pPr>
      <w:r w:rsidRPr="004C7807">
        <w:rPr>
          <w:rFonts w:cstheme="minorHAnsi"/>
          <w:sz w:val="20"/>
          <w:szCs w:val="20"/>
        </w:rPr>
        <w:t xml:space="preserve">Ofertę należy złożyć na Platformie e-Zamówienia w terminie </w:t>
      </w:r>
      <w:r w:rsidRPr="004C7807">
        <w:rPr>
          <w:rFonts w:cstheme="minorHAnsi"/>
          <w:b/>
          <w:sz w:val="20"/>
          <w:szCs w:val="20"/>
        </w:rPr>
        <w:t xml:space="preserve">do dnia </w:t>
      </w:r>
      <w:r w:rsidR="00A84EA1">
        <w:rPr>
          <w:rFonts w:cstheme="minorHAnsi"/>
          <w:b/>
          <w:sz w:val="20"/>
          <w:szCs w:val="20"/>
        </w:rPr>
        <w:t>06.08</w:t>
      </w:r>
      <w:r w:rsidRPr="004C7807">
        <w:rPr>
          <w:rFonts w:cstheme="minorHAnsi"/>
          <w:b/>
          <w:sz w:val="20"/>
          <w:szCs w:val="20"/>
        </w:rPr>
        <w:t>.202</w:t>
      </w:r>
      <w:r w:rsidR="00A84EA1">
        <w:rPr>
          <w:rFonts w:cstheme="minorHAnsi"/>
          <w:b/>
          <w:sz w:val="20"/>
          <w:szCs w:val="20"/>
        </w:rPr>
        <w:t>5</w:t>
      </w:r>
      <w:r w:rsidRPr="004C7807">
        <w:rPr>
          <w:rFonts w:cstheme="minorHAnsi"/>
          <w:caps/>
          <w:sz w:val="20"/>
          <w:szCs w:val="20"/>
        </w:rPr>
        <w:t xml:space="preserve"> </w:t>
      </w:r>
      <w:r w:rsidRPr="004C7807">
        <w:rPr>
          <w:rFonts w:cstheme="minorHAnsi"/>
          <w:b/>
          <w:sz w:val="20"/>
          <w:szCs w:val="20"/>
        </w:rPr>
        <w:t xml:space="preserve">r. do godziny </w:t>
      </w:r>
      <w:r w:rsidRPr="004C7807">
        <w:rPr>
          <w:rFonts w:cstheme="minorHAnsi"/>
          <w:b/>
          <w:bCs/>
          <w:caps/>
          <w:sz w:val="20"/>
          <w:szCs w:val="20"/>
        </w:rPr>
        <w:t>09</w:t>
      </w:r>
      <w:r w:rsidRPr="004C7807">
        <w:rPr>
          <w:rFonts w:cstheme="minorHAnsi"/>
          <w:b/>
          <w:sz w:val="20"/>
          <w:szCs w:val="20"/>
        </w:rPr>
        <w:t>:00</w:t>
      </w:r>
      <w:r w:rsidRPr="004C7807">
        <w:rPr>
          <w:rFonts w:cstheme="minorHAnsi"/>
          <w:sz w:val="20"/>
          <w:szCs w:val="20"/>
        </w:rPr>
        <w:t>.</w:t>
      </w:r>
    </w:p>
    <w:p w14:paraId="0E41A9A6" w14:textId="56257850" w:rsidR="004C7807" w:rsidRPr="004C7807" w:rsidRDefault="004C7807" w:rsidP="00DD3E16">
      <w:pPr>
        <w:numPr>
          <w:ilvl w:val="0"/>
          <w:numId w:val="9"/>
        </w:numPr>
        <w:spacing w:line="276" w:lineRule="auto"/>
        <w:ind w:left="851" w:hanging="284"/>
        <w:jc w:val="both"/>
        <w:rPr>
          <w:rFonts w:cstheme="minorHAnsi"/>
          <w:b/>
          <w:sz w:val="20"/>
          <w:szCs w:val="20"/>
        </w:rPr>
      </w:pPr>
      <w:r w:rsidRPr="004C7807">
        <w:rPr>
          <w:rFonts w:cstheme="minorHAnsi"/>
          <w:sz w:val="20"/>
          <w:szCs w:val="20"/>
        </w:rPr>
        <w:t xml:space="preserve">Otwarcie ofert następ w dniu </w:t>
      </w:r>
      <w:r w:rsidR="00A84EA1">
        <w:rPr>
          <w:rFonts w:cstheme="minorHAnsi"/>
          <w:b/>
          <w:bCs/>
          <w:caps/>
          <w:sz w:val="20"/>
          <w:szCs w:val="20"/>
        </w:rPr>
        <w:t>06.08</w:t>
      </w:r>
      <w:r w:rsidRPr="004C7807">
        <w:rPr>
          <w:rFonts w:cstheme="minorHAnsi"/>
          <w:b/>
          <w:bCs/>
          <w:caps/>
          <w:sz w:val="20"/>
          <w:szCs w:val="20"/>
        </w:rPr>
        <w:t>.202</w:t>
      </w:r>
      <w:r w:rsidR="00A84EA1">
        <w:rPr>
          <w:rFonts w:cstheme="minorHAnsi"/>
          <w:b/>
          <w:bCs/>
          <w:caps/>
          <w:sz w:val="20"/>
          <w:szCs w:val="20"/>
        </w:rPr>
        <w:t>5</w:t>
      </w:r>
      <w:r w:rsidRPr="004C7807">
        <w:rPr>
          <w:rFonts w:cstheme="minorHAnsi"/>
          <w:b/>
          <w:sz w:val="20"/>
          <w:szCs w:val="20"/>
        </w:rPr>
        <w:t xml:space="preserve"> r. o godzinie 11:00</w:t>
      </w:r>
      <w:r w:rsidRPr="004C7807">
        <w:rPr>
          <w:rFonts w:cstheme="minorHAnsi"/>
          <w:sz w:val="20"/>
          <w:szCs w:val="20"/>
        </w:rPr>
        <w:t xml:space="preserve">  </w:t>
      </w:r>
    </w:p>
    <w:p w14:paraId="741700B7" w14:textId="4C8B68B7" w:rsidR="00581D0B" w:rsidRPr="004C7807" w:rsidRDefault="00581D0B" w:rsidP="004C7807">
      <w:pPr>
        <w:pStyle w:val="pkt"/>
        <w:spacing w:line="276" w:lineRule="auto"/>
        <w:ind w:left="1134" w:firstLine="0"/>
        <w:rPr>
          <w:rFonts w:asciiTheme="minorHAnsi" w:hAnsiTheme="minorHAnsi" w:cstheme="minorHAnsi"/>
          <w:b/>
          <w:sz w:val="20"/>
          <w:szCs w:val="20"/>
        </w:rPr>
      </w:pPr>
    </w:p>
    <w:sectPr w:rsidR="00581D0B" w:rsidRPr="004C7807" w:rsidSect="009D0638">
      <w:headerReference w:type="default" r:id="rId10"/>
      <w:footerReference w:type="default" r:id="rId11"/>
      <w:pgSz w:w="11906" w:h="16838"/>
      <w:pgMar w:top="10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BB7D" w14:textId="77777777" w:rsidR="00E3389B" w:rsidRDefault="00E3389B" w:rsidP="00DA1652">
      <w:r>
        <w:separator/>
      </w:r>
    </w:p>
  </w:endnote>
  <w:endnote w:type="continuationSeparator" w:id="0">
    <w:p w14:paraId="32D98DAA" w14:textId="77777777" w:rsidR="00E3389B" w:rsidRDefault="00E3389B" w:rsidP="00DA1652">
      <w:r>
        <w:continuationSeparator/>
      </w:r>
    </w:p>
  </w:endnote>
  <w:endnote w:type="continuationNotice" w:id="1">
    <w:p w14:paraId="6156C8C6" w14:textId="77777777" w:rsidR="00E3389B" w:rsidRDefault="00E33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FDE7" w14:textId="77777777" w:rsidR="00F172D9" w:rsidRDefault="00F172D9" w:rsidP="00F172D9">
    <w:pPr>
      <w:pStyle w:val="Stopka"/>
      <w:ind w:left="-426"/>
    </w:pPr>
  </w:p>
  <w:p w14:paraId="4AD53FCA" w14:textId="77777777" w:rsidR="00F172D9" w:rsidRPr="00950E2A" w:rsidRDefault="00F172D9" w:rsidP="00F172D9">
    <w:pPr>
      <w:pStyle w:val="Stopka"/>
      <w:ind w:left="-426"/>
    </w:pPr>
    <w:r w:rsidRPr="008D79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BD640" wp14:editId="57471098">
              <wp:simplePos x="0" y="0"/>
              <wp:positionH relativeFrom="page">
                <wp:align>center</wp:align>
              </wp:positionH>
              <wp:positionV relativeFrom="paragraph">
                <wp:posOffset>457200</wp:posOffset>
              </wp:positionV>
              <wp:extent cx="6544945" cy="307777"/>
              <wp:effectExtent l="0" t="0" r="0" b="0"/>
              <wp:wrapNone/>
              <wp:docPr id="5" name="pole tekstowe 4">
                <a:extLst xmlns:a="http://schemas.openxmlformats.org/drawingml/2006/main">
                  <a:ext uri="{FF2B5EF4-FFF2-40B4-BE49-F238E27FC236}">
                    <a16:creationId xmlns:a16="http://schemas.microsoft.com/office/drawing/2014/main" id="{21ADA1E4-8ECD-A9B2-ACC0-0649078A355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4945" cy="30777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163AD" w14:textId="77777777" w:rsidR="00F172D9" w:rsidRDefault="00F172D9" w:rsidP="00F172D9">
                          <w:pPr>
                            <w:jc w:val="center"/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Voucher na działania mające na celu wzmocnienie potencjału KPT i profesjonalizację usług IOB poprzez wzmocnienie zasobów i kompetencji, współfinansowanego </w:t>
                          </w: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z Europejskiego Funduszu Rozwoju Regionalnego Fundusze Europejskie dla konkurencyjnej gospodarki” Fundusze Europejskie dla Świętokrzyskiego 2021-2027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BD64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0;margin-top:36pt;width:515.35pt;height:24.2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" filled="f" stroked="f">
              <v:textbox style="mso-fit-shape-to-text:t">
                <w:txbxContent>
                  <w:p w14:paraId="67A163AD" w14:textId="77777777" w:rsidR="00F172D9" w:rsidRDefault="00F172D9" w:rsidP="00F172D9">
                    <w:pPr>
                      <w:jc w:val="center"/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Voucher na działania mające na celu wzmocnienie potencjału KPT i profesjonalizację usług IOB poprzez wzmocnienie zasobów i kompetencji, współfinansowanego </w:t>
                    </w: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z Europejskiego Funduszu Rozwoju Regionalnego Fundusze Europejskie dla konkurencyjnej gospodarki” Fundusze Europejskie dla Świętokrzyskiego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D7978">
      <w:rPr>
        <w:noProof/>
      </w:rPr>
      <w:drawing>
        <wp:inline distT="0" distB="0" distL="0" distR="0" wp14:anchorId="5C546BA9" wp14:editId="2DB3276F">
          <wp:extent cx="5940425" cy="442595"/>
          <wp:effectExtent l="0" t="0" r="3175" b="0"/>
          <wp:docPr id="8" name="Obraz 3">
            <a:extLst xmlns:a="http://schemas.openxmlformats.org/drawingml/2006/main">
              <a:ext uri="{FF2B5EF4-FFF2-40B4-BE49-F238E27FC236}">
                <a16:creationId xmlns:a16="http://schemas.microsoft.com/office/drawing/2014/main" id="{FF6319BA-B8B0-5272-F9E4-06B6B37C6F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FF6319BA-B8B0-5272-F9E4-06B6B37C6F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CFD0D" w14:textId="77777777" w:rsidR="00F172D9" w:rsidRDefault="00F172D9" w:rsidP="00F172D9">
    <w:pPr>
      <w:pStyle w:val="Stopka"/>
      <w:jc w:val="right"/>
      <w:rPr>
        <w:rFonts w:ascii="Arial" w:hAnsi="Arial" w:cs="Arial"/>
        <w:sz w:val="16"/>
        <w:szCs w:val="16"/>
      </w:rPr>
    </w:pPr>
  </w:p>
  <w:p w14:paraId="6EB1643B" w14:textId="77777777" w:rsidR="00F172D9" w:rsidRPr="00F172D9" w:rsidRDefault="00F172D9" w:rsidP="00F17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B902" w14:textId="77777777" w:rsidR="00E3389B" w:rsidRDefault="00E3389B" w:rsidP="00DA1652">
      <w:r>
        <w:separator/>
      </w:r>
    </w:p>
  </w:footnote>
  <w:footnote w:type="continuationSeparator" w:id="0">
    <w:p w14:paraId="3B4FA5C0" w14:textId="77777777" w:rsidR="00E3389B" w:rsidRDefault="00E3389B" w:rsidP="00DA1652">
      <w:r>
        <w:continuationSeparator/>
      </w:r>
    </w:p>
  </w:footnote>
  <w:footnote w:type="continuationNotice" w:id="1">
    <w:p w14:paraId="207D9F4C" w14:textId="77777777" w:rsidR="00E3389B" w:rsidRDefault="00E33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6125" w14:textId="24C36DDA" w:rsidR="00907927" w:rsidRPr="00090C22" w:rsidRDefault="00907927" w:rsidP="00907927">
    <w:pPr>
      <w:pStyle w:val="Nagwek"/>
      <w:jc w:val="right"/>
      <w:rPr>
        <w:sz w:val="20"/>
      </w:rPr>
    </w:pPr>
  </w:p>
  <w:p w14:paraId="394D90D3" w14:textId="77777777" w:rsidR="00907927" w:rsidRPr="00CC5802" w:rsidRDefault="00907927" w:rsidP="00907927">
    <w:pPr>
      <w:pStyle w:val="Nagwek"/>
    </w:pPr>
    <w:r>
      <w:rPr>
        <w:noProof/>
        <w:lang w:val="ru-RU"/>
      </w:rPr>
      <w:pict w14:anchorId="093E1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692109" o:spid="_x0000_s1025" type="#_x0000_t75" alt="papier_pro_kpt-01" style="position:absolute;margin-left:-15.45pt;margin-top:-72.7pt;width:215.4pt;height:61.05pt;z-index:-251657216;mso-wrap-edited:f;mso-position-horizontal-relative:margin;mso-position-vertical-relative:margin" o:allowincell="f" strokecolor="blue">
          <v:imagedata r:id="rId1" o:title="papier_pro_kpt-01" croptop="1915f" cropbottom="58625f" cropleft="4839f" cropright="36980f"/>
          <w10:wrap anchorx="margin" anchory="margin"/>
        </v:shape>
      </w:pict>
    </w:r>
  </w:p>
  <w:p w14:paraId="7D197BF1" w14:textId="6508D896" w:rsidR="00DE1059" w:rsidRPr="00907927" w:rsidRDefault="00DE1059" w:rsidP="009079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C621C1"/>
    <w:multiLevelType w:val="hybridMultilevel"/>
    <w:tmpl w:val="24F8BB6A"/>
    <w:lvl w:ilvl="0" w:tplc="90DCC71A">
      <w:start w:val="2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00D44"/>
    <w:multiLevelType w:val="hybridMultilevel"/>
    <w:tmpl w:val="B1F47908"/>
    <w:lvl w:ilvl="0" w:tplc="1C66E04C">
      <w:start w:val="2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B6849"/>
    <w:multiLevelType w:val="hybridMultilevel"/>
    <w:tmpl w:val="40C8C6F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F86621"/>
    <w:multiLevelType w:val="hybridMultilevel"/>
    <w:tmpl w:val="0A00F98A"/>
    <w:lvl w:ilvl="0" w:tplc="04150013">
      <w:start w:val="1"/>
      <w:numFmt w:val="upperRoman"/>
      <w:lvlText w:val="%1."/>
      <w:lvlJc w:val="right"/>
      <w:pPr>
        <w:ind w:left="786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864C13"/>
    <w:multiLevelType w:val="hybridMultilevel"/>
    <w:tmpl w:val="F4BC84CA"/>
    <w:lvl w:ilvl="0" w:tplc="B65A4CD2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7" w15:restartNumberingAfterBreak="0">
    <w:nsid w:val="6E2004AA"/>
    <w:multiLevelType w:val="hybridMultilevel"/>
    <w:tmpl w:val="F3C2F17C"/>
    <w:lvl w:ilvl="0" w:tplc="A2F2B476">
      <w:start w:val="1"/>
      <w:numFmt w:val="decimal"/>
      <w:lvlText w:val="%1."/>
      <w:lvlJc w:val="left"/>
      <w:pPr>
        <w:ind w:left="786" w:hanging="360"/>
      </w:pPr>
      <w:rPr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1826555011">
    <w:abstractNumId w:val="4"/>
  </w:num>
  <w:num w:numId="2" w16cid:durableId="1922174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437356">
    <w:abstractNumId w:val="2"/>
  </w:num>
  <w:num w:numId="4" w16cid:durableId="178933485">
    <w:abstractNumId w:val="3"/>
  </w:num>
  <w:num w:numId="5" w16cid:durableId="1877425620">
    <w:abstractNumId w:val="1"/>
  </w:num>
  <w:num w:numId="6" w16cid:durableId="76826112">
    <w:abstractNumId w:val="6"/>
  </w:num>
  <w:num w:numId="7" w16cid:durableId="1485120495">
    <w:abstractNumId w:val="0"/>
  </w:num>
  <w:num w:numId="8" w16cid:durableId="321087594">
    <w:abstractNumId w:val="4"/>
  </w:num>
  <w:num w:numId="9" w16cid:durableId="475689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652"/>
    <w:rsid w:val="00013E6A"/>
    <w:rsid w:val="000A7E45"/>
    <w:rsid w:val="00134B52"/>
    <w:rsid w:val="001C65B0"/>
    <w:rsid w:val="001E5627"/>
    <w:rsid w:val="002014A2"/>
    <w:rsid w:val="00237B74"/>
    <w:rsid w:val="0024788B"/>
    <w:rsid w:val="00284011"/>
    <w:rsid w:val="00287BA7"/>
    <w:rsid w:val="002C75BD"/>
    <w:rsid w:val="0032459D"/>
    <w:rsid w:val="0033568E"/>
    <w:rsid w:val="003715F2"/>
    <w:rsid w:val="003F2352"/>
    <w:rsid w:val="00401B52"/>
    <w:rsid w:val="004146E9"/>
    <w:rsid w:val="00440B86"/>
    <w:rsid w:val="00441B6D"/>
    <w:rsid w:val="0049691C"/>
    <w:rsid w:val="004C7807"/>
    <w:rsid w:val="00505565"/>
    <w:rsid w:val="00522CEF"/>
    <w:rsid w:val="00581D0B"/>
    <w:rsid w:val="005F3CFD"/>
    <w:rsid w:val="006027DD"/>
    <w:rsid w:val="00604B20"/>
    <w:rsid w:val="006064D0"/>
    <w:rsid w:val="00653016"/>
    <w:rsid w:val="00676DFC"/>
    <w:rsid w:val="0068005D"/>
    <w:rsid w:val="00680459"/>
    <w:rsid w:val="006D0B5F"/>
    <w:rsid w:val="006F56C9"/>
    <w:rsid w:val="00746510"/>
    <w:rsid w:val="007C7892"/>
    <w:rsid w:val="007D3B79"/>
    <w:rsid w:val="00817542"/>
    <w:rsid w:val="008175A5"/>
    <w:rsid w:val="00823CAA"/>
    <w:rsid w:val="00864474"/>
    <w:rsid w:val="0089586C"/>
    <w:rsid w:val="008A6EAE"/>
    <w:rsid w:val="00907927"/>
    <w:rsid w:val="0094175A"/>
    <w:rsid w:val="00942DB5"/>
    <w:rsid w:val="009A5913"/>
    <w:rsid w:val="009D0638"/>
    <w:rsid w:val="009D0931"/>
    <w:rsid w:val="009D4F62"/>
    <w:rsid w:val="00A01FFA"/>
    <w:rsid w:val="00A04EBD"/>
    <w:rsid w:val="00A674A6"/>
    <w:rsid w:val="00A84EA1"/>
    <w:rsid w:val="00A85207"/>
    <w:rsid w:val="00B3162B"/>
    <w:rsid w:val="00B55926"/>
    <w:rsid w:val="00B76804"/>
    <w:rsid w:val="00BF2C6C"/>
    <w:rsid w:val="00C10F83"/>
    <w:rsid w:val="00C35368"/>
    <w:rsid w:val="00C52C95"/>
    <w:rsid w:val="00C542A8"/>
    <w:rsid w:val="00C70F5F"/>
    <w:rsid w:val="00C86A5B"/>
    <w:rsid w:val="00CA0C6E"/>
    <w:rsid w:val="00CB2283"/>
    <w:rsid w:val="00D07FA3"/>
    <w:rsid w:val="00D11F27"/>
    <w:rsid w:val="00D24C5C"/>
    <w:rsid w:val="00D4767E"/>
    <w:rsid w:val="00D51DCA"/>
    <w:rsid w:val="00DA1652"/>
    <w:rsid w:val="00DD07D5"/>
    <w:rsid w:val="00DD3E16"/>
    <w:rsid w:val="00DE1059"/>
    <w:rsid w:val="00E076C0"/>
    <w:rsid w:val="00E15A75"/>
    <w:rsid w:val="00E3389B"/>
    <w:rsid w:val="00E710CE"/>
    <w:rsid w:val="00F172D9"/>
    <w:rsid w:val="00FE2065"/>
    <w:rsid w:val="00F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4BAD"/>
  <w15:docId w15:val="{B912A544-BD2E-4009-8D10-F016FFCE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652"/>
  </w:style>
  <w:style w:type="paragraph" w:styleId="Nagwek1">
    <w:name w:val="heading 1"/>
    <w:basedOn w:val="Normalny"/>
    <w:next w:val="Normalny"/>
    <w:link w:val="Nagwek1Znak"/>
    <w:qFormat/>
    <w:rsid w:val="00D4767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165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A165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1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652"/>
  </w:style>
  <w:style w:type="paragraph" w:styleId="Stopka">
    <w:name w:val="footer"/>
    <w:basedOn w:val="Normalny"/>
    <w:link w:val="StopkaZnak"/>
    <w:uiPriority w:val="99"/>
    <w:unhideWhenUsed/>
    <w:rsid w:val="00DA1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652"/>
  </w:style>
  <w:style w:type="character" w:customStyle="1" w:styleId="Nagwek1Znak">
    <w:name w:val="Nagłówek 1 Znak"/>
    <w:basedOn w:val="Domylnaczcionkaakapitu"/>
    <w:link w:val="Nagwek1"/>
    <w:rsid w:val="00D4767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Tytu">
    <w:name w:val="Title"/>
    <w:aliases w:val=" Znak"/>
    <w:basedOn w:val="Normalny"/>
    <w:link w:val="TytuZnak"/>
    <w:qFormat/>
    <w:rsid w:val="00D476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eastAsia="Times New Roman" w:hAnsi="Garamond" w:cs="Times New Roman"/>
      <w:b/>
      <w:bCs/>
      <w:lang w:eastAsia="pl-PL"/>
    </w:rPr>
  </w:style>
  <w:style w:type="character" w:customStyle="1" w:styleId="TytuZnak">
    <w:name w:val="Tytuł Znak"/>
    <w:aliases w:val=" Znak Znak"/>
    <w:basedOn w:val="Domylnaczcionkaakapitu"/>
    <w:link w:val="Tytu"/>
    <w:rsid w:val="00D4767E"/>
    <w:rPr>
      <w:rFonts w:ascii="Garamond" w:eastAsia="Times New Roman" w:hAnsi="Garamond" w:cs="Times New Roman"/>
      <w:b/>
      <w:bCs/>
      <w:lang w:eastAsia="pl-PL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D4767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Bezodstpw">
    <w:name w:val="No Spacing"/>
    <w:qFormat/>
    <w:rsid w:val="00D4767E"/>
    <w:rPr>
      <w:rFonts w:ascii="Times New Roman" w:eastAsia="Calibri" w:hAnsi="Times New Roman" w:cs="Times New Roman"/>
      <w:lang w:eastAsia="pl-PL"/>
    </w:rPr>
  </w:style>
  <w:style w:type="paragraph" w:customStyle="1" w:styleId="Default">
    <w:name w:val="Default"/>
    <w:rsid w:val="001E562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pktZnak">
    <w:name w:val="pkt Znak"/>
    <w:link w:val="pkt"/>
    <w:locked/>
    <w:rsid w:val="00581D0B"/>
    <w:rPr>
      <w:rFonts w:ascii="Times New Roman" w:eastAsia="Calibri" w:hAnsi="Times New Roman" w:cs="Times New Roman"/>
      <w:lang w:eastAsia="pl-PL"/>
    </w:rPr>
  </w:style>
  <w:style w:type="paragraph" w:customStyle="1" w:styleId="pkt">
    <w:name w:val="pkt"/>
    <w:basedOn w:val="Normalny"/>
    <w:link w:val="pktZnak"/>
    <w:rsid w:val="00581D0B"/>
    <w:pPr>
      <w:spacing w:before="60" w:after="60"/>
      <w:ind w:left="851" w:hanging="295"/>
      <w:jc w:val="both"/>
    </w:pPr>
    <w:rPr>
      <w:rFonts w:ascii="Times New Roman" w:eastAsia="Calibri" w:hAnsi="Times New Roman" w:cs="Times New Roman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581D0B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99DD0-713F-4215-ACDE-7E7E9A8C17D0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DFFC4091-67E4-476A-86FC-B67E3389F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C31FE-AB49-45BB-990E-8397F400D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Pawlik</cp:lastModifiedBy>
  <cp:revision>12</cp:revision>
  <dcterms:created xsi:type="dcterms:W3CDTF">2024-03-14T11:03:00Z</dcterms:created>
  <dcterms:modified xsi:type="dcterms:W3CDTF">2025-07-30T13:04:00Z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