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DE9" w:rsidRDefault="00BB2EFC" w:rsidP="0029000D">
      <w:pPr>
        <w:spacing w:after="0" w:line="312" w:lineRule="auto"/>
      </w:pPr>
      <w:r>
        <w:rPr>
          <w:b/>
        </w:rPr>
        <w:t>KPT-DIIA.271</w:t>
      </w:r>
      <w:r w:rsidR="00DB35F8" w:rsidRPr="00736623">
        <w:rPr>
          <w:b/>
        </w:rPr>
        <w:t>.1</w:t>
      </w:r>
      <w:r>
        <w:rPr>
          <w:b/>
        </w:rPr>
        <w:t>.3.</w:t>
      </w:r>
      <w:r w:rsidR="00365283" w:rsidRPr="00736623">
        <w:rPr>
          <w:b/>
        </w:rPr>
        <w:t>201</w:t>
      </w:r>
      <w:r w:rsidR="00C941F0">
        <w:rPr>
          <w:b/>
        </w:rPr>
        <w:t>7</w:t>
      </w:r>
      <w:r w:rsidR="00437062" w:rsidRPr="00736623">
        <w:tab/>
      </w:r>
      <w:r>
        <w:tab/>
      </w:r>
      <w:r>
        <w:tab/>
      </w:r>
      <w:r w:rsidR="00E16881">
        <w:tab/>
      </w:r>
      <w:r w:rsidR="00E16881">
        <w:tab/>
      </w:r>
      <w:r w:rsidR="00E16881">
        <w:tab/>
      </w:r>
      <w:r w:rsidR="00E16881">
        <w:tab/>
      </w:r>
      <w:r w:rsidR="00E16881">
        <w:tab/>
      </w:r>
      <w:r w:rsidR="00E16881">
        <w:tab/>
        <w:t xml:space="preserve">            Załącznik nr 2</w:t>
      </w:r>
      <w:bookmarkStart w:id="0" w:name="_GoBack"/>
      <w:bookmarkEnd w:id="0"/>
      <w:r w:rsidR="00437062" w:rsidRPr="00736623">
        <w:rPr>
          <w:b/>
        </w:rPr>
        <w:tab/>
      </w:r>
      <w:r w:rsidR="00437062" w:rsidRPr="00736623">
        <w:rPr>
          <w:b/>
        </w:rPr>
        <w:tab/>
      </w:r>
      <w:r w:rsidR="00437062" w:rsidRPr="00736623">
        <w:rPr>
          <w:b/>
        </w:rPr>
        <w:tab/>
      </w:r>
      <w:r w:rsidR="00437062" w:rsidRPr="00736623">
        <w:rPr>
          <w:b/>
        </w:rPr>
        <w:tab/>
      </w:r>
      <w:r w:rsidR="00437062" w:rsidRPr="00736623">
        <w:rPr>
          <w:b/>
        </w:rPr>
        <w:tab/>
      </w:r>
      <w:r w:rsidR="00437062" w:rsidRPr="00736623">
        <w:rPr>
          <w:b/>
        </w:rPr>
        <w:tab/>
      </w:r>
    </w:p>
    <w:p w:rsidR="0029000D" w:rsidRDefault="0029000D" w:rsidP="0029000D">
      <w:pPr>
        <w:spacing w:after="0" w:line="312" w:lineRule="auto"/>
        <w:jc w:val="center"/>
        <w:rPr>
          <w:b/>
          <w:bCs/>
        </w:rPr>
      </w:pPr>
    </w:p>
    <w:p w:rsidR="00092DC6" w:rsidRDefault="00092DC6" w:rsidP="0029000D">
      <w:pPr>
        <w:spacing w:after="0" w:line="312" w:lineRule="auto"/>
        <w:jc w:val="center"/>
        <w:rPr>
          <w:b/>
          <w:bCs/>
        </w:rPr>
      </w:pPr>
      <w:r w:rsidRPr="00736623">
        <w:rPr>
          <w:b/>
          <w:bCs/>
        </w:rPr>
        <w:t>SZCZEGÓŁOWY OPIS PRZEDMIOTU ZAMÓWIENIA</w:t>
      </w:r>
    </w:p>
    <w:p w:rsidR="00393594" w:rsidRPr="00736623" w:rsidRDefault="00393594" w:rsidP="0029000D">
      <w:pPr>
        <w:spacing w:after="0" w:line="312" w:lineRule="auto"/>
        <w:jc w:val="center"/>
        <w:rPr>
          <w:b/>
          <w:bCs/>
        </w:rPr>
      </w:pPr>
    </w:p>
    <w:p w:rsidR="00092DC6" w:rsidRPr="00736623" w:rsidRDefault="00092DC6" w:rsidP="0029000D">
      <w:pPr>
        <w:numPr>
          <w:ilvl w:val="0"/>
          <w:numId w:val="3"/>
        </w:numPr>
        <w:spacing w:after="0" w:line="312" w:lineRule="auto"/>
        <w:contextualSpacing/>
        <w:jc w:val="both"/>
      </w:pPr>
      <w:r w:rsidRPr="00736623">
        <w:t>Przedmiotem zamówieni</w:t>
      </w:r>
      <w:r w:rsidR="008F2AE9">
        <w:t>a</w:t>
      </w:r>
      <w:r w:rsidRPr="00736623">
        <w:t xml:space="preserve"> jest </w:t>
      </w:r>
      <w:r w:rsidRPr="00736623">
        <w:rPr>
          <w:b/>
        </w:rPr>
        <w:t xml:space="preserve">„Świadczenie usług </w:t>
      </w:r>
      <w:r w:rsidR="004738E1" w:rsidRPr="00736623">
        <w:rPr>
          <w:b/>
        </w:rPr>
        <w:t>z</w:t>
      </w:r>
      <w:r w:rsidRPr="00736623">
        <w:rPr>
          <w:b/>
        </w:rPr>
        <w:t xml:space="preserve"> zakre</w:t>
      </w:r>
      <w:r w:rsidR="004738E1" w:rsidRPr="00736623">
        <w:rPr>
          <w:b/>
        </w:rPr>
        <w:t>su</w:t>
      </w:r>
      <w:r w:rsidRPr="00736623">
        <w:rPr>
          <w:b/>
        </w:rPr>
        <w:t xml:space="preserve"> </w:t>
      </w:r>
      <w:r w:rsidR="004738E1" w:rsidRPr="00736623">
        <w:rPr>
          <w:b/>
        </w:rPr>
        <w:t xml:space="preserve">ochrony praw własności </w:t>
      </w:r>
      <w:r w:rsidRPr="00736623">
        <w:rPr>
          <w:b/>
        </w:rPr>
        <w:t xml:space="preserve"> </w:t>
      </w:r>
      <w:r w:rsidR="004738E1" w:rsidRPr="00736623">
        <w:rPr>
          <w:b/>
        </w:rPr>
        <w:t xml:space="preserve">przemysłowej </w:t>
      </w:r>
      <w:r w:rsidRPr="00736623">
        <w:rPr>
          <w:b/>
        </w:rPr>
        <w:t>na rzecz przedsiębiorstw typu startup”</w:t>
      </w:r>
      <w:r w:rsidRPr="00736623">
        <w:t xml:space="preserve"> w ramach projektu pod nazwą „Platforma startowa – </w:t>
      </w:r>
      <w:proofErr w:type="spellStart"/>
      <w:r w:rsidRPr="00736623">
        <w:t>TechnoparkBiznesHub</w:t>
      </w:r>
      <w:proofErr w:type="spellEnd"/>
      <w:r w:rsidRPr="00736623">
        <w:t>” współfinansowanego ze środków Unii Europejskiej w ramach Europejskiego Funduszu Rozwoju Regionalnego, Program Operacyjny   Polska Wschodnia, Oś Priorytetowa I – Przedsiębiorcza Polska Wschodnia, Działanie 1.1 Platformy startowe dla nowych pomysłów, Poddziałanie 1.1.1 Platformy startowe dla nowych pomysłów – PROJEKT PILOTAŻOWY – zwany dalej Projektem.</w:t>
      </w:r>
    </w:p>
    <w:p w:rsidR="00092DC6" w:rsidRPr="00736623" w:rsidRDefault="00092DC6" w:rsidP="0029000D">
      <w:pPr>
        <w:numPr>
          <w:ilvl w:val="0"/>
          <w:numId w:val="3"/>
        </w:numPr>
        <w:spacing w:after="0" w:line="312" w:lineRule="auto"/>
        <w:contextualSpacing/>
        <w:jc w:val="both"/>
      </w:pPr>
      <w:r w:rsidRPr="00736623">
        <w:t>Podmiotami</w:t>
      </w:r>
      <w:r w:rsidR="00964368">
        <w:t>,</w:t>
      </w:r>
      <w:r w:rsidRPr="00736623">
        <w:t xml:space="preserve"> na rzecz których będą świadczone usługi </w:t>
      </w:r>
      <w:r w:rsidR="00736623" w:rsidRPr="00736623">
        <w:t>z zakresu ochrony praw własności  przemysłowej</w:t>
      </w:r>
      <w:r w:rsidRPr="00736623">
        <w:t xml:space="preserve"> będą przedsiębiorstwa typu startup (spółki kapitałowe założone przez pomysłodawców zakwalifikowanych przez Zamawiającego do programu inkubacji w ramach Projektu).</w:t>
      </w:r>
    </w:p>
    <w:p w:rsidR="00092DC6" w:rsidRPr="00736623" w:rsidRDefault="00092DC6" w:rsidP="0029000D">
      <w:pPr>
        <w:numPr>
          <w:ilvl w:val="0"/>
          <w:numId w:val="3"/>
        </w:numPr>
        <w:spacing w:after="0" w:line="312" w:lineRule="auto"/>
        <w:contextualSpacing/>
        <w:jc w:val="both"/>
      </w:pPr>
      <w:r w:rsidRPr="00736623">
        <w:t>Przedmiot zamówienia będzie realizowany przez Wykona</w:t>
      </w:r>
      <w:r w:rsidR="00216AE2">
        <w:t>wcę od d</w:t>
      </w:r>
      <w:r w:rsidRPr="00736623">
        <w:t>nia</w:t>
      </w:r>
      <w:r w:rsidR="00B45C48" w:rsidRPr="00736623">
        <w:t xml:space="preserve"> podpisania </w:t>
      </w:r>
      <w:r w:rsidR="001E4697" w:rsidRPr="00736623">
        <w:t xml:space="preserve">umowy do </w:t>
      </w:r>
      <w:r w:rsidR="00B45C48" w:rsidRPr="00736623">
        <w:t>1</w:t>
      </w:r>
      <w:r w:rsidR="00301AE2">
        <w:t>4</w:t>
      </w:r>
      <w:r w:rsidR="001E4697" w:rsidRPr="00736623">
        <w:t>.04.2017</w:t>
      </w:r>
      <w:r w:rsidRPr="00736623">
        <w:t>r.</w:t>
      </w:r>
    </w:p>
    <w:p w:rsidR="00092DC6" w:rsidRDefault="00092DC6" w:rsidP="0029000D">
      <w:pPr>
        <w:numPr>
          <w:ilvl w:val="0"/>
          <w:numId w:val="3"/>
        </w:numPr>
        <w:spacing w:after="0" w:line="312" w:lineRule="auto"/>
        <w:contextualSpacing/>
        <w:jc w:val="both"/>
      </w:pPr>
      <w:r w:rsidRPr="00736623">
        <w:t xml:space="preserve">Przedmiot zamówienia będzie realizowany na rzecz minimalnie </w:t>
      </w:r>
      <w:r w:rsidR="00B45C48" w:rsidRPr="00736623">
        <w:t>5</w:t>
      </w:r>
      <w:r w:rsidRPr="00736623">
        <w:t xml:space="preserve">, maksymalnie </w:t>
      </w:r>
      <w:r w:rsidRPr="00736623">
        <w:br/>
      </w:r>
      <w:r w:rsidRPr="00EF11F4">
        <w:t>2</w:t>
      </w:r>
      <w:r w:rsidR="00EE4D61" w:rsidRPr="00EF11F4">
        <w:t>8</w:t>
      </w:r>
      <w:r w:rsidRPr="00EF11F4">
        <w:t xml:space="preserve"> przedsiębiorstw typu startup. </w:t>
      </w:r>
      <w:r w:rsidRPr="00736623">
        <w:t xml:space="preserve">Zamawiający stosuje prawo opcji, zgodnie z którym należy wycenić </w:t>
      </w:r>
      <w:r w:rsidRPr="00EF11F4">
        <w:t>usługi na rzecz 2</w:t>
      </w:r>
      <w:r w:rsidR="00EE4D61" w:rsidRPr="00EF11F4">
        <w:t>8</w:t>
      </w:r>
      <w:r w:rsidRPr="00EF11F4">
        <w:t xml:space="preserve"> przedsiębiorstw, </w:t>
      </w:r>
      <w:r w:rsidR="008F2AE9">
        <w:t>a</w:t>
      </w:r>
      <w:r w:rsidRPr="00736623">
        <w:t xml:space="preserve"> Zamawiający gwarantuje ich wykonanie na rzecz minimum </w:t>
      </w:r>
      <w:r w:rsidR="00B45C48" w:rsidRPr="00736623">
        <w:t>5</w:t>
      </w:r>
      <w:r w:rsidRPr="00736623">
        <w:t xml:space="preserve"> przedsiębiorstw.  </w:t>
      </w:r>
    </w:p>
    <w:p w:rsidR="00EF11F4" w:rsidRDefault="00EF11F4" w:rsidP="0029000D">
      <w:pPr>
        <w:pStyle w:val="Akapitzlist"/>
        <w:numPr>
          <w:ilvl w:val="0"/>
          <w:numId w:val="3"/>
        </w:numPr>
        <w:spacing w:after="0" w:line="312" w:lineRule="auto"/>
        <w:jc w:val="both"/>
      </w:pPr>
      <w:r w:rsidRPr="00736623">
        <w:t>Do zadań Wykonawcy realizującego przedmiot zamówienia będzie należało</w:t>
      </w:r>
      <w:r>
        <w:t xml:space="preserve"> doradztwo rzecznika patentowego związane z ochroną praw własności przemysłowej obejmujące</w:t>
      </w:r>
      <w:r w:rsidRPr="00B803D9">
        <w:rPr>
          <w:b/>
        </w:rPr>
        <w:t xml:space="preserve"> </w:t>
      </w:r>
      <w:r w:rsidRPr="00060943">
        <w:t>ud</w:t>
      </w:r>
      <w:r w:rsidRPr="00393594">
        <w:t xml:space="preserve">zielanie ustnej pomocy </w:t>
      </w:r>
      <w:r>
        <w:t>technicznej oraz prawnej w </w:t>
      </w:r>
      <w:r w:rsidRPr="00393594">
        <w:t xml:space="preserve">sprawach ochrony wynalazków, wzorów użytkowych, wzorów </w:t>
      </w:r>
      <w:r>
        <w:t>przemysłowych</w:t>
      </w:r>
      <w:r w:rsidRPr="00393594">
        <w:t xml:space="preserve"> oraz zna</w:t>
      </w:r>
      <w:r w:rsidR="00994B04">
        <w:t xml:space="preserve">ków towarowych </w:t>
      </w:r>
      <w:r>
        <w:t>w wymiarze maksymalnie 3</w:t>
      </w:r>
      <w:r w:rsidRPr="00393594">
        <w:t xml:space="preserve"> godz</w:t>
      </w:r>
      <w:r>
        <w:t>in</w:t>
      </w:r>
      <w:r w:rsidR="00216AE2">
        <w:t xml:space="preserve"> zegarowych</w:t>
      </w:r>
      <w:r>
        <w:t xml:space="preserve"> dla każdego przedsiębiorstwa typu startup</w:t>
      </w:r>
      <w:r w:rsidRPr="00393594">
        <w:t>.</w:t>
      </w:r>
    </w:p>
    <w:p w:rsidR="00A0369D" w:rsidRPr="0029000D" w:rsidRDefault="00A0369D" w:rsidP="0029000D">
      <w:pPr>
        <w:numPr>
          <w:ilvl w:val="0"/>
          <w:numId w:val="3"/>
        </w:numPr>
        <w:spacing w:after="0" w:line="312" w:lineRule="auto"/>
        <w:contextualSpacing/>
        <w:jc w:val="both"/>
        <w:rPr>
          <w:rFonts w:eastAsia="Times New Roman"/>
        </w:rPr>
      </w:pPr>
      <w:r w:rsidRPr="00393594">
        <w:t>Do</w:t>
      </w:r>
      <w:r>
        <w:t>radztwo może być zrealizowane w </w:t>
      </w:r>
      <w:r w:rsidRPr="00393594">
        <w:t xml:space="preserve">całości jednorazowo lub może być dzielone na kolejne etapy, aż do wykorzystania całości czasu. Obowiązek monitorowania czasu wykorzystania usługi ciąży na Wykonawcy i </w:t>
      </w:r>
      <w:r>
        <w:t xml:space="preserve">przedsiębiorstwie korzystającym z usługi. </w:t>
      </w:r>
    </w:p>
    <w:p w:rsidR="0029000D" w:rsidRDefault="0029000D" w:rsidP="0029000D">
      <w:pPr>
        <w:spacing w:after="0" w:line="312" w:lineRule="auto"/>
        <w:contextualSpacing/>
        <w:jc w:val="both"/>
      </w:pPr>
    </w:p>
    <w:p w:rsidR="0029000D" w:rsidRDefault="0029000D" w:rsidP="0029000D">
      <w:pPr>
        <w:spacing w:after="0" w:line="312" w:lineRule="auto"/>
        <w:contextualSpacing/>
        <w:jc w:val="both"/>
      </w:pPr>
    </w:p>
    <w:p w:rsidR="0029000D" w:rsidRDefault="0029000D" w:rsidP="0029000D">
      <w:pPr>
        <w:spacing w:after="0" w:line="312" w:lineRule="auto"/>
        <w:contextualSpacing/>
        <w:jc w:val="both"/>
      </w:pPr>
    </w:p>
    <w:p w:rsidR="0029000D" w:rsidRDefault="0029000D" w:rsidP="0029000D">
      <w:pPr>
        <w:spacing w:after="0" w:line="312" w:lineRule="auto"/>
        <w:contextualSpacing/>
        <w:jc w:val="both"/>
      </w:pPr>
    </w:p>
    <w:p w:rsidR="0029000D" w:rsidRDefault="0029000D" w:rsidP="0029000D">
      <w:pPr>
        <w:spacing w:after="0" w:line="312" w:lineRule="auto"/>
        <w:contextualSpacing/>
        <w:jc w:val="both"/>
      </w:pPr>
    </w:p>
    <w:p w:rsidR="0029000D" w:rsidRDefault="0029000D" w:rsidP="0029000D">
      <w:pPr>
        <w:spacing w:after="0" w:line="312" w:lineRule="auto"/>
        <w:contextualSpacing/>
        <w:jc w:val="both"/>
      </w:pPr>
    </w:p>
    <w:p w:rsidR="0029000D" w:rsidRPr="00A0369D" w:rsidRDefault="0029000D" w:rsidP="0029000D">
      <w:pPr>
        <w:spacing w:after="0" w:line="312" w:lineRule="auto"/>
        <w:contextualSpacing/>
        <w:jc w:val="both"/>
        <w:rPr>
          <w:rFonts w:eastAsia="Times New Roman"/>
        </w:rPr>
      </w:pPr>
    </w:p>
    <w:p w:rsidR="00A0369D" w:rsidRPr="00A0369D" w:rsidRDefault="00A0369D" w:rsidP="0029000D">
      <w:pPr>
        <w:numPr>
          <w:ilvl w:val="0"/>
          <w:numId w:val="3"/>
        </w:numPr>
        <w:spacing w:after="0" w:line="312" w:lineRule="auto"/>
        <w:contextualSpacing/>
        <w:jc w:val="both"/>
        <w:rPr>
          <w:rFonts w:eastAsia="Times New Roman"/>
        </w:rPr>
      </w:pPr>
      <w:r w:rsidRPr="00393594">
        <w:lastRenderedPageBreak/>
        <w:t>Efe</w:t>
      </w:r>
      <w:r>
        <w:t xml:space="preserve">ktem doradztwa będzie pisemna </w:t>
      </w:r>
      <w:r>
        <w:rPr>
          <w:rFonts w:eastAsia="Times New Roman"/>
        </w:rPr>
        <w:t>opinia rzecznika patentowego określająca czy dane przedsiębiorstwo może uzyskać patent na wynalazek, prawo ochronne na wzór użytkowy, znak towarowy lub prawo z rejestracji na wzór przemysłowy</w:t>
      </w:r>
      <w:r w:rsidRPr="002104B5">
        <w:t xml:space="preserve"> </w:t>
      </w:r>
      <w:r>
        <w:t>wraz z rekomendacją dotyczącą dalszych działań związanych z podjęciem ochrony przemysłowej.</w:t>
      </w:r>
      <w:r w:rsidRPr="00B803D9">
        <w:t xml:space="preserve"> </w:t>
      </w:r>
      <w:r>
        <w:t xml:space="preserve">Opinia wraz z rekomendacją ma być </w:t>
      </w:r>
      <w:r w:rsidR="00C941F0">
        <w:t>przekazana do Zamawiającego</w:t>
      </w:r>
      <w:r>
        <w:t xml:space="preserve"> w </w:t>
      </w:r>
      <w:r w:rsidRPr="00393594">
        <w:t xml:space="preserve">terminie do </w:t>
      </w:r>
      <w:r>
        <w:t>5</w:t>
      </w:r>
      <w:r w:rsidRPr="00393594">
        <w:t xml:space="preserve"> dni roboczych po</w:t>
      </w:r>
      <w:r>
        <w:t xml:space="preserve"> wykonaniu doradztwa w </w:t>
      </w:r>
      <w:r w:rsidR="00C941F0">
        <w:t>2</w:t>
      </w:r>
      <w:r>
        <w:t> </w:t>
      </w:r>
      <w:r w:rsidRPr="00393594">
        <w:t>egzempla</w:t>
      </w:r>
      <w:r>
        <w:t xml:space="preserve">rzach – po jednym dla </w:t>
      </w:r>
      <w:r w:rsidR="00C941F0">
        <w:t>Zamawiającego i</w:t>
      </w:r>
      <w:r w:rsidRPr="003D2262">
        <w:t xml:space="preserve"> podmiotu, na rzecz którego doradztwo było świadczone.</w:t>
      </w:r>
    </w:p>
    <w:p w:rsidR="00B803D9" w:rsidRDefault="00B803D9" w:rsidP="0029000D">
      <w:pPr>
        <w:pStyle w:val="Akapitzlist"/>
        <w:numPr>
          <w:ilvl w:val="0"/>
          <w:numId w:val="3"/>
        </w:numPr>
        <w:spacing w:after="0" w:line="312" w:lineRule="auto"/>
        <w:jc w:val="both"/>
      </w:pPr>
      <w:r w:rsidRPr="00736623">
        <w:t xml:space="preserve">Świadczenie usług na rzecz </w:t>
      </w:r>
      <w:r>
        <w:t>przedsiębiorstw</w:t>
      </w:r>
      <w:r w:rsidRPr="00736623">
        <w:t xml:space="preserve"> będzie odbywać się </w:t>
      </w:r>
      <w:r w:rsidR="00216AE2">
        <w:t>na terenie miasta Kielce w miejscu wskazanym przez Wykonawcę</w:t>
      </w:r>
      <w:r>
        <w:t>. Godziny doradztw</w:t>
      </w:r>
      <w:r w:rsidR="00216AE2">
        <w:t>a będą indywidualnie ustalane z </w:t>
      </w:r>
      <w:r>
        <w:t xml:space="preserve">zainteresowanymi podmiotami, z co najmniej 3-dniowym wyprzedzeniem. </w:t>
      </w:r>
      <w:r w:rsidRPr="009A13A6">
        <w:t xml:space="preserve">W drodze indywidualnych ustaleń między Wykonawcą, a </w:t>
      </w:r>
      <w:r>
        <w:t>przedsiębiorstwem typu startup</w:t>
      </w:r>
      <w:r w:rsidRPr="009A13A6">
        <w:t xml:space="preserve"> podmioty te mogą pod warunkiem obopólnej zgody wybrać dowolne miejs</w:t>
      </w:r>
      <w:r>
        <w:t>ce należytej realizacji usługi.</w:t>
      </w:r>
    </w:p>
    <w:p w:rsidR="00EF11F4" w:rsidRDefault="00F01BD5" w:rsidP="0029000D">
      <w:pPr>
        <w:numPr>
          <w:ilvl w:val="0"/>
          <w:numId w:val="3"/>
        </w:numPr>
        <w:spacing w:after="0" w:line="312" w:lineRule="auto"/>
        <w:contextualSpacing/>
        <w:jc w:val="both"/>
        <w:rPr>
          <w:rFonts w:eastAsia="Times New Roman"/>
        </w:rPr>
      </w:pPr>
      <w:r w:rsidRPr="00B803D9">
        <w:rPr>
          <w:rFonts w:ascii="Calibri" w:hAnsi="Calibri" w:cs="Calibri"/>
          <w:color w:val="000000"/>
        </w:rPr>
        <w:t>Wykonawca zobowiąże się do udokumentowania przeprowadzonych usług za pomocą Formularza wykonania usługi pomiędzy nim a przedsiębiorcą</w:t>
      </w:r>
      <w:r w:rsidR="00EF11F4">
        <w:rPr>
          <w:rFonts w:ascii="Calibri" w:hAnsi="Calibri" w:cs="Calibri"/>
          <w:color w:val="000000"/>
        </w:rPr>
        <w:t xml:space="preserve">. </w:t>
      </w:r>
      <w:r w:rsidRPr="00B803D9">
        <w:rPr>
          <w:rFonts w:ascii="Calibri" w:hAnsi="Calibri" w:cs="Calibri"/>
          <w:color w:val="000000"/>
        </w:rPr>
        <w:t xml:space="preserve">Formularz wykonania usługi musi być podpisany przez Wykonawcę oraz osobę/y uprawnioną do reprezentacji przedsiębiorstwa typu startup. Formularz wykonania usługi powinien być przekazywany do Zamawiającego </w:t>
      </w:r>
      <w:r w:rsidR="00EF11F4">
        <w:t>w </w:t>
      </w:r>
      <w:r w:rsidR="00EF11F4" w:rsidRPr="00393594">
        <w:t xml:space="preserve">terminie do </w:t>
      </w:r>
      <w:r w:rsidR="00EF11F4">
        <w:t>5</w:t>
      </w:r>
      <w:r w:rsidR="00EF11F4" w:rsidRPr="00393594">
        <w:t xml:space="preserve"> dni roboczych po</w:t>
      </w:r>
      <w:r w:rsidR="00EF11F4">
        <w:t xml:space="preserve"> wykonaniu doradztwa</w:t>
      </w:r>
      <w:r w:rsidR="00216AE2">
        <w:t xml:space="preserve"> wraz z pisemną opinią rzecznika patentowego</w:t>
      </w:r>
      <w:r w:rsidR="00EF11F4">
        <w:t>.</w:t>
      </w:r>
    </w:p>
    <w:p w:rsidR="00EF11F4" w:rsidRDefault="00B141B7" w:rsidP="0029000D">
      <w:pPr>
        <w:numPr>
          <w:ilvl w:val="0"/>
          <w:numId w:val="3"/>
        </w:numPr>
        <w:spacing w:after="0" w:line="312" w:lineRule="auto"/>
        <w:contextualSpacing/>
        <w:jc w:val="both"/>
        <w:rPr>
          <w:rFonts w:eastAsia="Times New Roman"/>
        </w:rPr>
      </w:pPr>
      <w:r w:rsidRPr="00EF11F4">
        <w:rPr>
          <w:rFonts w:ascii="Calibri" w:hAnsi="Calibri" w:cs="Calibri"/>
          <w:color w:val="000000"/>
        </w:rPr>
        <w:t>Odbiór przeprowad</w:t>
      </w:r>
      <w:r w:rsidR="00EF11F4" w:rsidRPr="00EF11F4">
        <w:rPr>
          <w:rFonts w:ascii="Calibri" w:hAnsi="Calibri" w:cs="Calibri"/>
          <w:color w:val="000000"/>
        </w:rPr>
        <w:t>zonych usług pomiędzy Wykonawcą</w:t>
      </w:r>
      <w:r w:rsidRPr="00EF11F4">
        <w:rPr>
          <w:rFonts w:ascii="Calibri" w:hAnsi="Calibri" w:cs="Calibri"/>
          <w:color w:val="000000"/>
        </w:rPr>
        <w:t xml:space="preserve"> a Zamawiającym nastąpi na podstawie zaakceptowanego protokołu zdawczo-odbiorczego</w:t>
      </w:r>
      <w:r w:rsidR="00F01BD5" w:rsidRPr="00EF11F4">
        <w:rPr>
          <w:rFonts w:ascii="Calibri" w:hAnsi="Calibri" w:cs="Calibri"/>
          <w:color w:val="000000"/>
        </w:rPr>
        <w:t>,</w:t>
      </w:r>
      <w:r w:rsidRPr="00EF11F4">
        <w:rPr>
          <w:rFonts w:ascii="Calibri" w:hAnsi="Calibri" w:cs="Calibri"/>
          <w:color w:val="000000"/>
        </w:rPr>
        <w:t xml:space="preserve"> </w:t>
      </w:r>
      <w:r w:rsidR="00A23A3A" w:rsidRPr="00EF11F4">
        <w:rPr>
          <w:rFonts w:ascii="Calibri" w:hAnsi="Calibri" w:cs="Calibri"/>
          <w:color w:val="000000"/>
        </w:rPr>
        <w:t>po</w:t>
      </w:r>
      <w:r w:rsidRPr="00EF11F4">
        <w:rPr>
          <w:rFonts w:ascii="Calibri" w:hAnsi="Calibri" w:cs="Calibri"/>
          <w:color w:val="000000"/>
        </w:rPr>
        <w:t xml:space="preserve"> przedstawieniu przez Wykonawcę podpisan</w:t>
      </w:r>
      <w:r w:rsidR="00F01BD5" w:rsidRPr="00EF11F4">
        <w:rPr>
          <w:rFonts w:ascii="Calibri" w:hAnsi="Calibri" w:cs="Calibri"/>
          <w:color w:val="000000"/>
        </w:rPr>
        <w:t>ego</w:t>
      </w:r>
      <w:r w:rsidRPr="00EF11F4">
        <w:rPr>
          <w:rFonts w:ascii="Calibri" w:hAnsi="Calibri" w:cs="Calibri"/>
          <w:color w:val="000000"/>
        </w:rPr>
        <w:t xml:space="preserve"> Formularz</w:t>
      </w:r>
      <w:r w:rsidR="00F01BD5" w:rsidRPr="00EF11F4">
        <w:rPr>
          <w:rFonts w:ascii="Calibri" w:hAnsi="Calibri" w:cs="Calibri"/>
          <w:color w:val="000000"/>
        </w:rPr>
        <w:t>a</w:t>
      </w:r>
      <w:r w:rsidRPr="00EF11F4">
        <w:rPr>
          <w:rFonts w:ascii="Calibri" w:hAnsi="Calibri" w:cs="Calibri"/>
          <w:color w:val="000000"/>
        </w:rPr>
        <w:t xml:space="preserve"> wykonania usług pomiędzy nim a przeds</w:t>
      </w:r>
      <w:r w:rsidR="00F01BD5" w:rsidRPr="00EF11F4">
        <w:rPr>
          <w:rFonts w:ascii="Calibri" w:hAnsi="Calibri" w:cs="Calibri"/>
          <w:color w:val="000000"/>
        </w:rPr>
        <w:t>iębiorcą</w:t>
      </w:r>
      <w:r w:rsidR="00EF11F4" w:rsidRPr="00EF11F4">
        <w:rPr>
          <w:rFonts w:ascii="Calibri" w:hAnsi="Calibri" w:cs="Calibri"/>
          <w:color w:val="000000"/>
        </w:rPr>
        <w:t xml:space="preserve"> oraz</w:t>
      </w:r>
      <w:r w:rsidR="00EF11F4">
        <w:rPr>
          <w:rFonts w:ascii="Calibri" w:hAnsi="Calibri" w:cs="Calibri"/>
          <w:color w:val="000000"/>
        </w:rPr>
        <w:t xml:space="preserve"> </w:t>
      </w:r>
      <w:r w:rsidR="00EF11F4">
        <w:t xml:space="preserve">opinii rzecznika patentowego wraz z rekomendacją, o których mowa w punkcie </w:t>
      </w:r>
      <w:r w:rsidR="00A0369D">
        <w:t>7</w:t>
      </w:r>
      <w:r w:rsidR="00EF11F4">
        <w:t>.</w:t>
      </w:r>
      <w:r w:rsidR="00EF11F4" w:rsidRPr="00EF11F4">
        <w:rPr>
          <w:rFonts w:ascii="Calibri" w:hAnsi="Calibri" w:cs="Calibri"/>
          <w:color w:val="000000"/>
        </w:rPr>
        <w:t xml:space="preserve"> </w:t>
      </w:r>
    </w:p>
    <w:p w:rsidR="00EF11F4" w:rsidRPr="0009052F" w:rsidRDefault="00B141B7" w:rsidP="0029000D">
      <w:pPr>
        <w:numPr>
          <w:ilvl w:val="0"/>
          <w:numId w:val="3"/>
        </w:numPr>
        <w:spacing w:after="0" w:line="312" w:lineRule="auto"/>
        <w:ind w:hanging="357"/>
        <w:contextualSpacing/>
        <w:jc w:val="both"/>
        <w:rPr>
          <w:rFonts w:eastAsia="Times New Roman" w:cstheme="minorHAnsi"/>
        </w:rPr>
      </w:pPr>
      <w:r w:rsidRPr="00EF11F4">
        <w:rPr>
          <w:rFonts w:ascii="Calibri" w:hAnsi="Calibri" w:cs="Calibri"/>
          <w:color w:val="000000"/>
        </w:rPr>
        <w:t xml:space="preserve">Zamawiający informuje, że do ceny wykonania całości usługi należy wliczyć wszystkie koszty, jakie Zamawiający będzie musiał ponieść przy realizacji zamówienia, z uwzględnieniem podatku VAT, </w:t>
      </w:r>
      <w:r w:rsidRPr="0009052F">
        <w:rPr>
          <w:rFonts w:cstheme="minorHAnsi"/>
          <w:color w:val="000000"/>
        </w:rPr>
        <w:t xml:space="preserve">innych opłat i podatków, kosztów transportu w tym wizyt w siedzibie Zamawiającego. </w:t>
      </w:r>
    </w:p>
    <w:p w:rsidR="001A5F83" w:rsidRDefault="001A5F83" w:rsidP="001A5F83">
      <w:pPr>
        <w:spacing w:after="0" w:line="312" w:lineRule="auto"/>
        <w:ind w:left="363"/>
        <w:contextualSpacing/>
        <w:jc w:val="both"/>
      </w:pPr>
    </w:p>
    <w:p w:rsidR="001A5F83" w:rsidRDefault="001A5F83" w:rsidP="001A5F83">
      <w:pPr>
        <w:spacing w:after="0" w:line="312" w:lineRule="auto"/>
        <w:ind w:left="363"/>
        <w:contextualSpacing/>
        <w:jc w:val="both"/>
      </w:pPr>
    </w:p>
    <w:p w:rsidR="001A5F83" w:rsidRDefault="001A5F83" w:rsidP="001A5F83">
      <w:pPr>
        <w:spacing w:after="0" w:line="312" w:lineRule="auto"/>
        <w:ind w:left="363"/>
        <w:contextualSpacing/>
        <w:jc w:val="both"/>
      </w:pPr>
    </w:p>
    <w:p w:rsidR="001A5F83" w:rsidRDefault="001A5F83" w:rsidP="001A5F83">
      <w:pPr>
        <w:spacing w:after="0" w:line="312" w:lineRule="auto"/>
        <w:ind w:left="363"/>
        <w:contextualSpacing/>
        <w:jc w:val="both"/>
      </w:pPr>
    </w:p>
    <w:p w:rsidR="001A5F83" w:rsidRDefault="001A5F83" w:rsidP="001A5F83">
      <w:pPr>
        <w:spacing w:after="0" w:line="312" w:lineRule="auto"/>
        <w:ind w:left="363"/>
        <w:contextualSpacing/>
        <w:jc w:val="both"/>
      </w:pPr>
    </w:p>
    <w:p w:rsidR="001A5F83" w:rsidRDefault="001A5F83" w:rsidP="001A5F83">
      <w:pPr>
        <w:spacing w:after="0" w:line="312" w:lineRule="auto"/>
        <w:ind w:left="363"/>
        <w:contextualSpacing/>
        <w:jc w:val="both"/>
      </w:pPr>
    </w:p>
    <w:p w:rsidR="00393594" w:rsidRDefault="00393594" w:rsidP="00216AE2">
      <w:pPr>
        <w:spacing w:after="0" w:line="312" w:lineRule="auto"/>
        <w:contextualSpacing/>
        <w:jc w:val="both"/>
        <w:rPr>
          <w:rFonts w:eastAsia="Times New Roman"/>
        </w:rPr>
      </w:pPr>
    </w:p>
    <w:p w:rsidR="00092DC6" w:rsidRPr="00736623" w:rsidRDefault="00092DC6" w:rsidP="0029000D">
      <w:pPr>
        <w:spacing w:after="0" w:line="312" w:lineRule="auto"/>
        <w:rPr>
          <w:b/>
        </w:rPr>
      </w:pPr>
    </w:p>
    <w:sectPr w:rsidR="00092DC6" w:rsidRPr="00736623" w:rsidSect="006A37F9">
      <w:headerReference w:type="default" r:id="rId8"/>
      <w:footerReference w:type="default" r:id="rId9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Arial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8657F"/>
    <w:multiLevelType w:val="multilevel"/>
    <w:tmpl w:val="B1FC83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089578D9"/>
    <w:multiLevelType w:val="hybridMultilevel"/>
    <w:tmpl w:val="FB269D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E11D4"/>
    <w:multiLevelType w:val="hybridMultilevel"/>
    <w:tmpl w:val="AA6EC79A"/>
    <w:lvl w:ilvl="0" w:tplc="89A6172E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233F50D3"/>
    <w:multiLevelType w:val="hybridMultilevel"/>
    <w:tmpl w:val="425C340A"/>
    <w:lvl w:ilvl="0" w:tplc="FFDC348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4B91349"/>
    <w:multiLevelType w:val="hybridMultilevel"/>
    <w:tmpl w:val="CA7A4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1767D"/>
    <w:multiLevelType w:val="hybridMultilevel"/>
    <w:tmpl w:val="A10824E8"/>
    <w:lvl w:ilvl="0" w:tplc="9174861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96110B6"/>
    <w:multiLevelType w:val="hybridMultilevel"/>
    <w:tmpl w:val="AA6EC79A"/>
    <w:lvl w:ilvl="0" w:tplc="89A6172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EB36B1"/>
    <w:multiLevelType w:val="multilevel"/>
    <w:tmpl w:val="B1FC83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5411D6"/>
    <w:multiLevelType w:val="hybridMultilevel"/>
    <w:tmpl w:val="4410B0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8F6D99"/>
    <w:multiLevelType w:val="hybridMultilevel"/>
    <w:tmpl w:val="A4CA57E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12D27FC"/>
    <w:multiLevelType w:val="hybridMultilevel"/>
    <w:tmpl w:val="2C38BE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00533"/>
    <w:multiLevelType w:val="multilevel"/>
    <w:tmpl w:val="B1FC83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4D91007E"/>
    <w:multiLevelType w:val="hybridMultilevel"/>
    <w:tmpl w:val="0116E9D8"/>
    <w:lvl w:ilvl="0" w:tplc="005E9066">
      <w:start w:val="1"/>
      <w:numFmt w:val="decimal"/>
      <w:lvlText w:val="%1.1."/>
      <w:lvlJc w:val="left"/>
      <w:pPr>
        <w:ind w:left="180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4656D93"/>
    <w:multiLevelType w:val="hybridMultilevel"/>
    <w:tmpl w:val="2A382F46"/>
    <w:lvl w:ilvl="0" w:tplc="C186DAA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17C2E50"/>
    <w:multiLevelType w:val="hybridMultilevel"/>
    <w:tmpl w:val="098A3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521EF8"/>
    <w:multiLevelType w:val="hybridMultilevel"/>
    <w:tmpl w:val="6DF4AF8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3607AF6"/>
    <w:multiLevelType w:val="hybridMultilevel"/>
    <w:tmpl w:val="153E4A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5E469A"/>
    <w:multiLevelType w:val="multilevel"/>
    <w:tmpl w:val="28AE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7BC17ED9"/>
    <w:multiLevelType w:val="hybridMultilevel"/>
    <w:tmpl w:val="54884A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DC057A"/>
    <w:multiLevelType w:val="hybridMultilevel"/>
    <w:tmpl w:val="B1BE55F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4"/>
  </w:num>
  <w:num w:numId="3">
    <w:abstractNumId w:val="0"/>
  </w:num>
  <w:num w:numId="4">
    <w:abstractNumId w:val="13"/>
  </w:num>
  <w:num w:numId="5">
    <w:abstractNumId w:val="1"/>
  </w:num>
  <w:num w:numId="6">
    <w:abstractNumId w:val="10"/>
  </w:num>
  <w:num w:numId="7">
    <w:abstractNumId w:val="16"/>
  </w:num>
  <w:num w:numId="8">
    <w:abstractNumId w:val="17"/>
  </w:num>
  <w:num w:numId="9">
    <w:abstractNumId w:val="3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9"/>
  </w:num>
  <w:num w:numId="16">
    <w:abstractNumId w:val="19"/>
  </w:num>
  <w:num w:numId="17">
    <w:abstractNumId w:val="12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1"/>
  </w:num>
  <w:num w:numId="21">
    <w:abstractNumId w:val="7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2673A"/>
    <w:rsid w:val="00060943"/>
    <w:rsid w:val="0009052F"/>
    <w:rsid w:val="00092DC6"/>
    <w:rsid w:val="000A699F"/>
    <w:rsid w:val="000C0459"/>
    <w:rsid w:val="000C4137"/>
    <w:rsid w:val="000D0BB0"/>
    <w:rsid w:val="0010273D"/>
    <w:rsid w:val="00160C9B"/>
    <w:rsid w:val="001A5F83"/>
    <w:rsid w:val="001B49EC"/>
    <w:rsid w:val="001E4697"/>
    <w:rsid w:val="002104B5"/>
    <w:rsid w:val="00216AE2"/>
    <w:rsid w:val="0029000D"/>
    <w:rsid w:val="002C591A"/>
    <w:rsid w:val="002F4D77"/>
    <w:rsid w:val="002F7C45"/>
    <w:rsid w:val="0030052F"/>
    <w:rsid w:val="00301AE2"/>
    <w:rsid w:val="00314AA1"/>
    <w:rsid w:val="00322B16"/>
    <w:rsid w:val="00361218"/>
    <w:rsid w:val="00365283"/>
    <w:rsid w:val="00386DC7"/>
    <w:rsid w:val="00393594"/>
    <w:rsid w:val="003979C0"/>
    <w:rsid w:val="003B0534"/>
    <w:rsid w:val="003D2262"/>
    <w:rsid w:val="003E5D83"/>
    <w:rsid w:val="003F13E6"/>
    <w:rsid w:val="00437062"/>
    <w:rsid w:val="004738E1"/>
    <w:rsid w:val="004A7DE9"/>
    <w:rsid w:val="00514630"/>
    <w:rsid w:val="00536CCE"/>
    <w:rsid w:val="0054638C"/>
    <w:rsid w:val="00552F98"/>
    <w:rsid w:val="00557015"/>
    <w:rsid w:val="00625DF6"/>
    <w:rsid w:val="006325A5"/>
    <w:rsid w:val="0064656A"/>
    <w:rsid w:val="006A37F9"/>
    <w:rsid w:val="006D6F20"/>
    <w:rsid w:val="00710717"/>
    <w:rsid w:val="00736623"/>
    <w:rsid w:val="00751F7F"/>
    <w:rsid w:val="007919B7"/>
    <w:rsid w:val="007921DA"/>
    <w:rsid w:val="00797870"/>
    <w:rsid w:val="007D2B4F"/>
    <w:rsid w:val="00865577"/>
    <w:rsid w:val="008B75DD"/>
    <w:rsid w:val="008F2AE9"/>
    <w:rsid w:val="00964368"/>
    <w:rsid w:val="00966456"/>
    <w:rsid w:val="00994B04"/>
    <w:rsid w:val="009A13A6"/>
    <w:rsid w:val="009A3B76"/>
    <w:rsid w:val="00A0369D"/>
    <w:rsid w:val="00A23A3A"/>
    <w:rsid w:val="00A456EE"/>
    <w:rsid w:val="00A93EFD"/>
    <w:rsid w:val="00AA5B41"/>
    <w:rsid w:val="00AD63F3"/>
    <w:rsid w:val="00AF7449"/>
    <w:rsid w:val="00B027CF"/>
    <w:rsid w:val="00B10099"/>
    <w:rsid w:val="00B1196F"/>
    <w:rsid w:val="00B141B7"/>
    <w:rsid w:val="00B15E19"/>
    <w:rsid w:val="00B45C48"/>
    <w:rsid w:val="00B60BBF"/>
    <w:rsid w:val="00B803D9"/>
    <w:rsid w:val="00BB0577"/>
    <w:rsid w:val="00BB2EFC"/>
    <w:rsid w:val="00C941F0"/>
    <w:rsid w:val="00CE51D5"/>
    <w:rsid w:val="00D03DE5"/>
    <w:rsid w:val="00D27318"/>
    <w:rsid w:val="00D45E19"/>
    <w:rsid w:val="00D74A70"/>
    <w:rsid w:val="00D9702F"/>
    <w:rsid w:val="00D97D04"/>
    <w:rsid w:val="00DB35F8"/>
    <w:rsid w:val="00E15D8C"/>
    <w:rsid w:val="00E16881"/>
    <w:rsid w:val="00E40585"/>
    <w:rsid w:val="00E61210"/>
    <w:rsid w:val="00EE4D61"/>
    <w:rsid w:val="00EE723C"/>
    <w:rsid w:val="00EF06F3"/>
    <w:rsid w:val="00EF11F4"/>
    <w:rsid w:val="00F0092B"/>
    <w:rsid w:val="00F01BD5"/>
    <w:rsid w:val="00F2697F"/>
    <w:rsid w:val="00F7025C"/>
    <w:rsid w:val="00FB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B51F885"/>
  <w15:docId w15:val="{F8FE32E0-A946-4F6F-BF4B-DE33120A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655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10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413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7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9C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900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2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84140-66F6-4217-A153-72E5FEB42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2</Pages>
  <Words>563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35</cp:revision>
  <cp:lastPrinted>2017-01-02T14:22:00Z</cp:lastPrinted>
  <dcterms:created xsi:type="dcterms:W3CDTF">2016-07-13T12:40:00Z</dcterms:created>
  <dcterms:modified xsi:type="dcterms:W3CDTF">2017-01-11T11:21:00Z</dcterms:modified>
</cp:coreProperties>
</file>