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DF88C2" w14:textId="4A1164A7" w:rsidR="001D4BD7" w:rsidRPr="00C21A01" w:rsidRDefault="001D4BD7" w:rsidP="001D4BD7">
      <w:pPr>
        <w:keepLines/>
        <w:autoSpaceDE w:val="0"/>
        <w:spacing w:line="240" w:lineRule="auto"/>
        <w:ind w:left="327" w:right="25"/>
        <w:jc w:val="right"/>
        <w:rPr>
          <w:rFonts w:asciiTheme="minorHAnsi" w:hAnsiTheme="minorHAnsi" w:cstheme="minorHAnsi"/>
          <w:b/>
          <w:bCs/>
          <w:sz w:val="20"/>
          <w:szCs w:val="20"/>
        </w:rPr>
      </w:pPr>
      <w:bookmarkStart w:id="0" w:name="_GoBack"/>
      <w:bookmarkEnd w:id="0"/>
      <w:r w:rsidRPr="00C21A01">
        <w:rPr>
          <w:rFonts w:asciiTheme="minorHAnsi" w:hAnsiTheme="minorHAnsi" w:cstheme="minorHAnsi"/>
          <w:b/>
          <w:bCs/>
          <w:sz w:val="20"/>
          <w:szCs w:val="20"/>
        </w:rPr>
        <w:t>Załącznik 4 do SWZ</w:t>
      </w:r>
    </w:p>
    <w:p w14:paraId="228E37D8" w14:textId="77777777" w:rsidR="001D4BD7" w:rsidRPr="00C21A01" w:rsidRDefault="001D4BD7" w:rsidP="001D4BD7">
      <w:pPr>
        <w:keepLines/>
        <w:autoSpaceDE w:val="0"/>
        <w:spacing w:line="240" w:lineRule="auto"/>
        <w:ind w:left="327" w:right="25"/>
        <w:jc w:val="center"/>
        <w:rPr>
          <w:rFonts w:asciiTheme="minorHAnsi" w:hAnsiTheme="minorHAnsi" w:cstheme="minorHAnsi"/>
          <w:b/>
          <w:bCs/>
          <w:sz w:val="20"/>
          <w:szCs w:val="20"/>
        </w:rPr>
      </w:pPr>
      <w:r w:rsidRPr="00C21A01">
        <w:rPr>
          <w:rFonts w:asciiTheme="minorHAnsi" w:hAnsiTheme="minorHAnsi" w:cstheme="minorHAnsi"/>
          <w:b/>
          <w:bCs/>
          <w:sz w:val="20"/>
          <w:szCs w:val="20"/>
        </w:rPr>
        <w:t xml:space="preserve">WZÓR UMOWY </w:t>
      </w:r>
    </w:p>
    <w:p w14:paraId="45012A3E" w14:textId="77777777" w:rsidR="001D4BD7" w:rsidRPr="000D64F2" w:rsidRDefault="001D4BD7" w:rsidP="001D4BD7">
      <w:pPr>
        <w:keepLines/>
        <w:autoSpaceDE w:val="0"/>
        <w:spacing w:line="240" w:lineRule="auto"/>
        <w:ind w:left="327" w:right="25"/>
        <w:jc w:val="center"/>
        <w:rPr>
          <w:rFonts w:asciiTheme="minorHAnsi" w:hAnsiTheme="minorHAnsi" w:cstheme="minorHAnsi"/>
          <w:sz w:val="20"/>
          <w:szCs w:val="20"/>
        </w:rPr>
      </w:pPr>
    </w:p>
    <w:p w14:paraId="58BE5F05" w14:textId="6BA0BFFF" w:rsidR="001D4BD7" w:rsidRPr="000D64F2" w:rsidRDefault="001D4BD7" w:rsidP="001D4BD7">
      <w:pPr>
        <w:pStyle w:val="Default"/>
        <w:jc w:val="both"/>
        <w:rPr>
          <w:rFonts w:asciiTheme="minorHAnsi" w:hAnsiTheme="minorHAnsi" w:cstheme="minorHAnsi"/>
          <w:bCs/>
          <w:color w:val="auto"/>
          <w:sz w:val="20"/>
          <w:szCs w:val="20"/>
        </w:rPr>
      </w:pPr>
      <w:r w:rsidRPr="000D64F2">
        <w:rPr>
          <w:rFonts w:asciiTheme="minorHAnsi" w:hAnsiTheme="minorHAnsi" w:cstheme="minorHAnsi"/>
          <w:bCs/>
          <w:color w:val="auto"/>
          <w:sz w:val="20"/>
          <w:szCs w:val="20"/>
        </w:rPr>
        <w:t>zawartej w dniu …………………….202</w:t>
      </w:r>
      <w:r w:rsidR="00F317D7" w:rsidRPr="000D64F2">
        <w:rPr>
          <w:rFonts w:asciiTheme="minorHAnsi" w:hAnsiTheme="minorHAnsi" w:cstheme="minorHAnsi"/>
          <w:bCs/>
          <w:color w:val="auto"/>
          <w:sz w:val="20"/>
          <w:szCs w:val="20"/>
        </w:rPr>
        <w:t>2</w:t>
      </w:r>
      <w:r w:rsidRPr="000D64F2">
        <w:rPr>
          <w:rFonts w:asciiTheme="minorHAnsi" w:hAnsiTheme="minorHAnsi" w:cstheme="minorHAnsi"/>
          <w:bCs/>
          <w:color w:val="auto"/>
          <w:sz w:val="20"/>
          <w:szCs w:val="20"/>
        </w:rPr>
        <w:t xml:space="preserve"> r. w Kielcach, pomiędzy:</w:t>
      </w:r>
    </w:p>
    <w:p w14:paraId="1A501C22" w14:textId="77777777" w:rsidR="001D4BD7" w:rsidRPr="000D64F2" w:rsidRDefault="001D4BD7" w:rsidP="001D4BD7">
      <w:pPr>
        <w:pStyle w:val="Default"/>
        <w:jc w:val="both"/>
        <w:rPr>
          <w:rFonts w:asciiTheme="minorHAnsi" w:hAnsiTheme="minorHAnsi" w:cstheme="minorHAnsi"/>
          <w:bCs/>
          <w:color w:val="auto"/>
          <w:sz w:val="20"/>
          <w:szCs w:val="20"/>
        </w:rPr>
      </w:pPr>
      <w:r w:rsidRPr="000D64F2">
        <w:rPr>
          <w:rFonts w:asciiTheme="minorHAnsi" w:hAnsiTheme="minorHAnsi" w:cstheme="minorHAnsi"/>
          <w:bCs/>
          <w:color w:val="auto"/>
          <w:sz w:val="20"/>
          <w:szCs w:val="20"/>
        </w:rPr>
        <w:t xml:space="preserve">Gmina Kielce, z siedzibą w Kielcach, przy ulicy Rynek 1, 25-303 Kielce, REGON: 291009343, </w:t>
      </w:r>
      <w:r w:rsidRPr="000D64F2">
        <w:rPr>
          <w:rFonts w:asciiTheme="minorHAnsi" w:hAnsiTheme="minorHAnsi" w:cstheme="minorHAnsi"/>
          <w:bCs/>
          <w:color w:val="auto"/>
          <w:sz w:val="20"/>
          <w:szCs w:val="20"/>
        </w:rPr>
        <w:br/>
        <w:t xml:space="preserve">NIP: 657-261-73-25, reprezentowana przez: Justynę Lichosik - Dyrektora Kieleckiego Parku Technologicznego – pełnomocnika, działającego na podstawie udzielonego pełnomocnictwa przez Prezydenta Miasta Kielce, </w:t>
      </w:r>
    </w:p>
    <w:p w14:paraId="0E540B9D" w14:textId="77777777" w:rsidR="001D4BD7" w:rsidRPr="000D64F2" w:rsidRDefault="001D4BD7" w:rsidP="001D4BD7">
      <w:pPr>
        <w:pStyle w:val="Default"/>
        <w:jc w:val="both"/>
        <w:rPr>
          <w:rFonts w:asciiTheme="minorHAnsi" w:hAnsiTheme="minorHAnsi" w:cstheme="minorHAnsi"/>
          <w:b/>
          <w:bCs/>
          <w:color w:val="auto"/>
          <w:sz w:val="20"/>
          <w:szCs w:val="20"/>
        </w:rPr>
      </w:pPr>
      <w:r w:rsidRPr="000D64F2">
        <w:rPr>
          <w:rFonts w:asciiTheme="minorHAnsi" w:hAnsiTheme="minorHAnsi" w:cstheme="minorHAnsi"/>
          <w:bCs/>
          <w:color w:val="auto"/>
          <w:sz w:val="20"/>
          <w:szCs w:val="20"/>
        </w:rPr>
        <w:t xml:space="preserve">zwanym dalej </w:t>
      </w:r>
      <w:r w:rsidRPr="000D64F2">
        <w:rPr>
          <w:rFonts w:asciiTheme="minorHAnsi" w:hAnsiTheme="minorHAnsi" w:cstheme="minorHAnsi"/>
          <w:b/>
          <w:bCs/>
          <w:i/>
          <w:color w:val="auto"/>
          <w:sz w:val="20"/>
          <w:szCs w:val="20"/>
        </w:rPr>
        <w:t>Zamawiającym</w:t>
      </w:r>
      <w:r w:rsidRPr="000D64F2">
        <w:rPr>
          <w:rFonts w:asciiTheme="minorHAnsi" w:hAnsiTheme="minorHAnsi" w:cstheme="minorHAnsi"/>
          <w:bCs/>
          <w:color w:val="auto"/>
          <w:sz w:val="20"/>
          <w:szCs w:val="20"/>
        </w:rPr>
        <w:t>,</w:t>
      </w:r>
    </w:p>
    <w:p w14:paraId="494E2F8C" w14:textId="77777777" w:rsidR="001D4BD7" w:rsidRPr="000D64F2" w:rsidRDefault="001D4BD7" w:rsidP="001D4BD7">
      <w:pPr>
        <w:jc w:val="both"/>
        <w:rPr>
          <w:rFonts w:asciiTheme="minorHAnsi" w:hAnsiTheme="minorHAnsi" w:cstheme="minorHAnsi"/>
          <w:b/>
          <w:bCs/>
          <w:sz w:val="20"/>
          <w:szCs w:val="20"/>
        </w:rPr>
      </w:pPr>
    </w:p>
    <w:p w14:paraId="5782D976" w14:textId="77777777" w:rsidR="001D4BD7" w:rsidRPr="000D64F2" w:rsidRDefault="001D4BD7" w:rsidP="001D4BD7">
      <w:pPr>
        <w:jc w:val="both"/>
        <w:rPr>
          <w:rFonts w:asciiTheme="minorHAnsi" w:hAnsiTheme="minorHAnsi" w:cstheme="minorHAnsi"/>
          <w:bCs/>
          <w:sz w:val="20"/>
          <w:szCs w:val="20"/>
        </w:rPr>
      </w:pPr>
      <w:r w:rsidRPr="000D64F2">
        <w:rPr>
          <w:rFonts w:asciiTheme="minorHAnsi" w:hAnsiTheme="minorHAnsi" w:cstheme="minorHAnsi"/>
          <w:bCs/>
          <w:sz w:val="20"/>
          <w:szCs w:val="20"/>
        </w:rPr>
        <w:t xml:space="preserve">a </w:t>
      </w:r>
    </w:p>
    <w:p w14:paraId="51DD6845" w14:textId="77777777" w:rsidR="001D4BD7" w:rsidRPr="000D64F2" w:rsidRDefault="001D4BD7" w:rsidP="001D4BD7">
      <w:pPr>
        <w:jc w:val="both"/>
        <w:rPr>
          <w:rFonts w:asciiTheme="minorHAnsi" w:hAnsiTheme="minorHAnsi" w:cstheme="minorHAnsi"/>
          <w:bCs/>
          <w:sz w:val="20"/>
          <w:szCs w:val="20"/>
        </w:rPr>
      </w:pPr>
      <w:r w:rsidRPr="000D64F2">
        <w:rPr>
          <w:rFonts w:asciiTheme="minorHAnsi" w:hAnsiTheme="minorHAnsi" w:cstheme="minorHAnsi"/>
          <w:sz w:val="20"/>
          <w:szCs w:val="20"/>
        </w:rPr>
        <w:t xml:space="preserve">…………………………………………………………………, NIP: …………………………., </w:t>
      </w:r>
      <w:r w:rsidRPr="000D64F2">
        <w:rPr>
          <w:rFonts w:asciiTheme="minorHAnsi" w:hAnsiTheme="minorHAnsi" w:cstheme="minorHAnsi"/>
          <w:bCs/>
          <w:sz w:val="20"/>
          <w:szCs w:val="20"/>
        </w:rPr>
        <w:t xml:space="preserve">którą reprezentuje: …………………………………………………………., </w:t>
      </w:r>
    </w:p>
    <w:p w14:paraId="35F60831" w14:textId="77777777" w:rsidR="001D4BD7" w:rsidRPr="000D64F2" w:rsidRDefault="001D4BD7" w:rsidP="001D4BD7">
      <w:pPr>
        <w:jc w:val="both"/>
        <w:rPr>
          <w:rFonts w:asciiTheme="minorHAnsi" w:hAnsiTheme="minorHAnsi" w:cstheme="minorHAnsi"/>
          <w:sz w:val="20"/>
          <w:szCs w:val="20"/>
        </w:rPr>
      </w:pPr>
      <w:r w:rsidRPr="000D64F2">
        <w:rPr>
          <w:rFonts w:asciiTheme="minorHAnsi" w:hAnsiTheme="minorHAnsi" w:cstheme="minorHAnsi"/>
          <w:bCs/>
          <w:sz w:val="20"/>
          <w:szCs w:val="20"/>
        </w:rPr>
        <w:t xml:space="preserve">zwanym dalej </w:t>
      </w:r>
      <w:r w:rsidRPr="000D64F2">
        <w:rPr>
          <w:rFonts w:asciiTheme="minorHAnsi" w:hAnsiTheme="minorHAnsi" w:cstheme="minorHAnsi"/>
          <w:b/>
          <w:bCs/>
          <w:i/>
          <w:sz w:val="20"/>
          <w:szCs w:val="20"/>
        </w:rPr>
        <w:t>Wykonawcą</w:t>
      </w:r>
      <w:r w:rsidRPr="000D64F2">
        <w:rPr>
          <w:rFonts w:asciiTheme="minorHAnsi" w:hAnsiTheme="minorHAnsi" w:cstheme="minorHAnsi"/>
          <w:bCs/>
          <w:sz w:val="20"/>
          <w:szCs w:val="20"/>
        </w:rPr>
        <w:t>.</w:t>
      </w:r>
    </w:p>
    <w:p w14:paraId="3AA51392" w14:textId="77777777" w:rsidR="001D4BD7" w:rsidRPr="00C21A01" w:rsidRDefault="001D4BD7" w:rsidP="001D4BD7">
      <w:pPr>
        <w:widowControl w:val="0"/>
        <w:autoSpaceDE w:val="0"/>
        <w:autoSpaceDN w:val="0"/>
        <w:adjustRightInd w:val="0"/>
        <w:spacing w:line="240" w:lineRule="auto"/>
        <w:jc w:val="both"/>
        <w:rPr>
          <w:rFonts w:asciiTheme="minorHAnsi" w:hAnsiTheme="minorHAnsi" w:cstheme="minorHAnsi"/>
          <w:sz w:val="20"/>
          <w:szCs w:val="20"/>
        </w:rPr>
      </w:pPr>
    </w:p>
    <w:p w14:paraId="7B7064D9" w14:textId="1DFC6BEA" w:rsidR="00F317D7" w:rsidRPr="00BC0782" w:rsidRDefault="00F317D7" w:rsidP="00BC0782">
      <w:pPr>
        <w:jc w:val="both"/>
        <w:rPr>
          <w:rFonts w:asciiTheme="minorHAnsi" w:hAnsiTheme="minorHAnsi" w:cstheme="minorHAnsi"/>
          <w:sz w:val="20"/>
          <w:szCs w:val="20"/>
        </w:rPr>
      </w:pPr>
      <w:r w:rsidRPr="00C21A01">
        <w:rPr>
          <w:rFonts w:asciiTheme="minorHAnsi" w:hAnsiTheme="minorHAnsi" w:cstheme="minorHAnsi"/>
          <w:sz w:val="20"/>
          <w:szCs w:val="20"/>
        </w:rPr>
        <w:t>W wyniku rozstrzygniętego w dniu …………… r. postępowania w trybie podstawowym bez negocjacji o wartości zamówienia nie przekraczającej progów unijnych o jakich stanowi art. 3 ustawy z 11 września 2019 r</w:t>
      </w:r>
      <w:r w:rsidR="00BC0782">
        <w:rPr>
          <w:rFonts w:asciiTheme="minorHAnsi" w:hAnsiTheme="minorHAnsi" w:cstheme="minorHAnsi"/>
          <w:sz w:val="20"/>
          <w:szCs w:val="20"/>
        </w:rPr>
        <w:t xml:space="preserve">. - Prawo zamówień publicznych (Dz.U. 2022 poz. 1710 </w:t>
      </w:r>
      <w:r w:rsidRPr="00C21A01">
        <w:rPr>
          <w:rFonts w:asciiTheme="minorHAnsi" w:hAnsiTheme="minorHAnsi" w:cstheme="minorHAnsi"/>
          <w:sz w:val="20"/>
          <w:szCs w:val="20"/>
        </w:rPr>
        <w:t xml:space="preserve">z późn. zm.) dalej ustawy pzp lub pzp, opartym na wymaganiach wskazanych w art. 275 pkt 1 ustawy pzp na: </w:t>
      </w:r>
      <w:r w:rsidR="00C21A01" w:rsidRPr="00C21A01">
        <w:rPr>
          <w:rFonts w:asciiTheme="minorHAnsi" w:hAnsiTheme="minorHAnsi" w:cstheme="minorHAnsi"/>
          <w:sz w:val="20"/>
          <w:szCs w:val="20"/>
        </w:rPr>
        <w:t xml:space="preserve"> „Ochrona fizyczna osób i mienia Kieleckiego Parku Technologicznego”</w:t>
      </w:r>
      <w:r w:rsidRPr="00C21A01">
        <w:rPr>
          <w:rFonts w:asciiTheme="minorHAnsi" w:hAnsiTheme="minorHAnsi" w:cstheme="minorHAnsi"/>
          <w:sz w:val="20"/>
          <w:szCs w:val="20"/>
        </w:rPr>
        <w:t xml:space="preserve"> została zawarta umowa o następującej treści:</w:t>
      </w:r>
    </w:p>
    <w:p w14:paraId="3678417F" w14:textId="77777777" w:rsidR="001D4BD7" w:rsidRDefault="001D4BD7" w:rsidP="001D4BD7">
      <w:pPr>
        <w:spacing w:after="120" w:line="240" w:lineRule="auto"/>
        <w:jc w:val="center"/>
        <w:rPr>
          <w:rFonts w:asciiTheme="minorHAnsi" w:hAnsiTheme="minorHAnsi" w:cstheme="minorHAnsi"/>
          <w:b/>
        </w:rPr>
      </w:pPr>
      <w:r w:rsidRPr="00DD6922">
        <w:rPr>
          <w:rFonts w:asciiTheme="minorHAnsi" w:hAnsiTheme="minorHAnsi" w:cstheme="minorHAnsi"/>
          <w:b/>
        </w:rPr>
        <w:t>§ 1</w:t>
      </w:r>
    </w:p>
    <w:p w14:paraId="7493BF74" w14:textId="409C0D13" w:rsidR="00C21A01" w:rsidRPr="00C21A01" w:rsidRDefault="00C21A01" w:rsidP="007E3027">
      <w:pPr>
        <w:widowControl w:val="0"/>
        <w:numPr>
          <w:ilvl w:val="0"/>
          <w:numId w:val="1"/>
        </w:numPr>
        <w:tabs>
          <w:tab w:val="left" w:pos="354"/>
        </w:tabs>
        <w:spacing w:after="298" w:line="276" w:lineRule="auto"/>
        <w:ind w:right="361"/>
        <w:jc w:val="both"/>
        <w:rPr>
          <w:rFonts w:eastAsia="Arial" w:cs="Calibri"/>
          <w:sz w:val="20"/>
          <w:szCs w:val="20"/>
        </w:rPr>
      </w:pPr>
      <w:r w:rsidRPr="003D4666">
        <w:rPr>
          <w:rFonts w:eastAsia="Arial" w:cs="Calibri"/>
          <w:sz w:val="20"/>
          <w:szCs w:val="20"/>
        </w:rPr>
        <w:t>Przedmiotem niniejszej umowy jest świadczenie na zasadach okr</w:t>
      </w:r>
      <w:r>
        <w:rPr>
          <w:rFonts w:eastAsia="Arial" w:cs="Calibri"/>
          <w:sz w:val="20"/>
          <w:szCs w:val="20"/>
        </w:rPr>
        <w:t>eślonych w Załączniku nr 1 do S</w:t>
      </w:r>
      <w:r w:rsidRPr="003D4666">
        <w:rPr>
          <w:rFonts w:eastAsia="Arial" w:cs="Calibri"/>
          <w:sz w:val="20"/>
          <w:szCs w:val="20"/>
        </w:rPr>
        <w:t>WZ przez Wykonawcę na rzecz Zamawiającego usługi w zakresie:</w:t>
      </w:r>
      <w:bookmarkStart w:id="1" w:name="bookmark3"/>
      <w:r>
        <w:rPr>
          <w:rFonts w:eastAsia="Arial" w:cs="Calibri"/>
          <w:sz w:val="20"/>
          <w:szCs w:val="20"/>
        </w:rPr>
        <w:t xml:space="preserve"> </w:t>
      </w:r>
      <w:r w:rsidRPr="00C21A01">
        <w:rPr>
          <w:rFonts w:eastAsia="Arial Unicode MS" w:cs="Calibri"/>
          <w:b/>
          <w:color w:val="000000"/>
          <w:sz w:val="20"/>
          <w:szCs w:val="20"/>
          <w:lang w:eastAsia="pl-PL" w:bidi="pl-PL"/>
        </w:rPr>
        <w:t>Ochrona fizyczna osób i mienia Kieleckiego Parku Technologicznego</w:t>
      </w:r>
      <w:bookmarkEnd w:id="1"/>
    </w:p>
    <w:p w14:paraId="6324ADE3" w14:textId="53EB3E15" w:rsidR="00C21A01" w:rsidRPr="003D4666" w:rsidRDefault="00C21A01" w:rsidP="007E3027">
      <w:pPr>
        <w:widowControl w:val="0"/>
        <w:numPr>
          <w:ilvl w:val="0"/>
          <w:numId w:val="1"/>
        </w:numPr>
        <w:tabs>
          <w:tab w:val="left" w:pos="358"/>
          <w:tab w:val="left" w:leader="dot" w:pos="8102"/>
        </w:tabs>
        <w:spacing w:after="0" w:line="276" w:lineRule="auto"/>
        <w:ind w:right="361"/>
        <w:jc w:val="both"/>
        <w:rPr>
          <w:rFonts w:eastAsia="Arial" w:cs="Calibri"/>
          <w:sz w:val="20"/>
          <w:szCs w:val="20"/>
        </w:rPr>
      </w:pPr>
      <w:r w:rsidRPr="003D4666">
        <w:rPr>
          <w:rFonts w:eastAsia="Arial" w:cs="Calibri"/>
          <w:sz w:val="20"/>
          <w:szCs w:val="20"/>
        </w:rPr>
        <w:t>Wykonawca oświadcza, że posiada wymaganą prawem koncesję nr</w:t>
      </w:r>
      <w:r w:rsidRPr="003D4666">
        <w:rPr>
          <w:rFonts w:eastAsia="Arial" w:cs="Calibri"/>
          <w:sz w:val="20"/>
          <w:szCs w:val="20"/>
        </w:rPr>
        <w:tab/>
        <w:t>……… wydaną</w:t>
      </w:r>
      <w:r w:rsidR="00957BD2">
        <w:rPr>
          <w:rFonts w:eastAsia="Arial" w:cs="Calibri"/>
          <w:sz w:val="20"/>
          <w:szCs w:val="20"/>
        </w:rPr>
        <w:t xml:space="preserve"> </w:t>
      </w:r>
      <w:r w:rsidRPr="003D4666">
        <w:rPr>
          <w:rFonts w:eastAsia="Arial" w:cs="Calibri"/>
          <w:sz w:val="20"/>
          <w:szCs w:val="20"/>
        </w:rPr>
        <w:t>w dniu …………………………………… przez Ministra Spraw Wewnętrznych i Administracji uprawniającą do świadczenia usług w zakresie ochrony osób i mienia.</w:t>
      </w:r>
    </w:p>
    <w:p w14:paraId="112FDB46" w14:textId="77777777" w:rsidR="00C21A01" w:rsidRPr="003D4666" w:rsidRDefault="00C21A01" w:rsidP="00C21A01">
      <w:pPr>
        <w:keepNext/>
        <w:keepLines/>
        <w:widowControl w:val="0"/>
        <w:spacing w:after="0" w:line="276" w:lineRule="auto"/>
        <w:ind w:right="361"/>
        <w:jc w:val="center"/>
        <w:rPr>
          <w:rFonts w:eastAsia="Arial Unicode MS" w:cs="Calibri"/>
          <w:b/>
          <w:color w:val="000000"/>
          <w:sz w:val="20"/>
          <w:szCs w:val="20"/>
          <w:lang w:eastAsia="pl-PL" w:bidi="pl-PL"/>
        </w:rPr>
      </w:pPr>
      <w:bookmarkStart w:id="2" w:name="bookmark4"/>
      <w:r w:rsidRPr="003D4666">
        <w:rPr>
          <w:rFonts w:eastAsia="Arial Unicode MS" w:cs="Calibri"/>
          <w:b/>
          <w:color w:val="000000"/>
          <w:sz w:val="20"/>
          <w:szCs w:val="20"/>
          <w:lang w:eastAsia="pl-PL" w:bidi="pl-PL"/>
        </w:rPr>
        <w:t>§2.</w:t>
      </w:r>
      <w:bookmarkEnd w:id="2"/>
    </w:p>
    <w:p w14:paraId="1BD89AA3" w14:textId="5702D18A" w:rsidR="00C21A01" w:rsidRPr="00CF409C" w:rsidRDefault="00C21A01" w:rsidP="007E3027">
      <w:pPr>
        <w:widowControl w:val="0"/>
        <w:numPr>
          <w:ilvl w:val="0"/>
          <w:numId w:val="2"/>
        </w:numPr>
        <w:tabs>
          <w:tab w:val="left" w:pos="339"/>
        </w:tabs>
        <w:spacing w:after="0" w:line="276" w:lineRule="auto"/>
        <w:ind w:right="361"/>
        <w:jc w:val="both"/>
        <w:rPr>
          <w:rFonts w:eastAsia="Arial" w:cs="Calibri"/>
          <w:sz w:val="20"/>
          <w:szCs w:val="20"/>
        </w:rPr>
      </w:pPr>
      <w:r w:rsidRPr="003D4666">
        <w:rPr>
          <w:rFonts w:eastAsia="Arial" w:cs="Calibri"/>
          <w:sz w:val="20"/>
          <w:szCs w:val="20"/>
        </w:rPr>
        <w:t>Wysokość wynagrodzenia za wykonanie usługi wyszczególnionej w § 1. ust. 1 niniejszej</w:t>
      </w:r>
      <w:r w:rsidR="00CF409C">
        <w:rPr>
          <w:rFonts w:eastAsia="Arial" w:cs="Calibri"/>
          <w:sz w:val="20"/>
          <w:szCs w:val="20"/>
        </w:rPr>
        <w:t xml:space="preserve"> </w:t>
      </w:r>
      <w:r w:rsidRPr="00CF409C">
        <w:rPr>
          <w:rFonts w:eastAsia="Arial" w:cs="Calibri"/>
          <w:sz w:val="20"/>
          <w:szCs w:val="20"/>
        </w:rPr>
        <w:t>umowy za cały okres jej obowiązywania wynosi : brutto</w:t>
      </w:r>
      <w:r w:rsidRPr="00CF409C">
        <w:rPr>
          <w:rFonts w:eastAsia="Arial" w:cs="Calibri"/>
          <w:sz w:val="20"/>
          <w:szCs w:val="20"/>
        </w:rPr>
        <w:tab/>
        <w:t>zł ( słownie złotych :</w:t>
      </w:r>
    </w:p>
    <w:p w14:paraId="5FB12186" w14:textId="77777777" w:rsidR="00C21A01" w:rsidRPr="003D4666" w:rsidRDefault="00C21A01" w:rsidP="00C21A01">
      <w:pPr>
        <w:widowControl w:val="0"/>
        <w:tabs>
          <w:tab w:val="left" w:leader="dot" w:pos="2621"/>
        </w:tabs>
        <w:spacing w:after="0" w:line="276" w:lineRule="auto"/>
        <w:ind w:right="361"/>
        <w:jc w:val="both"/>
        <w:rPr>
          <w:rFonts w:eastAsia="Arial" w:cs="Calibri"/>
          <w:sz w:val="20"/>
          <w:szCs w:val="20"/>
        </w:rPr>
      </w:pPr>
      <w:r w:rsidRPr="003D4666">
        <w:rPr>
          <w:rFonts w:eastAsia="Arial" w:cs="Calibri"/>
          <w:sz w:val="20"/>
          <w:szCs w:val="20"/>
        </w:rPr>
        <w:tab/>
        <w:t>)</w:t>
      </w:r>
    </w:p>
    <w:p w14:paraId="40036487" w14:textId="6869F3DD" w:rsidR="00C21A01" w:rsidRPr="00957BD2" w:rsidRDefault="00C21A01" w:rsidP="007E3027">
      <w:pPr>
        <w:widowControl w:val="0"/>
        <w:numPr>
          <w:ilvl w:val="0"/>
          <w:numId w:val="2"/>
        </w:numPr>
        <w:tabs>
          <w:tab w:val="left" w:pos="358"/>
        </w:tabs>
        <w:spacing w:after="60" w:line="276" w:lineRule="auto"/>
        <w:ind w:right="361"/>
        <w:jc w:val="both"/>
        <w:rPr>
          <w:rFonts w:eastAsia="Arial" w:cs="Calibri"/>
          <w:sz w:val="20"/>
          <w:szCs w:val="20"/>
        </w:rPr>
      </w:pPr>
      <w:r w:rsidRPr="00957BD2">
        <w:rPr>
          <w:rFonts w:eastAsia="Arial" w:cs="Calibri"/>
          <w:sz w:val="20"/>
          <w:szCs w:val="20"/>
        </w:rPr>
        <w:t>Wysokość miesięcznego wynagrodzenia za wykonanie usługi wyszczególnionej w §1. ust. 1</w:t>
      </w:r>
      <w:r w:rsidR="00957BD2" w:rsidRPr="00957BD2">
        <w:rPr>
          <w:rFonts w:eastAsia="Arial" w:cs="Calibri"/>
          <w:sz w:val="20"/>
          <w:szCs w:val="20"/>
        </w:rPr>
        <w:t xml:space="preserve"> </w:t>
      </w:r>
      <w:r w:rsidRPr="00957BD2">
        <w:rPr>
          <w:rFonts w:eastAsia="Arial" w:cs="Calibri"/>
          <w:sz w:val="20"/>
          <w:szCs w:val="20"/>
        </w:rPr>
        <w:t xml:space="preserve">umowy będzie wypłacana ryczałtowo w wysokości 1/24 ogólnej wartości kontraktu, tj. </w:t>
      </w:r>
      <w:r w:rsidRPr="00957BD2">
        <w:rPr>
          <w:rFonts w:eastAsia="Arial" w:cs="Calibri"/>
          <w:sz w:val="20"/>
          <w:szCs w:val="20"/>
        </w:rPr>
        <w:tab/>
        <w:t xml:space="preserve">          zł brutto miesięcznie ( słownie zł</w:t>
      </w:r>
      <w:r w:rsidRPr="00957BD2">
        <w:rPr>
          <w:rFonts w:eastAsia="Arial" w:cs="Calibri"/>
          <w:sz w:val="20"/>
          <w:szCs w:val="20"/>
        </w:rPr>
        <w:tab/>
        <w:t>……………         )</w:t>
      </w:r>
    </w:p>
    <w:p w14:paraId="4C25E934" w14:textId="5D34734C" w:rsidR="00C21A01" w:rsidRPr="00C21A01" w:rsidRDefault="00C21A01" w:rsidP="00C21A01">
      <w:pPr>
        <w:widowControl w:val="0"/>
        <w:tabs>
          <w:tab w:val="left" w:leader="dot" w:pos="1804"/>
          <w:tab w:val="left" w:leader="dot" w:pos="7852"/>
        </w:tabs>
        <w:spacing w:after="60" w:line="276" w:lineRule="auto"/>
        <w:ind w:right="361"/>
        <w:jc w:val="both"/>
        <w:rPr>
          <w:rFonts w:eastAsia="Arial" w:cs="Calibri"/>
          <w:sz w:val="20"/>
          <w:szCs w:val="20"/>
        </w:rPr>
      </w:pPr>
      <w:r w:rsidRPr="003D4666">
        <w:rPr>
          <w:rFonts w:cs="Calibri"/>
          <w:color w:val="000000"/>
          <w:sz w:val="20"/>
          <w:szCs w:val="20"/>
        </w:rPr>
        <w:t xml:space="preserve">3. W przypadku, kiedy okres świadczenia usługi nie będzie obejmował pełnego miesiąca kalendarzowego, wynagrodzenie miesięczne zostanie wyliczone proporcjonalnie do okresu świadczenia usługi przez Zleceniobiorcę przy przyjęciu, że miesiąc liczy 30 dni. </w:t>
      </w:r>
    </w:p>
    <w:p w14:paraId="23A4F3FB" w14:textId="450FC494" w:rsidR="00CF409C" w:rsidRPr="00CF409C" w:rsidRDefault="00CF409C" w:rsidP="00CF409C">
      <w:pPr>
        <w:widowControl w:val="0"/>
        <w:tabs>
          <w:tab w:val="left" w:pos="358"/>
        </w:tabs>
        <w:spacing w:after="0" w:line="276" w:lineRule="auto"/>
        <w:ind w:right="361"/>
        <w:jc w:val="both"/>
        <w:rPr>
          <w:rFonts w:eastAsia="Arial" w:cs="Calibri"/>
          <w:sz w:val="20"/>
          <w:szCs w:val="20"/>
        </w:rPr>
      </w:pPr>
      <w:r>
        <w:rPr>
          <w:rFonts w:eastAsia="Arial" w:cs="Calibri"/>
          <w:sz w:val="20"/>
          <w:szCs w:val="20"/>
        </w:rPr>
        <w:t>4</w:t>
      </w:r>
      <w:r w:rsidRPr="00CF409C">
        <w:rPr>
          <w:rFonts w:eastAsia="Arial" w:cs="Calibri"/>
          <w:sz w:val="20"/>
          <w:szCs w:val="20"/>
        </w:rPr>
        <w:t>.</w:t>
      </w:r>
      <w:r w:rsidRPr="00CF409C">
        <w:rPr>
          <w:rFonts w:eastAsia="Arial" w:cs="Calibri"/>
          <w:sz w:val="20"/>
          <w:szCs w:val="20"/>
        </w:rPr>
        <w:tab/>
        <w:t xml:space="preserve">Miesięczne wynagrodzenie może ulec zmianie w przypadku zmiany: </w:t>
      </w:r>
    </w:p>
    <w:p w14:paraId="0A30A53A" w14:textId="77777777" w:rsidR="00CF409C" w:rsidRPr="00CF409C" w:rsidRDefault="00CF409C" w:rsidP="00CF409C">
      <w:pPr>
        <w:widowControl w:val="0"/>
        <w:tabs>
          <w:tab w:val="left" w:pos="358"/>
        </w:tabs>
        <w:spacing w:after="0" w:line="276" w:lineRule="auto"/>
        <w:ind w:right="361"/>
        <w:jc w:val="both"/>
        <w:rPr>
          <w:rFonts w:eastAsia="Arial" w:cs="Calibri"/>
          <w:sz w:val="20"/>
          <w:szCs w:val="20"/>
        </w:rPr>
      </w:pPr>
      <w:r w:rsidRPr="00CF409C">
        <w:rPr>
          <w:rFonts w:eastAsia="Arial" w:cs="Calibri"/>
          <w:sz w:val="20"/>
          <w:szCs w:val="20"/>
        </w:rPr>
        <w:t>a)</w:t>
      </w:r>
      <w:r w:rsidRPr="00CF409C">
        <w:rPr>
          <w:rFonts w:eastAsia="Arial" w:cs="Calibri"/>
          <w:sz w:val="20"/>
          <w:szCs w:val="20"/>
        </w:rPr>
        <w:tab/>
        <w:t>stawki podatku od towarów i usług,</w:t>
      </w:r>
    </w:p>
    <w:p w14:paraId="073F48AA" w14:textId="77777777" w:rsidR="00CF409C" w:rsidRPr="00CF409C" w:rsidRDefault="00CF409C" w:rsidP="00CF409C">
      <w:pPr>
        <w:widowControl w:val="0"/>
        <w:tabs>
          <w:tab w:val="left" w:pos="358"/>
        </w:tabs>
        <w:spacing w:after="0" w:line="276" w:lineRule="auto"/>
        <w:ind w:right="361"/>
        <w:jc w:val="both"/>
        <w:rPr>
          <w:rFonts w:eastAsia="Arial" w:cs="Calibri"/>
          <w:sz w:val="20"/>
          <w:szCs w:val="20"/>
        </w:rPr>
      </w:pPr>
      <w:r w:rsidRPr="00CF409C">
        <w:rPr>
          <w:rFonts w:eastAsia="Arial" w:cs="Calibri"/>
          <w:sz w:val="20"/>
          <w:szCs w:val="20"/>
        </w:rPr>
        <w:t>b)</w:t>
      </w:r>
      <w:r w:rsidRPr="00CF409C">
        <w:rPr>
          <w:rFonts w:eastAsia="Arial" w:cs="Calibri"/>
          <w:sz w:val="20"/>
          <w:szCs w:val="20"/>
        </w:rPr>
        <w:tab/>
        <w:t xml:space="preserve">wysokości minimalnego wynagrodzenia za pracę albo wysokości minimalnej stawki godzinowej, ustalonych na </w:t>
      </w:r>
      <w:r w:rsidRPr="00CF409C">
        <w:rPr>
          <w:rFonts w:eastAsia="Arial" w:cs="Calibri"/>
          <w:sz w:val="20"/>
          <w:szCs w:val="20"/>
        </w:rPr>
        <w:lastRenderedPageBreak/>
        <w:t>podstawie przepisów ustawy z dnia 10 października 2002 r. o minimalnym wynagrodzeniu za pracę,</w:t>
      </w:r>
    </w:p>
    <w:p w14:paraId="21D343C7" w14:textId="77777777" w:rsidR="00CF409C" w:rsidRPr="00CF409C" w:rsidRDefault="00CF409C" w:rsidP="00CF409C">
      <w:pPr>
        <w:widowControl w:val="0"/>
        <w:tabs>
          <w:tab w:val="left" w:pos="358"/>
        </w:tabs>
        <w:spacing w:after="0" w:line="276" w:lineRule="auto"/>
        <w:ind w:right="361"/>
        <w:jc w:val="both"/>
        <w:rPr>
          <w:rFonts w:eastAsia="Arial" w:cs="Calibri"/>
          <w:sz w:val="20"/>
          <w:szCs w:val="20"/>
        </w:rPr>
      </w:pPr>
      <w:r w:rsidRPr="00CF409C">
        <w:rPr>
          <w:rFonts w:eastAsia="Arial" w:cs="Calibri"/>
          <w:sz w:val="20"/>
          <w:szCs w:val="20"/>
        </w:rPr>
        <w:t>c)</w:t>
      </w:r>
      <w:r w:rsidRPr="00CF409C">
        <w:rPr>
          <w:rFonts w:eastAsia="Arial" w:cs="Calibri"/>
          <w:sz w:val="20"/>
          <w:szCs w:val="20"/>
        </w:rPr>
        <w:tab/>
        <w:t>zasad podlegania ubezpieczeniom społecznym lub ubezpieczeniu zdrowotnemu lub wysokości stawki składki na ubezpieczenia społeczne lub zdrowotne,</w:t>
      </w:r>
    </w:p>
    <w:p w14:paraId="40DBEE9A" w14:textId="77777777" w:rsidR="00CF409C" w:rsidRPr="00CF409C" w:rsidRDefault="00CF409C" w:rsidP="00CF409C">
      <w:pPr>
        <w:widowControl w:val="0"/>
        <w:tabs>
          <w:tab w:val="left" w:pos="358"/>
        </w:tabs>
        <w:spacing w:after="0" w:line="276" w:lineRule="auto"/>
        <w:ind w:right="361"/>
        <w:jc w:val="both"/>
        <w:rPr>
          <w:rFonts w:eastAsia="Arial" w:cs="Calibri"/>
          <w:sz w:val="20"/>
          <w:szCs w:val="20"/>
        </w:rPr>
      </w:pPr>
      <w:r w:rsidRPr="00CF409C">
        <w:rPr>
          <w:rFonts w:eastAsia="Arial" w:cs="Calibri"/>
          <w:sz w:val="20"/>
          <w:szCs w:val="20"/>
        </w:rPr>
        <w:t>d)</w:t>
      </w:r>
      <w:r w:rsidRPr="00CF409C">
        <w:rPr>
          <w:rFonts w:eastAsia="Arial" w:cs="Calibri"/>
          <w:sz w:val="20"/>
          <w:szCs w:val="20"/>
        </w:rPr>
        <w:tab/>
        <w:t xml:space="preserve">zasad gromadzenia i wysokości wpłat do pracowniczych planów kapitałowych, o których mowa </w:t>
      </w:r>
    </w:p>
    <w:p w14:paraId="505D6475" w14:textId="77777777" w:rsidR="00CF409C" w:rsidRPr="00CF409C" w:rsidRDefault="00CF409C" w:rsidP="00CF409C">
      <w:pPr>
        <w:widowControl w:val="0"/>
        <w:tabs>
          <w:tab w:val="left" w:pos="358"/>
        </w:tabs>
        <w:spacing w:after="0" w:line="276" w:lineRule="auto"/>
        <w:ind w:right="361"/>
        <w:jc w:val="both"/>
        <w:rPr>
          <w:rFonts w:eastAsia="Arial" w:cs="Calibri"/>
          <w:sz w:val="20"/>
          <w:szCs w:val="20"/>
        </w:rPr>
      </w:pPr>
      <w:r w:rsidRPr="00CF409C">
        <w:rPr>
          <w:rFonts w:eastAsia="Arial" w:cs="Calibri"/>
          <w:sz w:val="20"/>
          <w:szCs w:val="20"/>
        </w:rPr>
        <w:t>w ustawie z dnia 4 października 2018 r. o pracowniczych planach kapitałowych.</w:t>
      </w:r>
    </w:p>
    <w:p w14:paraId="224403B5" w14:textId="4141CEE6" w:rsidR="00CF409C" w:rsidRPr="00CF409C" w:rsidRDefault="00CF409C" w:rsidP="00CF409C">
      <w:pPr>
        <w:widowControl w:val="0"/>
        <w:tabs>
          <w:tab w:val="left" w:pos="358"/>
        </w:tabs>
        <w:spacing w:after="0" w:line="276" w:lineRule="auto"/>
        <w:ind w:right="361"/>
        <w:jc w:val="both"/>
        <w:rPr>
          <w:rFonts w:eastAsia="Arial" w:cs="Calibri"/>
          <w:sz w:val="20"/>
          <w:szCs w:val="20"/>
        </w:rPr>
      </w:pPr>
      <w:r>
        <w:rPr>
          <w:rFonts w:eastAsia="Arial" w:cs="Calibri"/>
          <w:sz w:val="20"/>
          <w:szCs w:val="20"/>
        </w:rPr>
        <w:t>5</w:t>
      </w:r>
      <w:r w:rsidRPr="00CF409C">
        <w:rPr>
          <w:rFonts w:eastAsia="Arial" w:cs="Calibri"/>
          <w:sz w:val="20"/>
          <w:szCs w:val="20"/>
        </w:rPr>
        <w:t>.1. Zmiana wynagrodzenia z przyczyn określonych pod l</w:t>
      </w:r>
      <w:r>
        <w:rPr>
          <w:rFonts w:eastAsia="Arial" w:cs="Calibri"/>
          <w:sz w:val="20"/>
          <w:szCs w:val="20"/>
        </w:rPr>
        <w:t xml:space="preserve">it. a może nastąpić w stosunku </w:t>
      </w:r>
      <w:r w:rsidRPr="00CF409C">
        <w:rPr>
          <w:rFonts w:eastAsia="Arial" w:cs="Calibri"/>
          <w:sz w:val="20"/>
          <w:szCs w:val="20"/>
        </w:rPr>
        <w:t>do wynagrodzenia należnego po zmianie stawki podatku VAT.</w:t>
      </w:r>
    </w:p>
    <w:p w14:paraId="4100371E" w14:textId="43DB3E99" w:rsidR="00CF409C" w:rsidRPr="00CF409C" w:rsidRDefault="00CF409C" w:rsidP="00CF409C">
      <w:pPr>
        <w:widowControl w:val="0"/>
        <w:tabs>
          <w:tab w:val="left" w:pos="358"/>
        </w:tabs>
        <w:spacing w:after="0" w:line="276" w:lineRule="auto"/>
        <w:ind w:right="361"/>
        <w:jc w:val="both"/>
        <w:rPr>
          <w:rFonts w:eastAsia="Arial" w:cs="Calibri"/>
          <w:sz w:val="20"/>
          <w:szCs w:val="20"/>
        </w:rPr>
      </w:pPr>
      <w:r>
        <w:rPr>
          <w:rFonts w:eastAsia="Arial" w:cs="Calibri"/>
          <w:sz w:val="20"/>
          <w:szCs w:val="20"/>
        </w:rPr>
        <w:t>5</w:t>
      </w:r>
      <w:r w:rsidRPr="00CF409C">
        <w:rPr>
          <w:rFonts w:eastAsia="Arial" w:cs="Calibri"/>
          <w:sz w:val="20"/>
          <w:szCs w:val="20"/>
        </w:rPr>
        <w:t xml:space="preserve">.2. Zmiana wynagrodzenia z przyczyn określonych pod lit. b może nastąpić nie </w:t>
      </w:r>
      <w:r>
        <w:rPr>
          <w:rFonts w:eastAsia="Arial" w:cs="Calibri"/>
          <w:sz w:val="20"/>
          <w:szCs w:val="20"/>
        </w:rPr>
        <w:t>wcześniej niż od dnia 16.01.2024</w:t>
      </w:r>
      <w:r w:rsidRPr="00CF409C">
        <w:rPr>
          <w:rFonts w:eastAsia="Arial" w:cs="Calibri"/>
          <w:sz w:val="20"/>
          <w:szCs w:val="20"/>
        </w:rPr>
        <w:t xml:space="preserve"> r., jeżeli przed dniem złożenia oferty nie zostało us</w:t>
      </w:r>
      <w:r>
        <w:rPr>
          <w:rFonts w:eastAsia="Arial" w:cs="Calibri"/>
          <w:sz w:val="20"/>
          <w:szCs w:val="20"/>
        </w:rPr>
        <w:t xml:space="preserve">talone minimalne wynagrodzenie </w:t>
      </w:r>
      <w:r w:rsidRPr="00CF409C">
        <w:rPr>
          <w:rFonts w:eastAsia="Arial" w:cs="Calibri"/>
          <w:sz w:val="20"/>
          <w:szCs w:val="20"/>
        </w:rPr>
        <w:t xml:space="preserve">za pracę obowiązujące od </w:t>
      </w:r>
      <w:r>
        <w:rPr>
          <w:rFonts w:eastAsia="Arial" w:cs="Calibri"/>
          <w:sz w:val="20"/>
          <w:szCs w:val="20"/>
        </w:rPr>
        <w:br/>
      </w:r>
      <w:r w:rsidR="00E21721">
        <w:rPr>
          <w:rFonts w:eastAsia="Arial" w:cs="Calibri"/>
          <w:sz w:val="20"/>
          <w:szCs w:val="20"/>
        </w:rPr>
        <w:t>01</w:t>
      </w:r>
      <w:r w:rsidRPr="00CF409C">
        <w:rPr>
          <w:rFonts w:eastAsia="Arial" w:cs="Calibri"/>
          <w:sz w:val="20"/>
          <w:szCs w:val="20"/>
        </w:rPr>
        <w:t>.01.2023 r.</w:t>
      </w:r>
    </w:p>
    <w:p w14:paraId="3D2CD844" w14:textId="10FFB7EA" w:rsidR="00CF409C" w:rsidRPr="00CF409C" w:rsidRDefault="00CF409C" w:rsidP="00CF409C">
      <w:pPr>
        <w:widowControl w:val="0"/>
        <w:tabs>
          <w:tab w:val="left" w:pos="358"/>
        </w:tabs>
        <w:spacing w:after="0" w:line="276" w:lineRule="auto"/>
        <w:ind w:right="361"/>
        <w:jc w:val="both"/>
        <w:rPr>
          <w:rFonts w:eastAsia="Arial" w:cs="Calibri"/>
          <w:sz w:val="20"/>
          <w:szCs w:val="20"/>
        </w:rPr>
      </w:pPr>
      <w:r>
        <w:rPr>
          <w:rFonts w:eastAsia="Arial" w:cs="Calibri"/>
          <w:sz w:val="20"/>
          <w:szCs w:val="20"/>
        </w:rPr>
        <w:t>5</w:t>
      </w:r>
      <w:r w:rsidRPr="00CF409C">
        <w:rPr>
          <w:rFonts w:eastAsia="Arial" w:cs="Calibri"/>
          <w:sz w:val="20"/>
          <w:szCs w:val="20"/>
        </w:rPr>
        <w:t>.3.Zmiana wynagrodzenia z przyczyn określonych pod l</w:t>
      </w:r>
      <w:r>
        <w:rPr>
          <w:rFonts w:eastAsia="Arial" w:cs="Calibri"/>
          <w:sz w:val="20"/>
          <w:szCs w:val="20"/>
        </w:rPr>
        <w:t xml:space="preserve">it. c może nastąpić w stosunku </w:t>
      </w:r>
      <w:r w:rsidRPr="00CF409C">
        <w:rPr>
          <w:rFonts w:eastAsia="Arial" w:cs="Calibri"/>
          <w:sz w:val="20"/>
          <w:szCs w:val="20"/>
        </w:rPr>
        <w:t>do wynagrodzenia należnego po zmianie zasad lub zmianie wysokości stawki.</w:t>
      </w:r>
    </w:p>
    <w:p w14:paraId="281D3204" w14:textId="3FF75843" w:rsidR="00CF409C" w:rsidRPr="00CF409C" w:rsidRDefault="00CF409C" w:rsidP="00CF409C">
      <w:pPr>
        <w:widowControl w:val="0"/>
        <w:tabs>
          <w:tab w:val="left" w:pos="358"/>
        </w:tabs>
        <w:spacing w:after="0" w:line="276" w:lineRule="auto"/>
        <w:ind w:right="361"/>
        <w:jc w:val="both"/>
        <w:rPr>
          <w:rFonts w:eastAsia="Arial" w:cs="Calibri"/>
          <w:sz w:val="20"/>
          <w:szCs w:val="20"/>
        </w:rPr>
      </w:pPr>
      <w:r>
        <w:rPr>
          <w:rFonts w:eastAsia="Arial" w:cs="Calibri"/>
          <w:sz w:val="20"/>
          <w:szCs w:val="20"/>
        </w:rPr>
        <w:t>5</w:t>
      </w:r>
      <w:r w:rsidRPr="00CF409C">
        <w:rPr>
          <w:rFonts w:eastAsia="Arial" w:cs="Calibri"/>
          <w:sz w:val="20"/>
          <w:szCs w:val="20"/>
        </w:rPr>
        <w:t>.4.Zmiana wynagrodzenia z przyczyn określonych pod l</w:t>
      </w:r>
      <w:r>
        <w:rPr>
          <w:rFonts w:eastAsia="Arial" w:cs="Calibri"/>
          <w:sz w:val="20"/>
          <w:szCs w:val="20"/>
        </w:rPr>
        <w:t xml:space="preserve">it. d może nastąpić w stosunku </w:t>
      </w:r>
      <w:r w:rsidRPr="00CF409C">
        <w:rPr>
          <w:rFonts w:eastAsia="Arial" w:cs="Calibri"/>
          <w:sz w:val="20"/>
          <w:szCs w:val="20"/>
        </w:rPr>
        <w:t>do wynagrodzenia należnego po zmianie zasad i wysokości wpłat.</w:t>
      </w:r>
    </w:p>
    <w:p w14:paraId="47CF2455" w14:textId="5274A465" w:rsidR="00CF409C" w:rsidRPr="00CF409C" w:rsidRDefault="00CF409C" w:rsidP="00CF409C">
      <w:pPr>
        <w:widowControl w:val="0"/>
        <w:tabs>
          <w:tab w:val="left" w:pos="358"/>
        </w:tabs>
        <w:spacing w:after="0" w:line="276" w:lineRule="auto"/>
        <w:ind w:right="361"/>
        <w:jc w:val="both"/>
        <w:rPr>
          <w:rFonts w:eastAsia="Arial" w:cs="Calibri"/>
          <w:sz w:val="20"/>
          <w:szCs w:val="20"/>
        </w:rPr>
      </w:pPr>
      <w:r>
        <w:rPr>
          <w:rFonts w:eastAsia="Arial" w:cs="Calibri"/>
          <w:sz w:val="20"/>
          <w:szCs w:val="20"/>
        </w:rPr>
        <w:t>7</w:t>
      </w:r>
      <w:r w:rsidRPr="00CF409C">
        <w:rPr>
          <w:rFonts w:eastAsia="Arial" w:cs="Calibri"/>
          <w:sz w:val="20"/>
          <w:szCs w:val="20"/>
        </w:rPr>
        <w:t>.</w:t>
      </w:r>
      <w:r w:rsidRPr="00CF409C">
        <w:rPr>
          <w:rFonts w:eastAsia="Arial" w:cs="Calibri"/>
          <w:sz w:val="20"/>
          <w:szCs w:val="20"/>
        </w:rPr>
        <w:tab/>
        <w:t>Zwiększenie wynagrodzenia miesięcznego , z</w:t>
      </w:r>
      <w:r>
        <w:rPr>
          <w:rFonts w:eastAsia="Arial" w:cs="Calibri"/>
          <w:sz w:val="20"/>
          <w:szCs w:val="20"/>
        </w:rPr>
        <w:t xml:space="preserve"> przyczyn o których mowa w pkt 5</w:t>
      </w:r>
      <w:r w:rsidRPr="00CF409C">
        <w:rPr>
          <w:rFonts w:eastAsia="Arial" w:cs="Calibri"/>
          <w:sz w:val="20"/>
          <w:szCs w:val="20"/>
        </w:rPr>
        <w:t>.2. nie może być większe niż iloczyn liczby wymaganych pracowników świadczących bezpośrednio usługi na rzecz Zamawia</w:t>
      </w:r>
      <w:r>
        <w:rPr>
          <w:rFonts w:eastAsia="Arial" w:cs="Calibri"/>
          <w:sz w:val="20"/>
          <w:szCs w:val="20"/>
        </w:rPr>
        <w:t xml:space="preserve">jącego </w:t>
      </w:r>
      <w:r w:rsidRPr="00CF409C">
        <w:rPr>
          <w:rFonts w:eastAsia="Arial" w:cs="Calibri"/>
          <w:sz w:val="20"/>
          <w:szCs w:val="20"/>
        </w:rPr>
        <w:t>i różnicy pomiędzy minimalnym wynagrodzeni</w:t>
      </w:r>
      <w:r>
        <w:rPr>
          <w:rFonts w:eastAsia="Arial" w:cs="Calibri"/>
          <w:sz w:val="20"/>
          <w:szCs w:val="20"/>
        </w:rPr>
        <w:t>em za pracę obowiązującym w 2023 r. a 2024</w:t>
      </w:r>
      <w:r w:rsidRPr="00CF409C">
        <w:rPr>
          <w:rFonts w:eastAsia="Arial" w:cs="Calibri"/>
          <w:sz w:val="20"/>
          <w:szCs w:val="20"/>
        </w:rPr>
        <w:t xml:space="preserve"> r., pod warunkiem</w:t>
      </w:r>
      <w:r>
        <w:rPr>
          <w:rFonts w:eastAsia="Arial" w:cs="Calibri"/>
          <w:sz w:val="20"/>
          <w:szCs w:val="20"/>
        </w:rPr>
        <w:t>, że Wykonawca wykaże, że w 2023</w:t>
      </w:r>
      <w:r w:rsidRPr="00CF409C">
        <w:rPr>
          <w:rFonts w:eastAsia="Arial" w:cs="Calibri"/>
          <w:sz w:val="20"/>
          <w:szCs w:val="20"/>
        </w:rPr>
        <w:t xml:space="preserve"> r. w/w pracownicy otrzymywali wynagrodzenie nie wyższe niż minimalne wynagrodzenie za pracę obowiązujące w 2023 r. Powyższe zasady stosuje się odpowiednio w przypadku zmiany minimalnego wynagrodzenia od 01.01.2024 r.</w:t>
      </w:r>
    </w:p>
    <w:p w14:paraId="33FFBE4A" w14:textId="77777777" w:rsidR="00957BD2" w:rsidRDefault="00CF409C" w:rsidP="00957BD2">
      <w:pPr>
        <w:widowControl w:val="0"/>
        <w:tabs>
          <w:tab w:val="left" w:pos="358"/>
        </w:tabs>
        <w:spacing w:after="0" w:line="276" w:lineRule="auto"/>
        <w:ind w:right="361"/>
        <w:jc w:val="both"/>
        <w:rPr>
          <w:rFonts w:eastAsia="Arial" w:cs="Calibri"/>
          <w:sz w:val="20"/>
          <w:szCs w:val="20"/>
        </w:rPr>
      </w:pPr>
      <w:r>
        <w:rPr>
          <w:rFonts w:eastAsia="Arial" w:cs="Calibri"/>
          <w:sz w:val="20"/>
          <w:szCs w:val="20"/>
        </w:rPr>
        <w:t>8</w:t>
      </w:r>
      <w:r w:rsidRPr="00CF409C">
        <w:rPr>
          <w:rFonts w:eastAsia="Arial" w:cs="Calibri"/>
          <w:sz w:val="20"/>
          <w:szCs w:val="20"/>
        </w:rPr>
        <w:t>.</w:t>
      </w:r>
      <w:r w:rsidRPr="00CF409C">
        <w:rPr>
          <w:rFonts w:eastAsia="Arial" w:cs="Calibri"/>
          <w:sz w:val="20"/>
          <w:szCs w:val="20"/>
        </w:rPr>
        <w:tab/>
        <w:t>Dla potrzeb zmiany wynagrodzenia Wykonawca zobowiązany jest złożyć do Zamawiającego stosowny wniosek z uzasadnieniem i udokumentować wysokość zwiększonego wynagrodzenia. Dla potrzeb zwiększenia wynagrodzenia z powodu zmiany minimalnego  wynagrodzenia za pracę Wykonawca powinien dodatkowo przedłożyć wykaz pracowników zawierający imię i nazwisko, stanowisko pracy, wysokość otrzymywanego miesięcznego wyna</w:t>
      </w:r>
      <w:r>
        <w:rPr>
          <w:rFonts w:eastAsia="Arial" w:cs="Calibri"/>
          <w:sz w:val="20"/>
          <w:szCs w:val="20"/>
        </w:rPr>
        <w:t>grodzenia za prace w 2023 , albo w 2024</w:t>
      </w:r>
      <w:r w:rsidRPr="00CF409C">
        <w:rPr>
          <w:rFonts w:eastAsia="Arial" w:cs="Calibri"/>
          <w:sz w:val="20"/>
          <w:szCs w:val="20"/>
        </w:rPr>
        <w:t xml:space="preserve"> r. z wyliczeniem skutków zmiany należnego wynagrodzenia za pracę.</w:t>
      </w:r>
    </w:p>
    <w:p w14:paraId="3881B1E0" w14:textId="0560E939" w:rsidR="00957BD2" w:rsidRPr="00957BD2" w:rsidRDefault="00957BD2" w:rsidP="00957BD2">
      <w:pPr>
        <w:widowControl w:val="0"/>
        <w:tabs>
          <w:tab w:val="left" w:pos="358"/>
        </w:tabs>
        <w:spacing w:after="0" w:line="276" w:lineRule="auto"/>
        <w:ind w:right="361"/>
        <w:jc w:val="both"/>
        <w:rPr>
          <w:rFonts w:eastAsia="Arial" w:cs="Calibri"/>
          <w:sz w:val="20"/>
          <w:szCs w:val="20"/>
        </w:rPr>
      </w:pPr>
      <w:r w:rsidRPr="00094D4B">
        <w:rPr>
          <w:rFonts w:eastAsia="Arial" w:cs="Calibri"/>
          <w:sz w:val="20"/>
          <w:szCs w:val="20"/>
        </w:rPr>
        <w:t>9. Wynagrodzenie określone w ust. 1 i 2 obejmuje wszelkie koszty związane z wykonaniem przedmiotu umowy.</w:t>
      </w:r>
    </w:p>
    <w:p w14:paraId="17DB13B4" w14:textId="77777777" w:rsidR="00C21A01" w:rsidRPr="003D4666" w:rsidRDefault="00C21A01" w:rsidP="00C21A01">
      <w:pPr>
        <w:widowControl w:val="0"/>
        <w:spacing w:after="0" w:line="276" w:lineRule="auto"/>
        <w:ind w:left="4500" w:right="361"/>
        <w:jc w:val="both"/>
        <w:rPr>
          <w:rFonts w:eastAsia="Arial" w:cs="Calibri"/>
          <w:sz w:val="20"/>
          <w:szCs w:val="20"/>
        </w:rPr>
      </w:pPr>
    </w:p>
    <w:p w14:paraId="4A8F99B6" w14:textId="77777777" w:rsidR="00C21A01" w:rsidRPr="003D4666" w:rsidRDefault="00C21A01" w:rsidP="00C21A01">
      <w:pPr>
        <w:widowControl w:val="0"/>
        <w:spacing w:after="0" w:line="276" w:lineRule="auto"/>
        <w:ind w:left="4500" w:right="361"/>
        <w:jc w:val="both"/>
        <w:rPr>
          <w:rFonts w:eastAsia="Arial" w:cs="Calibri"/>
          <w:b/>
          <w:sz w:val="20"/>
          <w:szCs w:val="20"/>
        </w:rPr>
      </w:pPr>
      <w:r w:rsidRPr="003D4666">
        <w:rPr>
          <w:rFonts w:eastAsia="Arial" w:cs="Calibri"/>
          <w:b/>
          <w:sz w:val="20"/>
          <w:szCs w:val="20"/>
        </w:rPr>
        <w:t>§3.</w:t>
      </w:r>
    </w:p>
    <w:p w14:paraId="0208B33D" w14:textId="77777777" w:rsidR="00C21A01" w:rsidRPr="003D4666" w:rsidRDefault="00C21A01" w:rsidP="007E3027">
      <w:pPr>
        <w:widowControl w:val="0"/>
        <w:numPr>
          <w:ilvl w:val="0"/>
          <w:numId w:val="3"/>
        </w:numPr>
        <w:tabs>
          <w:tab w:val="left" w:pos="289"/>
        </w:tabs>
        <w:spacing w:after="0" w:line="276" w:lineRule="auto"/>
        <w:ind w:right="361"/>
        <w:jc w:val="both"/>
        <w:rPr>
          <w:rFonts w:eastAsia="Arial" w:cs="Calibri"/>
          <w:sz w:val="20"/>
          <w:szCs w:val="20"/>
        </w:rPr>
      </w:pPr>
      <w:r w:rsidRPr="003D4666">
        <w:rPr>
          <w:rFonts w:eastAsia="Arial" w:cs="Calibri"/>
          <w:sz w:val="20"/>
          <w:szCs w:val="20"/>
        </w:rPr>
        <w:t xml:space="preserve">Wykonawca w czasie wykonywania postanowień niniejszej umowy zobowiązuje się postępować </w:t>
      </w:r>
      <w:r w:rsidRPr="003D4666">
        <w:rPr>
          <w:rFonts w:eastAsia="Arial" w:cs="Calibri"/>
          <w:sz w:val="20"/>
          <w:szCs w:val="20"/>
        </w:rPr>
        <w:br/>
        <w:t>z należytą, starannością i zgodnie z obowiązującymi przepisami prawa.</w:t>
      </w:r>
    </w:p>
    <w:p w14:paraId="22D0CFA7" w14:textId="130C0E32" w:rsidR="00C21A01" w:rsidRPr="003D4666" w:rsidRDefault="00C21A01" w:rsidP="007E3027">
      <w:pPr>
        <w:widowControl w:val="0"/>
        <w:numPr>
          <w:ilvl w:val="0"/>
          <w:numId w:val="3"/>
        </w:numPr>
        <w:tabs>
          <w:tab w:val="left" w:pos="298"/>
        </w:tabs>
        <w:spacing w:after="0" w:line="276" w:lineRule="auto"/>
        <w:ind w:right="361"/>
        <w:jc w:val="both"/>
        <w:rPr>
          <w:rFonts w:eastAsia="Arial" w:cs="Calibri"/>
          <w:sz w:val="20"/>
          <w:szCs w:val="20"/>
        </w:rPr>
      </w:pPr>
      <w:r w:rsidRPr="003D4666">
        <w:rPr>
          <w:rFonts w:eastAsia="Arial" w:cs="Calibri"/>
          <w:sz w:val="20"/>
          <w:szCs w:val="20"/>
        </w:rPr>
        <w:t>Do wykonywania czynności stanowiących przedmiot umowy Wykonawca zobowiązuje się zatrudniać pracowników ochrony posiadających kwalifikacje oraz spe</w:t>
      </w:r>
      <w:r>
        <w:rPr>
          <w:rFonts w:eastAsia="Arial" w:cs="Calibri"/>
          <w:sz w:val="20"/>
          <w:szCs w:val="20"/>
        </w:rPr>
        <w:t>łniających wymogi określone w S</w:t>
      </w:r>
      <w:r w:rsidRPr="003D4666">
        <w:rPr>
          <w:rFonts w:eastAsia="Arial" w:cs="Calibri"/>
          <w:sz w:val="20"/>
          <w:szCs w:val="20"/>
        </w:rPr>
        <w:t>WZ</w:t>
      </w:r>
    </w:p>
    <w:p w14:paraId="3FBAFEC1" w14:textId="44B5AA90" w:rsidR="00C21A01" w:rsidRPr="003D4666" w:rsidRDefault="00C21A01" w:rsidP="007E3027">
      <w:pPr>
        <w:widowControl w:val="0"/>
        <w:numPr>
          <w:ilvl w:val="0"/>
          <w:numId w:val="3"/>
        </w:numPr>
        <w:tabs>
          <w:tab w:val="left" w:pos="303"/>
        </w:tabs>
        <w:spacing w:after="0" w:line="276" w:lineRule="auto"/>
        <w:ind w:right="361"/>
        <w:jc w:val="both"/>
        <w:rPr>
          <w:rFonts w:eastAsia="Arial" w:cs="Calibri"/>
          <w:sz w:val="20"/>
          <w:szCs w:val="20"/>
        </w:rPr>
      </w:pPr>
      <w:r w:rsidRPr="003D4666">
        <w:rPr>
          <w:rFonts w:eastAsia="Arial" w:cs="Calibri"/>
          <w:sz w:val="20"/>
          <w:szCs w:val="20"/>
        </w:rPr>
        <w:t xml:space="preserve">Wykonawca zobowiązuje się zaopatrzyć pracowników ochrony na czas pełnienia służby </w:t>
      </w:r>
      <w:r w:rsidRPr="003D4666">
        <w:rPr>
          <w:rFonts w:eastAsia="Arial" w:cs="Calibri"/>
          <w:sz w:val="20"/>
          <w:szCs w:val="20"/>
        </w:rPr>
        <w:br/>
        <w:t>w umundurowanie ze swoimi znakami firmowymi, bezprzewodowe środki łączności oraz</w:t>
      </w:r>
      <w:r w:rsidR="00CF409C">
        <w:rPr>
          <w:rFonts w:eastAsia="Arial" w:cs="Calibri"/>
          <w:sz w:val="20"/>
          <w:szCs w:val="20"/>
        </w:rPr>
        <w:t xml:space="preserve"> inne wyposażenie określone w S</w:t>
      </w:r>
      <w:r w:rsidRPr="003D4666">
        <w:rPr>
          <w:rFonts w:eastAsia="Arial" w:cs="Calibri"/>
          <w:sz w:val="20"/>
          <w:szCs w:val="20"/>
        </w:rPr>
        <w:t>WZ.</w:t>
      </w:r>
    </w:p>
    <w:p w14:paraId="03CC0EBB" w14:textId="77777777" w:rsidR="00C21A01" w:rsidRPr="003D4666" w:rsidRDefault="00C21A01" w:rsidP="007E3027">
      <w:pPr>
        <w:widowControl w:val="0"/>
        <w:numPr>
          <w:ilvl w:val="0"/>
          <w:numId w:val="3"/>
        </w:numPr>
        <w:tabs>
          <w:tab w:val="left" w:pos="365"/>
        </w:tabs>
        <w:spacing w:after="0" w:line="276" w:lineRule="auto"/>
        <w:ind w:right="361"/>
        <w:jc w:val="both"/>
        <w:rPr>
          <w:rFonts w:eastAsia="Arial" w:cs="Calibri"/>
          <w:sz w:val="20"/>
          <w:szCs w:val="20"/>
        </w:rPr>
      </w:pPr>
      <w:r w:rsidRPr="003D4666">
        <w:rPr>
          <w:rFonts w:eastAsia="Arial" w:cs="Calibri"/>
          <w:sz w:val="20"/>
          <w:szCs w:val="20"/>
        </w:rPr>
        <w:t xml:space="preserve">Wykonawca obowiązany jest niezwłocznie informować pisemnie Zamawiającego o zmianach </w:t>
      </w:r>
      <w:r w:rsidRPr="003D4666">
        <w:rPr>
          <w:rFonts w:eastAsia="Arial" w:cs="Calibri"/>
          <w:sz w:val="20"/>
          <w:szCs w:val="20"/>
        </w:rPr>
        <w:br/>
        <w:t>w składzie pracowników zatrudnionych przy ochronie obiektu.</w:t>
      </w:r>
    </w:p>
    <w:p w14:paraId="465DBC87" w14:textId="77777777" w:rsidR="00C21A01" w:rsidRPr="003D4666" w:rsidRDefault="00C21A01" w:rsidP="007E3027">
      <w:pPr>
        <w:widowControl w:val="0"/>
        <w:numPr>
          <w:ilvl w:val="0"/>
          <w:numId w:val="3"/>
        </w:numPr>
        <w:tabs>
          <w:tab w:val="left" w:pos="303"/>
        </w:tabs>
        <w:spacing w:after="0" w:line="276" w:lineRule="auto"/>
        <w:ind w:right="361"/>
        <w:jc w:val="both"/>
        <w:rPr>
          <w:rFonts w:eastAsia="Arial" w:cs="Calibri"/>
          <w:sz w:val="20"/>
          <w:szCs w:val="20"/>
        </w:rPr>
      </w:pPr>
      <w:r w:rsidRPr="003D4666">
        <w:rPr>
          <w:rFonts w:eastAsia="Arial" w:cs="Calibri"/>
          <w:sz w:val="20"/>
          <w:szCs w:val="20"/>
        </w:rPr>
        <w:t>Wykonawca na żądanie Zamawiającego odsunie od pracy pracownika niewypełniającego wg Zamawiającego należycie obowiązków.</w:t>
      </w:r>
    </w:p>
    <w:p w14:paraId="15166169" w14:textId="77777777" w:rsidR="00C21A01" w:rsidRPr="003D4666" w:rsidRDefault="00C21A01" w:rsidP="007E3027">
      <w:pPr>
        <w:widowControl w:val="0"/>
        <w:numPr>
          <w:ilvl w:val="0"/>
          <w:numId w:val="3"/>
        </w:numPr>
        <w:tabs>
          <w:tab w:val="left" w:pos="313"/>
        </w:tabs>
        <w:spacing w:after="0" w:line="276" w:lineRule="auto"/>
        <w:ind w:right="361"/>
        <w:jc w:val="both"/>
        <w:rPr>
          <w:rFonts w:eastAsia="Arial" w:cs="Calibri"/>
          <w:sz w:val="20"/>
          <w:szCs w:val="20"/>
        </w:rPr>
      </w:pPr>
      <w:r w:rsidRPr="003D4666">
        <w:rPr>
          <w:rFonts w:eastAsia="Arial" w:cs="Calibri"/>
          <w:sz w:val="20"/>
          <w:szCs w:val="20"/>
        </w:rPr>
        <w:t xml:space="preserve">Wykonawca zobowiązany jest przedstawić do zatwierdzenia Dyrektorowi KPT projekt „Planu ochrony KPT” w ciągu 21 dni od dnia podpisania umowy. Przedstawiony do zatwierdzenia projekt musi być zgodny z obowiązującymi przepisami prawa, uwzględniać charakter obiektu i jego wyposażenie techniczne służące do zabezpieczania osób i mienia znajdujących się w obszarze chronionym. Dyrektor KPT w ciągu 7 dni od dnia otrzymania projektu, zatwierdzi przedstawioną propozycję lub może ją uzupełnić albo przedstawić wykonawcy własną wersję dokumentu (z </w:t>
      </w:r>
      <w:r w:rsidRPr="003D4666">
        <w:rPr>
          <w:rFonts w:eastAsia="Arial" w:cs="Calibri"/>
          <w:sz w:val="20"/>
          <w:szCs w:val="20"/>
        </w:rPr>
        <w:lastRenderedPageBreak/>
        <w:t xml:space="preserve">wyłączeniem ingerencji w opisane procedury działania grupy interwencyjnej o ile nie są one sprzeczne z istniejącym prawem). </w:t>
      </w:r>
      <w:r w:rsidRPr="003D4666">
        <w:rPr>
          <w:rFonts w:eastAsia="Arial" w:cs="Calibri"/>
          <w:sz w:val="20"/>
          <w:szCs w:val="20"/>
        </w:rPr>
        <w:br/>
        <w:t>Po zatwierdzeniu w/w dokumentu wykonawca ma obowiązek wprowadzić go do stosowania przez przeszkolonych w tym zakresie pracowników ochrony.</w:t>
      </w:r>
    </w:p>
    <w:p w14:paraId="16A3AEDF" w14:textId="77777777" w:rsidR="00C21A01" w:rsidRPr="003D4666" w:rsidRDefault="00C21A01" w:rsidP="007E3027">
      <w:pPr>
        <w:widowControl w:val="0"/>
        <w:numPr>
          <w:ilvl w:val="0"/>
          <w:numId w:val="3"/>
        </w:numPr>
        <w:tabs>
          <w:tab w:val="left" w:pos="298"/>
        </w:tabs>
        <w:spacing w:after="0" w:line="276" w:lineRule="auto"/>
        <w:ind w:right="361"/>
        <w:jc w:val="both"/>
        <w:rPr>
          <w:rFonts w:eastAsia="Arial" w:cs="Calibri"/>
          <w:sz w:val="20"/>
          <w:szCs w:val="20"/>
        </w:rPr>
      </w:pPr>
      <w:r w:rsidRPr="003D4666">
        <w:rPr>
          <w:rFonts w:eastAsia="Arial" w:cs="Calibri"/>
          <w:sz w:val="20"/>
          <w:szCs w:val="20"/>
        </w:rPr>
        <w:t>Zamawiający zobowiązuje się do właściwego zabezpieczenia technicznego obiektu (kraty, zamki, itp.) a Wykonawca do bieżącego informowania go o konieczności zamontowania naprawy lub wymiany zabezpieczeń.</w:t>
      </w:r>
    </w:p>
    <w:p w14:paraId="20785D8E" w14:textId="77777777" w:rsidR="00C21A01" w:rsidRPr="003D4666" w:rsidRDefault="00C21A01" w:rsidP="00C21A01">
      <w:pPr>
        <w:widowControl w:val="0"/>
        <w:spacing w:after="0" w:line="276" w:lineRule="auto"/>
        <w:ind w:right="361"/>
        <w:jc w:val="both"/>
        <w:rPr>
          <w:rFonts w:eastAsia="Arial" w:cs="Calibri"/>
          <w:sz w:val="20"/>
          <w:szCs w:val="20"/>
        </w:rPr>
      </w:pPr>
      <w:r w:rsidRPr="003D4666">
        <w:rPr>
          <w:rFonts w:eastAsia="Arial" w:cs="Calibri"/>
          <w:sz w:val="20"/>
          <w:szCs w:val="20"/>
        </w:rPr>
        <w:t>9. Informacje, o których mowa w ust. 7 będą sporządzane przez Wykonawcę w formie odrębnego pisma przekazywanego kierownictwu KPT.</w:t>
      </w:r>
    </w:p>
    <w:p w14:paraId="44A9E16F" w14:textId="77777777" w:rsidR="00C21A01" w:rsidRPr="003D4666" w:rsidRDefault="00C21A01" w:rsidP="007E3027">
      <w:pPr>
        <w:widowControl w:val="0"/>
        <w:numPr>
          <w:ilvl w:val="0"/>
          <w:numId w:val="4"/>
        </w:numPr>
        <w:tabs>
          <w:tab w:val="left" w:pos="414"/>
        </w:tabs>
        <w:spacing w:after="0" w:line="276" w:lineRule="auto"/>
        <w:ind w:right="361"/>
        <w:jc w:val="both"/>
        <w:rPr>
          <w:rFonts w:eastAsia="Arial" w:cs="Calibri"/>
          <w:sz w:val="20"/>
          <w:szCs w:val="20"/>
        </w:rPr>
      </w:pPr>
      <w:r w:rsidRPr="003D4666">
        <w:rPr>
          <w:rFonts w:eastAsia="Arial" w:cs="Calibri"/>
          <w:sz w:val="20"/>
          <w:szCs w:val="20"/>
        </w:rPr>
        <w:t>Zamawiający zobowiązany jest do właściwego oświetlenia obiektu w porze wieczorowej i nocnej oraz do utrzymania w sprawności zainstalowanych w obiekcie systemów alarmowych.</w:t>
      </w:r>
    </w:p>
    <w:p w14:paraId="443A38CA" w14:textId="77777777" w:rsidR="00C21A01" w:rsidRPr="003D4666" w:rsidRDefault="00C21A01" w:rsidP="007E3027">
      <w:pPr>
        <w:widowControl w:val="0"/>
        <w:numPr>
          <w:ilvl w:val="0"/>
          <w:numId w:val="4"/>
        </w:numPr>
        <w:tabs>
          <w:tab w:val="left" w:pos="414"/>
        </w:tabs>
        <w:spacing w:after="0" w:line="276" w:lineRule="auto"/>
        <w:ind w:right="361"/>
        <w:jc w:val="both"/>
        <w:rPr>
          <w:rFonts w:eastAsia="Arial" w:cs="Calibri"/>
          <w:sz w:val="20"/>
          <w:szCs w:val="20"/>
        </w:rPr>
      </w:pPr>
      <w:r w:rsidRPr="003D4666">
        <w:rPr>
          <w:rFonts w:eastAsia="Arial" w:cs="Calibri"/>
          <w:sz w:val="20"/>
          <w:szCs w:val="20"/>
        </w:rPr>
        <w:t>Pracownicy ochraniający obiekt podlegają bezpośrednio Wykonawcy z zastrzeżeniem pkt.12.</w:t>
      </w:r>
    </w:p>
    <w:p w14:paraId="08A17294" w14:textId="77777777" w:rsidR="00C21A01" w:rsidRPr="003D4666" w:rsidRDefault="00C21A01" w:rsidP="007E3027">
      <w:pPr>
        <w:widowControl w:val="0"/>
        <w:numPr>
          <w:ilvl w:val="0"/>
          <w:numId w:val="4"/>
        </w:numPr>
        <w:tabs>
          <w:tab w:val="left" w:pos="428"/>
        </w:tabs>
        <w:spacing w:after="0" w:line="276" w:lineRule="auto"/>
        <w:ind w:right="361"/>
        <w:jc w:val="both"/>
        <w:rPr>
          <w:rFonts w:eastAsia="Arial" w:cs="Calibri"/>
          <w:sz w:val="20"/>
          <w:szCs w:val="20"/>
        </w:rPr>
      </w:pPr>
      <w:r w:rsidRPr="003D4666">
        <w:rPr>
          <w:rFonts w:eastAsia="Arial" w:cs="Calibri"/>
          <w:sz w:val="20"/>
          <w:szCs w:val="20"/>
        </w:rPr>
        <w:t>Zamawiający za pośrednictwem wskazanych na piśmie osób może wydawać pracownikom ochrony dodatkowe dyspozycje, z pominięciem Wykonawcy, pod warunkiem odnotowania ich w książce służby. Dyspozycje powyższe będą realizowane tylko wówczas, jeżeli mieszczą się w przedmiocie umowy oraz ich wykonanie nie spowoduje pogorszenia stanu bezpieczeństwa chronionego obiektu.</w:t>
      </w:r>
    </w:p>
    <w:p w14:paraId="34B55F66" w14:textId="77777777" w:rsidR="00C21A01" w:rsidRPr="003D4666" w:rsidRDefault="00C21A01" w:rsidP="007E3027">
      <w:pPr>
        <w:widowControl w:val="0"/>
        <w:numPr>
          <w:ilvl w:val="0"/>
          <w:numId w:val="4"/>
        </w:numPr>
        <w:tabs>
          <w:tab w:val="left" w:pos="423"/>
        </w:tabs>
        <w:spacing w:after="0" w:line="276" w:lineRule="auto"/>
        <w:ind w:right="361"/>
        <w:jc w:val="both"/>
        <w:rPr>
          <w:rFonts w:eastAsia="Arial" w:cs="Calibri"/>
          <w:sz w:val="20"/>
          <w:szCs w:val="20"/>
        </w:rPr>
      </w:pPr>
      <w:r w:rsidRPr="003D4666">
        <w:rPr>
          <w:rFonts w:eastAsia="Arial" w:cs="Calibri"/>
          <w:sz w:val="20"/>
          <w:szCs w:val="20"/>
        </w:rPr>
        <w:t>Wykonawca zobowiązuje się do zachowania w tajemnicy wszelkich informacji, które mają wpływ na stan bezpieczeństwa obiektu w czasie obowiązywania umowy oraz po jej rozwiązaniu oraz stosowania się do odpowiednich przepisów porządkowych obowiązujących u Zamawiającego.</w:t>
      </w:r>
    </w:p>
    <w:p w14:paraId="2D199868" w14:textId="77777777" w:rsidR="00C21A01" w:rsidRPr="003D4666" w:rsidRDefault="00C21A01" w:rsidP="007E3027">
      <w:pPr>
        <w:widowControl w:val="0"/>
        <w:numPr>
          <w:ilvl w:val="0"/>
          <w:numId w:val="4"/>
        </w:numPr>
        <w:tabs>
          <w:tab w:val="left" w:pos="423"/>
        </w:tabs>
        <w:spacing w:after="0" w:line="276" w:lineRule="auto"/>
        <w:ind w:right="361"/>
        <w:jc w:val="both"/>
        <w:rPr>
          <w:rFonts w:eastAsia="Arial" w:cs="Calibri"/>
          <w:sz w:val="20"/>
          <w:szCs w:val="20"/>
        </w:rPr>
      </w:pPr>
      <w:r w:rsidRPr="003D4666">
        <w:rPr>
          <w:rFonts w:eastAsia="Arial" w:cs="Calibri"/>
          <w:sz w:val="20"/>
          <w:szCs w:val="20"/>
        </w:rPr>
        <w:t xml:space="preserve">W związku z zobowiązaniem do zachowania tajemnicy Wykonawca zobowiązuje się do odebrania od swoich pracowników „oświadczeń o zachowaniu tajemnicy związanej z zabezpieczeniem obiektu </w:t>
      </w:r>
      <w:r w:rsidRPr="003D4666">
        <w:rPr>
          <w:rFonts w:eastAsia="Arial" w:cs="Calibri"/>
          <w:sz w:val="20"/>
          <w:szCs w:val="20"/>
        </w:rPr>
        <w:br/>
        <w:t>i wykonywanymi czynnościami ochronnymi". Uwierzytelnione kopie tych oświadczeń Wykonawca przekaże Zamawiającemu</w:t>
      </w:r>
    </w:p>
    <w:p w14:paraId="49F8AB24" w14:textId="77777777" w:rsidR="00C21A01" w:rsidRPr="003D4666" w:rsidRDefault="00C21A01" w:rsidP="007E3027">
      <w:pPr>
        <w:widowControl w:val="0"/>
        <w:numPr>
          <w:ilvl w:val="0"/>
          <w:numId w:val="4"/>
        </w:numPr>
        <w:tabs>
          <w:tab w:val="left" w:pos="404"/>
        </w:tabs>
        <w:spacing w:after="0" w:line="276" w:lineRule="auto"/>
        <w:ind w:right="361"/>
        <w:jc w:val="both"/>
        <w:rPr>
          <w:rFonts w:eastAsia="Arial" w:cs="Calibri"/>
          <w:sz w:val="20"/>
          <w:szCs w:val="20"/>
        </w:rPr>
      </w:pPr>
      <w:r w:rsidRPr="003D4666">
        <w:rPr>
          <w:rFonts w:eastAsia="Arial" w:cs="Calibri"/>
          <w:sz w:val="20"/>
          <w:szCs w:val="20"/>
        </w:rPr>
        <w:t>Zamawiający zapewni pracownikom Wykonawcy podczas wykonywania przez nich</w:t>
      </w:r>
    </w:p>
    <w:p w14:paraId="63CA6A5A" w14:textId="77777777" w:rsidR="00C21A01" w:rsidRPr="003D4666" w:rsidRDefault="00C21A01" w:rsidP="00C21A01">
      <w:pPr>
        <w:widowControl w:val="0"/>
        <w:spacing w:after="0" w:line="276" w:lineRule="auto"/>
        <w:ind w:right="361"/>
        <w:jc w:val="both"/>
        <w:rPr>
          <w:rFonts w:eastAsia="Arial" w:cs="Calibri"/>
          <w:sz w:val="20"/>
          <w:szCs w:val="20"/>
        </w:rPr>
      </w:pPr>
      <w:r w:rsidRPr="003D4666">
        <w:rPr>
          <w:rFonts w:eastAsia="Arial" w:cs="Calibri"/>
          <w:sz w:val="20"/>
          <w:szCs w:val="20"/>
        </w:rPr>
        <w:t>czynności służbowych związanych z realizacją umowy właściwe warunki pracy, a w szczególności:</w:t>
      </w:r>
    </w:p>
    <w:p w14:paraId="675EFC93" w14:textId="77777777" w:rsidR="00C21A01" w:rsidRPr="003D4666" w:rsidRDefault="00C21A01" w:rsidP="007E3027">
      <w:pPr>
        <w:widowControl w:val="0"/>
        <w:numPr>
          <w:ilvl w:val="0"/>
          <w:numId w:val="5"/>
        </w:numPr>
        <w:spacing w:after="0" w:line="276" w:lineRule="auto"/>
        <w:ind w:left="900" w:right="361" w:hanging="460"/>
        <w:jc w:val="both"/>
        <w:rPr>
          <w:rFonts w:eastAsia="Arial" w:cs="Calibri"/>
          <w:sz w:val="20"/>
          <w:szCs w:val="20"/>
        </w:rPr>
      </w:pPr>
      <w:r w:rsidRPr="003D4666">
        <w:rPr>
          <w:rFonts w:eastAsia="Arial" w:cs="Calibri"/>
          <w:sz w:val="20"/>
          <w:szCs w:val="20"/>
        </w:rPr>
        <w:t xml:space="preserve"> pomieszczenie do pełnienia służby (dyżurkę) , pomieszczenie socjalne oraz możliwość korzystania z sanitariatu,</w:t>
      </w:r>
    </w:p>
    <w:p w14:paraId="420C733C" w14:textId="77777777" w:rsidR="00C21A01" w:rsidRPr="003D4666" w:rsidRDefault="00C21A01" w:rsidP="007E3027">
      <w:pPr>
        <w:widowControl w:val="0"/>
        <w:numPr>
          <w:ilvl w:val="0"/>
          <w:numId w:val="5"/>
        </w:numPr>
        <w:tabs>
          <w:tab w:val="left" w:pos="872"/>
        </w:tabs>
        <w:spacing w:after="0" w:line="276" w:lineRule="auto"/>
        <w:ind w:left="900" w:right="361" w:hanging="460"/>
        <w:jc w:val="both"/>
        <w:rPr>
          <w:rFonts w:eastAsia="Arial" w:cs="Calibri"/>
          <w:sz w:val="20"/>
          <w:szCs w:val="20"/>
        </w:rPr>
      </w:pPr>
      <w:r w:rsidRPr="003D4666">
        <w:rPr>
          <w:rFonts w:eastAsia="Arial" w:cs="Calibri"/>
          <w:sz w:val="20"/>
          <w:szCs w:val="20"/>
        </w:rPr>
        <w:t xml:space="preserve">możliwość korzystania z telefonu do kontaktów z Policją i Strażą Pożarną., Pogotowiem Ratunkowym i właściwymi służbami komunalnymi, na wypadek ewentualnych awarii </w:t>
      </w:r>
      <w:r w:rsidRPr="003D4666">
        <w:rPr>
          <w:rFonts w:eastAsia="Arial" w:cs="Calibri"/>
          <w:sz w:val="20"/>
          <w:szCs w:val="20"/>
        </w:rPr>
        <w:br/>
        <w:t>i zagrożeń.</w:t>
      </w:r>
    </w:p>
    <w:p w14:paraId="72ADAAD9" w14:textId="77777777" w:rsidR="00C21A01" w:rsidRPr="003D4666" w:rsidRDefault="00C21A01" w:rsidP="007E3027">
      <w:pPr>
        <w:widowControl w:val="0"/>
        <w:numPr>
          <w:ilvl w:val="0"/>
          <w:numId w:val="4"/>
        </w:numPr>
        <w:tabs>
          <w:tab w:val="left" w:pos="440"/>
        </w:tabs>
        <w:spacing w:after="0" w:line="276" w:lineRule="auto"/>
        <w:ind w:right="361"/>
        <w:jc w:val="both"/>
        <w:rPr>
          <w:rFonts w:eastAsia="Arial" w:cs="Calibri"/>
          <w:sz w:val="20"/>
          <w:szCs w:val="20"/>
        </w:rPr>
      </w:pPr>
      <w:r w:rsidRPr="003D4666">
        <w:rPr>
          <w:rFonts w:eastAsia="Arial" w:cs="Calibri"/>
          <w:sz w:val="20"/>
          <w:szCs w:val="20"/>
        </w:rPr>
        <w:t>Wykonawca w ramach wynagrodzenia określonego w niniejszej umowie zobowiązuje się również do zapewnienia swoim pracownikom środków czystości, narzędzi, sprzętu oraz innych elementów koniecznych do należytego wykonania prac objętych umową.</w:t>
      </w:r>
    </w:p>
    <w:p w14:paraId="068AF887" w14:textId="77777777" w:rsidR="00CF409C" w:rsidRDefault="00C21A01" w:rsidP="007E3027">
      <w:pPr>
        <w:widowControl w:val="0"/>
        <w:numPr>
          <w:ilvl w:val="0"/>
          <w:numId w:val="4"/>
        </w:numPr>
        <w:tabs>
          <w:tab w:val="left" w:pos="449"/>
        </w:tabs>
        <w:spacing w:after="240" w:line="276" w:lineRule="auto"/>
        <w:ind w:right="361"/>
        <w:jc w:val="both"/>
        <w:rPr>
          <w:rFonts w:eastAsia="Arial" w:cs="Calibri"/>
          <w:sz w:val="20"/>
          <w:szCs w:val="20"/>
        </w:rPr>
      </w:pPr>
      <w:r w:rsidRPr="003D4666">
        <w:rPr>
          <w:rFonts w:eastAsia="Arial" w:cs="Calibri"/>
          <w:sz w:val="20"/>
          <w:szCs w:val="20"/>
        </w:rPr>
        <w:t xml:space="preserve">Zamawiający poinformuje Wykonawcę o zasadach przebywania pracowników i innych osób </w:t>
      </w:r>
      <w:r w:rsidRPr="003D4666">
        <w:rPr>
          <w:rFonts w:eastAsia="Arial" w:cs="Calibri"/>
          <w:sz w:val="20"/>
          <w:szCs w:val="20"/>
        </w:rPr>
        <w:br/>
        <w:t>w obiekcie poz</w:t>
      </w:r>
      <w:r w:rsidR="00053076">
        <w:rPr>
          <w:rFonts w:eastAsia="Arial" w:cs="Calibri"/>
          <w:sz w:val="20"/>
          <w:szCs w:val="20"/>
        </w:rPr>
        <w:t>a godzinami pracy.</w:t>
      </w:r>
    </w:p>
    <w:p w14:paraId="211C8A83" w14:textId="77777777" w:rsidR="00F01269" w:rsidRDefault="00C21A01" w:rsidP="007E3027">
      <w:pPr>
        <w:widowControl w:val="0"/>
        <w:numPr>
          <w:ilvl w:val="0"/>
          <w:numId w:val="4"/>
        </w:numPr>
        <w:tabs>
          <w:tab w:val="left" w:pos="449"/>
        </w:tabs>
        <w:spacing w:after="240" w:line="276" w:lineRule="auto"/>
        <w:ind w:right="361"/>
        <w:jc w:val="both"/>
        <w:rPr>
          <w:rFonts w:eastAsia="Arial" w:cs="Calibri"/>
          <w:sz w:val="20"/>
          <w:szCs w:val="20"/>
        </w:rPr>
      </w:pPr>
      <w:r w:rsidRPr="00CF409C">
        <w:rPr>
          <w:rFonts w:eastAsia="Arial" w:cs="Calibri"/>
          <w:sz w:val="20"/>
          <w:szCs w:val="20"/>
        </w:rPr>
        <w:t xml:space="preserve"> Wykonawca zobowiązuje się do wykonania obchodów w ilości ………… szt. </w:t>
      </w:r>
      <w:r w:rsidRPr="00094D4B">
        <w:rPr>
          <w:rFonts w:eastAsia="Arial" w:cs="Calibri"/>
          <w:sz w:val="20"/>
          <w:szCs w:val="20"/>
        </w:rPr>
        <w:t xml:space="preserve">zgodnie </w:t>
      </w:r>
      <w:r w:rsidR="00F01269" w:rsidRPr="00094D4B">
        <w:rPr>
          <w:rFonts w:eastAsia="Arial" w:cs="Calibri"/>
          <w:sz w:val="20"/>
          <w:szCs w:val="20"/>
        </w:rPr>
        <w:t>ze</w:t>
      </w:r>
      <w:r w:rsidRPr="00094D4B">
        <w:rPr>
          <w:rFonts w:eastAsia="Arial" w:cs="Calibri"/>
          <w:sz w:val="20"/>
          <w:szCs w:val="20"/>
        </w:rPr>
        <w:t xml:space="preserve"> złożoną ofertą</w:t>
      </w:r>
      <w:r w:rsidR="00F01269" w:rsidRPr="00094D4B">
        <w:rPr>
          <w:rFonts w:eastAsia="Arial" w:cs="Calibri"/>
          <w:sz w:val="20"/>
          <w:szCs w:val="20"/>
        </w:rPr>
        <w:t>;</w:t>
      </w:r>
      <w:r w:rsidR="00DA7EA2" w:rsidRPr="00CF409C">
        <w:rPr>
          <w:rFonts w:eastAsia="Arial" w:cs="Calibri"/>
          <w:sz w:val="20"/>
          <w:szCs w:val="20"/>
        </w:rPr>
        <w:t xml:space="preserve"> dotyczy obiektów hal Centrum Technologicznego: </w:t>
      </w:r>
      <w:r w:rsidRPr="00CF409C">
        <w:rPr>
          <w:rFonts w:eastAsia="Arial" w:cs="Calibri"/>
          <w:sz w:val="20"/>
          <w:szCs w:val="20"/>
        </w:rPr>
        <w:t>– dotyczy obiektów hal: Singapur Tech, Yuyao Tech, Recife Tech, Roma Tech, Rotterdam i budynku Oulu Tech oraz Energetycznego Ogrodu Doświadczeń w godzinach określonych w opisie przedmiotu zamówienia.</w:t>
      </w:r>
    </w:p>
    <w:p w14:paraId="0B802FCF" w14:textId="1EED7419" w:rsidR="00C21A01" w:rsidRPr="00CF409C" w:rsidRDefault="00C21A01" w:rsidP="007E3027">
      <w:pPr>
        <w:widowControl w:val="0"/>
        <w:numPr>
          <w:ilvl w:val="0"/>
          <w:numId w:val="4"/>
        </w:numPr>
        <w:tabs>
          <w:tab w:val="left" w:pos="449"/>
        </w:tabs>
        <w:spacing w:after="240" w:line="276" w:lineRule="auto"/>
        <w:ind w:right="361"/>
        <w:jc w:val="both"/>
        <w:rPr>
          <w:rFonts w:eastAsia="Arial" w:cs="Calibri"/>
          <w:sz w:val="20"/>
          <w:szCs w:val="20"/>
        </w:rPr>
      </w:pPr>
      <w:r w:rsidRPr="00CF409C">
        <w:rPr>
          <w:rFonts w:eastAsia="Arial" w:cs="Calibri"/>
          <w:sz w:val="20"/>
          <w:szCs w:val="20"/>
        </w:rPr>
        <w:t>Kontrola wykonywanych obchodów będzie dokonywana przy pomocy nagrań monitoringu oraz wydruków z systemu urządzeń kontrolnych według uznania Zamawiającego (zg</w:t>
      </w:r>
      <w:r w:rsidR="00053076" w:rsidRPr="00CF409C">
        <w:rPr>
          <w:rFonts w:eastAsia="Arial" w:cs="Calibri"/>
          <w:sz w:val="20"/>
          <w:szCs w:val="20"/>
        </w:rPr>
        <w:t>odnie z załącznikiem nr 1 do S</w:t>
      </w:r>
      <w:r w:rsidRPr="00CF409C">
        <w:rPr>
          <w:rFonts w:eastAsia="Arial" w:cs="Calibri"/>
          <w:sz w:val="20"/>
          <w:szCs w:val="20"/>
        </w:rPr>
        <w:t>WZ)</w:t>
      </w:r>
    </w:p>
    <w:p w14:paraId="34AFE58F" w14:textId="77777777" w:rsidR="00CF409C" w:rsidRDefault="00CF409C" w:rsidP="00C21A01">
      <w:pPr>
        <w:widowControl w:val="0"/>
        <w:spacing w:after="0" w:line="276" w:lineRule="auto"/>
        <w:ind w:left="4500" w:right="361"/>
        <w:jc w:val="both"/>
        <w:rPr>
          <w:rFonts w:eastAsia="Arial" w:cs="Calibri"/>
          <w:b/>
          <w:sz w:val="20"/>
          <w:szCs w:val="20"/>
        </w:rPr>
      </w:pPr>
    </w:p>
    <w:p w14:paraId="4CFD5A3C" w14:textId="77777777" w:rsidR="00E21721" w:rsidRDefault="00E21721" w:rsidP="00C21A01">
      <w:pPr>
        <w:widowControl w:val="0"/>
        <w:spacing w:after="0" w:line="276" w:lineRule="auto"/>
        <w:ind w:left="4500" w:right="361"/>
        <w:jc w:val="both"/>
        <w:rPr>
          <w:rFonts w:eastAsia="Arial" w:cs="Calibri"/>
          <w:b/>
          <w:sz w:val="20"/>
          <w:szCs w:val="20"/>
        </w:rPr>
      </w:pPr>
    </w:p>
    <w:p w14:paraId="4FB6DE1B" w14:textId="77777777" w:rsidR="00C21A01" w:rsidRPr="003D4666" w:rsidRDefault="00C21A01" w:rsidP="00C21A01">
      <w:pPr>
        <w:widowControl w:val="0"/>
        <w:spacing w:after="0" w:line="276" w:lineRule="auto"/>
        <w:ind w:left="4500" w:right="361"/>
        <w:jc w:val="both"/>
        <w:rPr>
          <w:rFonts w:eastAsia="Arial" w:cs="Calibri"/>
          <w:b/>
          <w:sz w:val="20"/>
          <w:szCs w:val="20"/>
        </w:rPr>
      </w:pPr>
      <w:r w:rsidRPr="003D4666">
        <w:rPr>
          <w:rFonts w:eastAsia="Arial" w:cs="Calibri"/>
          <w:b/>
          <w:sz w:val="20"/>
          <w:szCs w:val="20"/>
        </w:rPr>
        <w:lastRenderedPageBreak/>
        <w:t>§4.</w:t>
      </w:r>
    </w:p>
    <w:p w14:paraId="35739DB5" w14:textId="0B3A8E55" w:rsidR="00C21A01" w:rsidRPr="003D4666" w:rsidRDefault="00C21A01" w:rsidP="007E3027">
      <w:pPr>
        <w:widowControl w:val="0"/>
        <w:numPr>
          <w:ilvl w:val="0"/>
          <w:numId w:val="6"/>
        </w:numPr>
        <w:tabs>
          <w:tab w:val="left" w:pos="0"/>
          <w:tab w:val="left" w:pos="284"/>
        </w:tabs>
        <w:spacing w:after="0" w:line="276" w:lineRule="auto"/>
        <w:ind w:right="361"/>
        <w:jc w:val="both"/>
        <w:rPr>
          <w:rFonts w:eastAsia="Arial" w:cs="Calibri"/>
          <w:sz w:val="20"/>
          <w:szCs w:val="20"/>
        </w:rPr>
      </w:pPr>
      <w:r w:rsidRPr="003D4666">
        <w:rPr>
          <w:rFonts w:eastAsia="Arial" w:cs="Calibri"/>
          <w:sz w:val="20"/>
          <w:szCs w:val="20"/>
        </w:rPr>
        <w:t xml:space="preserve">Wykonawca oświadcza, że legitymuje się aktualną polisą ubezpieczeniową na kwotę </w:t>
      </w:r>
      <w:r w:rsidR="00F01269" w:rsidRPr="00094D4B">
        <w:rPr>
          <w:rFonts w:eastAsia="Arial" w:cs="Calibri"/>
          <w:sz w:val="20"/>
          <w:szCs w:val="20"/>
        </w:rPr>
        <w:t>minimum</w:t>
      </w:r>
      <w:r w:rsidR="00F01269">
        <w:rPr>
          <w:rFonts w:eastAsia="Arial" w:cs="Calibri"/>
          <w:sz w:val="20"/>
          <w:szCs w:val="20"/>
        </w:rPr>
        <w:t xml:space="preserve"> </w:t>
      </w:r>
      <w:r w:rsidRPr="003D4666">
        <w:rPr>
          <w:rFonts w:eastAsia="Arial" w:cs="Calibri"/>
          <w:sz w:val="20"/>
          <w:szCs w:val="20"/>
        </w:rPr>
        <w:t>200 000,00 zł</w:t>
      </w:r>
      <w:r w:rsidR="00F01269">
        <w:rPr>
          <w:rFonts w:eastAsia="Arial" w:cs="Calibri"/>
          <w:sz w:val="20"/>
          <w:szCs w:val="20"/>
        </w:rPr>
        <w:t xml:space="preserve"> </w:t>
      </w:r>
      <w:r w:rsidRPr="003D4666">
        <w:rPr>
          <w:rFonts w:eastAsia="Arial" w:cs="Calibri"/>
          <w:sz w:val="20"/>
          <w:szCs w:val="20"/>
        </w:rPr>
        <w:t>(słownie złotych: dwieście tysięcy zł) z tytułu odpowiedzialności cywilnej (kontraktowej i deliktowej) nr : …………….</w:t>
      </w:r>
      <w:r w:rsidRPr="003D4666">
        <w:rPr>
          <w:rFonts w:eastAsia="Arial" w:cs="Calibri"/>
          <w:sz w:val="20"/>
          <w:szCs w:val="20"/>
        </w:rPr>
        <w:tab/>
        <w:t xml:space="preserve">  wystawioną przez:     ………….. </w:t>
      </w:r>
      <w:r w:rsidRPr="003D4666">
        <w:rPr>
          <w:rFonts w:eastAsia="Arial" w:cs="Calibri"/>
          <w:sz w:val="20"/>
          <w:szCs w:val="20"/>
        </w:rPr>
        <w:tab/>
        <w:t xml:space="preserve">        na okres …………….</w:t>
      </w:r>
      <w:r w:rsidRPr="003D4666">
        <w:rPr>
          <w:rFonts w:eastAsia="Arial" w:cs="Calibri"/>
          <w:sz w:val="20"/>
          <w:szCs w:val="20"/>
        </w:rPr>
        <w:tab/>
        <w:t xml:space="preserve">               i w ramach posiadanego ubezpieczenia (do jego górnej granicy) będzie ponosić odpowiedzialność z tytułu zawinionych przez własnych pracowników ochrony szkód poniesionych przez Zamawiającego w trakcie i w związku z wykonywaniem czynności wynikających z niniejszej umowy. (kserokopię polisy należy przedłożyć w dniu zawarcia umowy)</w:t>
      </w:r>
    </w:p>
    <w:p w14:paraId="2F75F1CF" w14:textId="77777777" w:rsidR="00C21A01" w:rsidRPr="003D4666" w:rsidRDefault="00C21A01" w:rsidP="007E3027">
      <w:pPr>
        <w:widowControl w:val="0"/>
        <w:numPr>
          <w:ilvl w:val="0"/>
          <w:numId w:val="6"/>
        </w:numPr>
        <w:tabs>
          <w:tab w:val="left" w:pos="314"/>
        </w:tabs>
        <w:spacing w:after="0" w:line="276" w:lineRule="auto"/>
        <w:ind w:left="440" w:right="361" w:hanging="440"/>
        <w:jc w:val="both"/>
        <w:rPr>
          <w:rFonts w:eastAsia="Arial" w:cs="Calibri"/>
          <w:sz w:val="20"/>
          <w:szCs w:val="20"/>
        </w:rPr>
      </w:pPr>
      <w:r w:rsidRPr="003D4666">
        <w:rPr>
          <w:rFonts w:eastAsia="Arial" w:cs="Calibri"/>
          <w:sz w:val="20"/>
          <w:szCs w:val="20"/>
        </w:rPr>
        <w:t>W razie zaistnienia zdarzenia powodującego zniszczenie lub uszczuplenie mienia Zamawiającego, wykrytego przez pracowników ochrony w czasie wykonywania zleconych zadań Wykonawca jest zobowiązany do:</w:t>
      </w:r>
    </w:p>
    <w:p w14:paraId="5ACA6FDC" w14:textId="77777777" w:rsidR="00C21A01" w:rsidRPr="003D4666" w:rsidRDefault="00C21A01" w:rsidP="007E3027">
      <w:pPr>
        <w:widowControl w:val="0"/>
        <w:numPr>
          <w:ilvl w:val="0"/>
          <w:numId w:val="7"/>
        </w:numPr>
        <w:tabs>
          <w:tab w:val="left" w:pos="606"/>
        </w:tabs>
        <w:spacing w:after="0" w:line="276" w:lineRule="auto"/>
        <w:ind w:left="320" w:right="361"/>
        <w:jc w:val="both"/>
        <w:rPr>
          <w:rFonts w:eastAsia="Arial" w:cs="Calibri"/>
          <w:sz w:val="20"/>
          <w:szCs w:val="20"/>
        </w:rPr>
      </w:pPr>
      <w:r w:rsidRPr="003D4666">
        <w:rPr>
          <w:rFonts w:eastAsia="Arial" w:cs="Calibri"/>
          <w:sz w:val="20"/>
          <w:szCs w:val="20"/>
        </w:rPr>
        <w:t>zabezpieczenia miejsca zdarzenia,</w:t>
      </w:r>
    </w:p>
    <w:p w14:paraId="233226B6" w14:textId="77777777" w:rsidR="00C21A01" w:rsidRPr="003D4666" w:rsidRDefault="00C21A01" w:rsidP="007E3027">
      <w:pPr>
        <w:widowControl w:val="0"/>
        <w:numPr>
          <w:ilvl w:val="0"/>
          <w:numId w:val="7"/>
        </w:numPr>
        <w:tabs>
          <w:tab w:val="left" w:pos="606"/>
        </w:tabs>
        <w:spacing w:after="0" w:line="276" w:lineRule="auto"/>
        <w:ind w:left="320" w:right="361"/>
        <w:jc w:val="both"/>
        <w:rPr>
          <w:rFonts w:eastAsia="Arial" w:cs="Calibri"/>
          <w:sz w:val="20"/>
          <w:szCs w:val="20"/>
        </w:rPr>
      </w:pPr>
      <w:r w:rsidRPr="003D4666">
        <w:rPr>
          <w:rFonts w:eastAsia="Arial" w:cs="Calibri"/>
          <w:sz w:val="20"/>
          <w:szCs w:val="20"/>
        </w:rPr>
        <w:t>niezwłocznego powiadomienia Policji, Państwowej Straży Pożarnej lub odpowiednich służb,</w:t>
      </w:r>
    </w:p>
    <w:p w14:paraId="5603DB26" w14:textId="77777777" w:rsidR="00C21A01" w:rsidRPr="003D4666" w:rsidRDefault="00C21A01" w:rsidP="007E3027">
      <w:pPr>
        <w:widowControl w:val="0"/>
        <w:numPr>
          <w:ilvl w:val="0"/>
          <w:numId w:val="7"/>
        </w:numPr>
        <w:tabs>
          <w:tab w:val="left" w:pos="606"/>
        </w:tabs>
        <w:spacing w:after="0" w:line="276" w:lineRule="auto"/>
        <w:ind w:left="600" w:right="361" w:hanging="280"/>
        <w:jc w:val="both"/>
        <w:rPr>
          <w:rFonts w:eastAsia="Arial" w:cs="Calibri"/>
          <w:sz w:val="20"/>
          <w:szCs w:val="20"/>
        </w:rPr>
      </w:pPr>
      <w:r w:rsidRPr="003D4666">
        <w:rPr>
          <w:rFonts w:eastAsia="Arial" w:cs="Calibri"/>
          <w:sz w:val="20"/>
          <w:szCs w:val="20"/>
        </w:rPr>
        <w:t>niezwłocznego powiadomienia Zamawiającego lub upoważnionych pracowników (wg wykazu przekazanego Wykonawcy ).</w:t>
      </w:r>
    </w:p>
    <w:p w14:paraId="6CFB2222" w14:textId="77777777" w:rsidR="00C21A01" w:rsidRPr="003D4666" w:rsidRDefault="00C21A01" w:rsidP="007E3027">
      <w:pPr>
        <w:widowControl w:val="0"/>
        <w:numPr>
          <w:ilvl w:val="0"/>
          <w:numId w:val="6"/>
        </w:numPr>
        <w:tabs>
          <w:tab w:val="left" w:pos="314"/>
        </w:tabs>
        <w:spacing w:after="240" w:line="276" w:lineRule="auto"/>
        <w:ind w:left="440" w:right="361" w:hanging="440"/>
        <w:jc w:val="both"/>
        <w:rPr>
          <w:rFonts w:eastAsia="Arial" w:cs="Calibri"/>
          <w:sz w:val="20"/>
          <w:szCs w:val="20"/>
        </w:rPr>
      </w:pPr>
      <w:r w:rsidRPr="003D4666">
        <w:rPr>
          <w:rFonts w:eastAsia="Arial" w:cs="Calibri"/>
          <w:sz w:val="20"/>
          <w:szCs w:val="20"/>
        </w:rPr>
        <w:t>W razie zaistnienia zdarzenia, o którym mowa w ust. 2, Strony umowy zobowiązane są do niezwłocznego podjęcia czynności wyjaśniających oraz sporządzenia z nich stosownego protokołu. Określenie wysokości poniesionych szkód nastąpi w „protokole strat'' podpisanym przez obie Strony. Pisemne zgłoszenie zdarzenia do Policji wraz z załączonym protokołem strat będzie stanowić podstawę ustalenia wysokości odszkodowania.</w:t>
      </w:r>
    </w:p>
    <w:p w14:paraId="795970AD" w14:textId="77777777" w:rsidR="00C21A01" w:rsidRPr="003D4666" w:rsidRDefault="00C21A01" w:rsidP="00C21A01">
      <w:pPr>
        <w:widowControl w:val="0"/>
        <w:spacing w:after="0" w:line="276" w:lineRule="auto"/>
        <w:ind w:left="4340" w:right="361"/>
        <w:jc w:val="both"/>
        <w:rPr>
          <w:rFonts w:eastAsia="Arial" w:cs="Calibri"/>
          <w:b/>
          <w:sz w:val="20"/>
          <w:szCs w:val="20"/>
        </w:rPr>
      </w:pPr>
      <w:r w:rsidRPr="003D4666">
        <w:rPr>
          <w:rFonts w:eastAsia="Arial" w:cs="Calibri"/>
          <w:b/>
          <w:sz w:val="20"/>
          <w:szCs w:val="20"/>
        </w:rPr>
        <w:t>§5.</w:t>
      </w:r>
    </w:p>
    <w:p w14:paraId="7744A6A3" w14:textId="77777777" w:rsidR="00C21A01" w:rsidRPr="003D4666" w:rsidRDefault="00C21A01" w:rsidP="007E3027">
      <w:pPr>
        <w:widowControl w:val="0"/>
        <w:numPr>
          <w:ilvl w:val="0"/>
          <w:numId w:val="8"/>
        </w:numPr>
        <w:tabs>
          <w:tab w:val="left" w:pos="320"/>
        </w:tabs>
        <w:spacing w:after="0" w:line="276" w:lineRule="auto"/>
        <w:ind w:right="361"/>
        <w:jc w:val="both"/>
        <w:rPr>
          <w:rFonts w:eastAsia="Arial" w:cs="Calibri"/>
          <w:sz w:val="20"/>
          <w:szCs w:val="20"/>
        </w:rPr>
      </w:pPr>
      <w:r w:rsidRPr="003D4666">
        <w:rPr>
          <w:rFonts w:eastAsia="Arial" w:cs="Calibri"/>
          <w:sz w:val="20"/>
          <w:szCs w:val="20"/>
        </w:rPr>
        <w:t>Wykonawca może zlecić wykonanie niektórych czynności będących przedmiotem umowy podwykonawcom, pod warunkiem, że posiadają oni odpowiednie kwalifikacje do ich wykonania i że zawarł w ofercie oświadczenie, iż powierzy podwykonawcom wykonanie następujących części (zakresu) oferowanego zamówienia.</w:t>
      </w:r>
    </w:p>
    <w:p w14:paraId="1FB9BCEB" w14:textId="77777777" w:rsidR="00C21A01" w:rsidRPr="003D4666" w:rsidRDefault="00C21A01" w:rsidP="007E3027">
      <w:pPr>
        <w:widowControl w:val="0"/>
        <w:numPr>
          <w:ilvl w:val="0"/>
          <w:numId w:val="8"/>
        </w:numPr>
        <w:tabs>
          <w:tab w:val="left" w:pos="325"/>
        </w:tabs>
        <w:spacing w:after="0" w:line="276" w:lineRule="auto"/>
        <w:ind w:right="361"/>
        <w:jc w:val="both"/>
        <w:rPr>
          <w:rFonts w:eastAsia="Arial" w:cs="Calibri"/>
          <w:sz w:val="20"/>
          <w:szCs w:val="20"/>
        </w:rPr>
      </w:pPr>
      <w:r w:rsidRPr="003D4666">
        <w:rPr>
          <w:rFonts w:eastAsia="Arial" w:cs="Calibri"/>
          <w:sz w:val="20"/>
          <w:szCs w:val="20"/>
        </w:rPr>
        <w:t>Wykonawca ponosi wobec Zamawiającego pełną odpowiedzialność za wszelkie prace, których wykonanie powierzył podwykonawcom.</w:t>
      </w:r>
    </w:p>
    <w:p w14:paraId="33914708" w14:textId="77777777" w:rsidR="00C21A01" w:rsidRPr="003D4666" w:rsidRDefault="00C21A01" w:rsidP="00C21A01">
      <w:pPr>
        <w:widowControl w:val="0"/>
        <w:spacing w:after="0" w:line="276" w:lineRule="auto"/>
        <w:ind w:left="4340" w:right="361"/>
        <w:jc w:val="both"/>
        <w:rPr>
          <w:rFonts w:eastAsia="Arial" w:cs="Calibri"/>
          <w:b/>
          <w:sz w:val="20"/>
          <w:szCs w:val="20"/>
        </w:rPr>
      </w:pPr>
      <w:r w:rsidRPr="003D4666">
        <w:rPr>
          <w:rFonts w:eastAsia="Arial" w:cs="Calibri"/>
          <w:b/>
          <w:sz w:val="20"/>
          <w:szCs w:val="20"/>
        </w:rPr>
        <w:t>§6.</w:t>
      </w:r>
    </w:p>
    <w:p w14:paraId="675ED891" w14:textId="4CA9CD70" w:rsidR="00C21A01" w:rsidRPr="00040857" w:rsidRDefault="00C21A01" w:rsidP="007E3027">
      <w:pPr>
        <w:widowControl w:val="0"/>
        <w:numPr>
          <w:ilvl w:val="0"/>
          <w:numId w:val="9"/>
        </w:numPr>
        <w:tabs>
          <w:tab w:val="left" w:leader="dot" w:pos="7814"/>
        </w:tabs>
        <w:spacing w:after="236" w:line="276" w:lineRule="auto"/>
        <w:ind w:left="440" w:right="361" w:hanging="440"/>
        <w:jc w:val="both"/>
        <w:rPr>
          <w:rFonts w:eastAsia="Arial" w:cs="Calibri"/>
          <w:sz w:val="20"/>
          <w:szCs w:val="20"/>
        </w:rPr>
      </w:pPr>
      <w:r w:rsidRPr="00040857">
        <w:rPr>
          <w:rFonts w:eastAsia="Arial" w:cs="Calibri"/>
          <w:sz w:val="20"/>
          <w:szCs w:val="20"/>
        </w:rPr>
        <w:t xml:space="preserve">Umowa niniejsza zostaje zawarta na okres 24 miesięcy od dnia </w:t>
      </w:r>
      <w:r w:rsidRPr="00040857">
        <w:rPr>
          <w:rFonts w:eastAsia="Arial" w:cs="Calibri"/>
          <w:b/>
          <w:sz w:val="20"/>
          <w:szCs w:val="20"/>
        </w:rPr>
        <w:t>15.01.202</w:t>
      </w:r>
      <w:r w:rsidR="00F01269" w:rsidRPr="00040857">
        <w:rPr>
          <w:rFonts w:eastAsia="Arial" w:cs="Calibri"/>
          <w:b/>
          <w:sz w:val="20"/>
          <w:szCs w:val="20"/>
        </w:rPr>
        <w:t>3</w:t>
      </w:r>
      <w:r w:rsidRPr="00040857">
        <w:rPr>
          <w:rFonts w:eastAsia="Arial" w:cs="Calibri"/>
          <w:b/>
          <w:sz w:val="20"/>
          <w:szCs w:val="20"/>
        </w:rPr>
        <w:t>r. do dnia 15.01.2025r</w:t>
      </w:r>
      <w:r w:rsidRPr="00040857">
        <w:rPr>
          <w:rFonts w:eastAsia="Arial" w:cs="Calibri"/>
          <w:sz w:val="20"/>
          <w:szCs w:val="20"/>
        </w:rPr>
        <w:t xml:space="preserve">. </w:t>
      </w:r>
    </w:p>
    <w:p w14:paraId="3CA72AA3" w14:textId="77777777" w:rsidR="00C21A01" w:rsidRPr="003D4666" w:rsidRDefault="00C21A01" w:rsidP="007E3027">
      <w:pPr>
        <w:widowControl w:val="0"/>
        <w:numPr>
          <w:ilvl w:val="0"/>
          <w:numId w:val="9"/>
        </w:numPr>
        <w:tabs>
          <w:tab w:val="left" w:leader="dot" w:pos="7814"/>
        </w:tabs>
        <w:spacing w:after="236" w:line="276" w:lineRule="auto"/>
        <w:ind w:left="440" w:right="361" w:hanging="440"/>
        <w:jc w:val="both"/>
        <w:rPr>
          <w:rFonts w:eastAsia="Arial" w:cs="Calibri"/>
          <w:sz w:val="20"/>
          <w:szCs w:val="20"/>
        </w:rPr>
      </w:pPr>
      <w:r w:rsidRPr="003D4666">
        <w:rPr>
          <w:rFonts w:eastAsia="Arial" w:cs="Calibri"/>
          <w:sz w:val="20"/>
          <w:szCs w:val="20"/>
        </w:rPr>
        <w:t>Zamawiający może niezwłocznie rozwiązać umowę w każdym czasie, gdy Wykonawca:</w:t>
      </w:r>
    </w:p>
    <w:p w14:paraId="741B81A2" w14:textId="77777777" w:rsidR="00C21A01" w:rsidRPr="003D4666" w:rsidRDefault="00C21A01" w:rsidP="007E3027">
      <w:pPr>
        <w:widowControl w:val="0"/>
        <w:numPr>
          <w:ilvl w:val="0"/>
          <w:numId w:val="10"/>
        </w:numPr>
        <w:tabs>
          <w:tab w:val="left" w:pos="334"/>
        </w:tabs>
        <w:spacing w:after="0" w:line="276" w:lineRule="auto"/>
        <w:ind w:left="440" w:right="361" w:hanging="440"/>
        <w:jc w:val="both"/>
        <w:rPr>
          <w:rFonts w:eastAsia="Arial" w:cs="Calibri"/>
          <w:sz w:val="20"/>
          <w:szCs w:val="20"/>
        </w:rPr>
      </w:pPr>
      <w:r w:rsidRPr="003D4666">
        <w:rPr>
          <w:rFonts w:eastAsia="Arial" w:cs="Calibri"/>
          <w:sz w:val="20"/>
          <w:szCs w:val="20"/>
        </w:rPr>
        <w:t>zaniecha wykonywania obowiązków wynikających z zawartej umowy,</w:t>
      </w:r>
    </w:p>
    <w:p w14:paraId="5E491C8F" w14:textId="77777777" w:rsidR="00C21A01" w:rsidRPr="003D4666" w:rsidRDefault="00C21A01" w:rsidP="007E3027">
      <w:pPr>
        <w:widowControl w:val="0"/>
        <w:numPr>
          <w:ilvl w:val="0"/>
          <w:numId w:val="10"/>
        </w:numPr>
        <w:tabs>
          <w:tab w:val="left" w:pos="308"/>
        </w:tabs>
        <w:spacing w:after="0" w:line="276" w:lineRule="auto"/>
        <w:ind w:right="361"/>
        <w:jc w:val="both"/>
        <w:rPr>
          <w:rFonts w:eastAsia="Arial" w:cs="Calibri"/>
          <w:sz w:val="20"/>
          <w:szCs w:val="20"/>
        </w:rPr>
      </w:pPr>
      <w:r w:rsidRPr="003D4666">
        <w:rPr>
          <w:rFonts w:eastAsia="Arial" w:cs="Calibri"/>
          <w:sz w:val="20"/>
          <w:szCs w:val="20"/>
        </w:rPr>
        <w:t>zostanie skazany prawomocnym wyrokiem Sądu w sprawach karnych o zagarnięcie, przywłaszczenie lub kradzież mienia,</w:t>
      </w:r>
    </w:p>
    <w:p w14:paraId="35D98BC4" w14:textId="77777777" w:rsidR="00C21A01" w:rsidRPr="003D4666" w:rsidRDefault="00C21A01" w:rsidP="007E3027">
      <w:pPr>
        <w:widowControl w:val="0"/>
        <w:numPr>
          <w:ilvl w:val="0"/>
          <w:numId w:val="10"/>
        </w:numPr>
        <w:tabs>
          <w:tab w:val="left" w:pos="308"/>
        </w:tabs>
        <w:spacing w:after="0" w:line="276" w:lineRule="auto"/>
        <w:ind w:left="320" w:right="361" w:hanging="320"/>
        <w:jc w:val="both"/>
        <w:rPr>
          <w:rFonts w:eastAsia="Arial" w:cs="Calibri"/>
          <w:sz w:val="20"/>
          <w:szCs w:val="20"/>
        </w:rPr>
      </w:pPr>
      <w:r w:rsidRPr="003D4666">
        <w:rPr>
          <w:rFonts w:eastAsia="Arial" w:cs="Calibri"/>
          <w:sz w:val="20"/>
          <w:szCs w:val="20"/>
        </w:rPr>
        <w:t>utracił koncesję na wykonywanie przedmiotu umowy.</w:t>
      </w:r>
    </w:p>
    <w:p w14:paraId="75D3B4AB" w14:textId="77777777" w:rsidR="00C21A01" w:rsidRPr="003D4666" w:rsidRDefault="00C21A01" w:rsidP="007E3027">
      <w:pPr>
        <w:widowControl w:val="0"/>
        <w:numPr>
          <w:ilvl w:val="0"/>
          <w:numId w:val="9"/>
        </w:numPr>
        <w:tabs>
          <w:tab w:val="left" w:pos="294"/>
        </w:tabs>
        <w:spacing w:after="0" w:line="276" w:lineRule="auto"/>
        <w:ind w:right="361"/>
        <w:jc w:val="both"/>
        <w:rPr>
          <w:rFonts w:eastAsia="Arial" w:cs="Calibri"/>
          <w:sz w:val="20"/>
          <w:szCs w:val="20"/>
        </w:rPr>
      </w:pPr>
      <w:r w:rsidRPr="003D4666">
        <w:rPr>
          <w:rFonts w:eastAsia="Arial" w:cs="Calibri"/>
          <w:sz w:val="20"/>
          <w:szCs w:val="20"/>
        </w:rPr>
        <w:t>W razie niezrealizowania w terminie płatności za usługę Wykonawca ma prawo odstąpić od umowy, po uprzednim wezwaniu Zamawiającego do uiszczenia należności w wyznaczonym przez siebie terminie.</w:t>
      </w:r>
    </w:p>
    <w:p w14:paraId="55C6F57D" w14:textId="77777777" w:rsidR="00C21A01" w:rsidRPr="003D4666" w:rsidRDefault="00C21A01" w:rsidP="007E3027">
      <w:pPr>
        <w:widowControl w:val="0"/>
        <w:numPr>
          <w:ilvl w:val="0"/>
          <w:numId w:val="9"/>
        </w:numPr>
        <w:tabs>
          <w:tab w:val="left" w:pos="298"/>
        </w:tabs>
        <w:spacing w:after="300" w:line="276" w:lineRule="auto"/>
        <w:ind w:right="361"/>
        <w:jc w:val="both"/>
        <w:rPr>
          <w:rFonts w:eastAsia="Arial" w:cs="Calibri"/>
          <w:sz w:val="20"/>
          <w:szCs w:val="20"/>
        </w:rPr>
      </w:pPr>
      <w:r w:rsidRPr="003D4666">
        <w:rPr>
          <w:rFonts w:eastAsia="Arial" w:cs="Calibri"/>
          <w:sz w:val="20"/>
          <w:szCs w:val="20"/>
        </w:rPr>
        <w:t xml:space="preserve">W przypadku rozwiązania umowy lub jej wygaśnięcia z uwagi na upływ terminu, na jaki została zawarta - Strony zobowiązują, się do dokonania wzajemnych rozliczeń w terminie nie dłuższym niż </w:t>
      </w:r>
      <w:r w:rsidRPr="003D4666">
        <w:rPr>
          <w:rFonts w:eastAsia="Arial" w:cs="Calibri"/>
          <w:sz w:val="20"/>
          <w:szCs w:val="20"/>
        </w:rPr>
        <w:br/>
        <w:t>w ciągu miesiąca, licząc od dnia rozwiązania (wygaśnięcia) umowy.</w:t>
      </w:r>
    </w:p>
    <w:p w14:paraId="4CC48F81" w14:textId="77777777" w:rsidR="00C21A01" w:rsidRPr="003D4666" w:rsidRDefault="00C21A01" w:rsidP="00C21A01">
      <w:pPr>
        <w:keepNext/>
        <w:keepLines/>
        <w:widowControl w:val="0"/>
        <w:spacing w:after="0" w:line="276" w:lineRule="auto"/>
        <w:ind w:left="4340" w:right="361"/>
        <w:jc w:val="both"/>
        <w:outlineLvl w:val="0"/>
        <w:rPr>
          <w:rFonts w:eastAsia="Arial" w:cs="Calibri"/>
          <w:b/>
          <w:sz w:val="20"/>
          <w:szCs w:val="20"/>
        </w:rPr>
      </w:pPr>
      <w:bookmarkStart w:id="3" w:name="bookmark5"/>
      <w:r w:rsidRPr="003D4666">
        <w:rPr>
          <w:rFonts w:eastAsia="Arial" w:cs="Calibri"/>
          <w:b/>
          <w:sz w:val="20"/>
          <w:szCs w:val="20"/>
        </w:rPr>
        <w:t>§7.</w:t>
      </w:r>
      <w:bookmarkEnd w:id="3"/>
    </w:p>
    <w:p w14:paraId="2BC23290" w14:textId="1AD71DB5" w:rsidR="00C21A01" w:rsidRDefault="00C21A01" w:rsidP="007E3027">
      <w:pPr>
        <w:widowControl w:val="0"/>
        <w:numPr>
          <w:ilvl w:val="0"/>
          <w:numId w:val="11"/>
        </w:numPr>
        <w:tabs>
          <w:tab w:val="left" w:pos="294"/>
        </w:tabs>
        <w:spacing w:after="0" w:line="276" w:lineRule="auto"/>
        <w:ind w:right="361"/>
        <w:jc w:val="both"/>
        <w:rPr>
          <w:rFonts w:eastAsia="Arial" w:cs="Calibri"/>
          <w:sz w:val="20"/>
          <w:szCs w:val="20"/>
        </w:rPr>
      </w:pPr>
      <w:r w:rsidRPr="003D4666">
        <w:rPr>
          <w:rFonts w:eastAsia="Arial" w:cs="Calibri"/>
          <w:sz w:val="20"/>
          <w:szCs w:val="20"/>
        </w:rPr>
        <w:t>Rozliczenie pomiędzy stronami usług objętych niniejszą umową odbywać się będzie z dołu w okresach miesięcznych w drodze przelewu należności, w terminie 30 dni od daty otrzymania właściwie wystawionej faktury VAT.</w:t>
      </w:r>
    </w:p>
    <w:p w14:paraId="461A7B86" w14:textId="02A0F910" w:rsidR="00094D4B" w:rsidRPr="003D4666" w:rsidRDefault="00094D4B" w:rsidP="00094D4B">
      <w:pPr>
        <w:widowControl w:val="0"/>
        <w:tabs>
          <w:tab w:val="left" w:pos="294"/>
        </w:tabs>
        <w:spacing w:after="0" w:line="276" w:lineRule="auto"/>
        <w:ind w:right="361"/>
        <w:jc w:val="both"/>
        <w:rPr>
          <w:rFonts w:eastAsia="Arial" w:cs="Calibri"/>
          <w:sz w:val="20"/>
          <w:szCs w:val="20"/>
        </w:rPr>
      </w:pPr>
      <w:r w:rsidRPr="00040857">
        <w:rPr>
          <w:rFonts w:eastAsia="Arial" w:cs="Calibri"/>
          <w:sz w:val="20"/>
          <w:szCs w:val="20"/>
        </w:rPr>
        <w:t xml:space="preserve">Wykonawca ma możliwość przesłania drogą elektroniczną ustrukturyzowanej faktury elektronicznej w rozumieniu ustawy z dnia 9 listopada 2018 r. o elektronicznym fakturowaniu w zamówieniach publicznych, koncesjach na roboty </w:t>
      </w:r>
      <w:r w:rsidRPr="00040857">
        <w:rPr>
          <w:rFonts w:eastAsia="Arial" w:cs="Calibri"/>
          <w:sz w:val="20"/>
          <w:szCs w:val="20"/>
        </w:rPr>
        <w:lastRenderedPageBreak/>
        <w:t>budowlane lub usługi oraz partnerstwie publiczno-prywatnym (Dz. U. z 2020 r., poz. 1666 z późn. zm.)</w:t>
      </w:r>
      <w:r>
        <w:rPr>
          <w:rFonts w:eastAsia="Arial" w:cs="Calibri"/>
          <w:sz w:val="20"/>
          <w:szCs w:val="20"/>
        </w:rPr>
        <w:t xml:space="preserve"> na adres </w:t>
      </w:r>
      <w:hyperlink r:id="rId8" w:history="1">
        <w:r w:rsidRPr="00D71FFA">
          <w:rPr>
            <w:rStyle w:val="Hipercze"/>
            <w:rFonts w:eastAsia="Arial" w:cs="Calibri"/>
            <w:sz w:val="20"/>
            <w:szCs w:val="20"/>
          </w:rPr>
          <w:t>biuro@technopark.kielce.pl</w:t>
        </w:r>
      </w:hyperlink>
      <w:r>
        <w:rPr>
          <w:rFonts w:eastAsia="Arial" w:cs="Calibri"/>
          <w:sz w:val="20"/>
          <w:szCs w:val="20"/>
        </w:rPr>
        <w:t xml:space="preserve">  lub </w:t>
      </w:r>
      <w:hyperlink r:id="rId9" w:history="1">
        <w:r w:rsidRPr="00D71FFA">
          <w:rPr>
            <w:rStyle w:val="Hipercze"/>
            <w:rFonts w:eastAsia="Arial" w:cs="Calibri"/>
            <w:sz w:val="20"/>
            <w:szCs w:val="20"/>
          </w:rPr>
          <w:t>anna.stapor@technopark.kielce.pl</w:t>
        </w:r>
      </w:hyperlink>
      <w:r>
        <w:rPr>
          <w:rFonts w:eastAsia="Arial" w:cs="Calibri"/>
          <w:sz w:val="20"/>
          <w:szCs w:val="20"/>
        </w:rPr>
        <w:t xml:space="preserve">; </w:t>
      </w:r>
    </w:p>
    <w:p w14:paraId="541A8AF7" w14:textId="77777777" w:rsidR="00C21A01" w:rsidRPr="003D4666" w:rsidRDefault="00C21A01" w:rsidP="007E3027">
      <w:pPr>
        <w:widowControl w:val="0"/>
        <w:numPr>
          <w:ilvl w:val="0"/>
          <w:numId w:val="11"/>
        </w:numPr>
        <w:tabs>
          <w:tab w:val="left" w:pos="298"/>
        </w:tabs>
        <w:spacing w:after="0" w:line="276" w:lineRule="auto"/>
        <w:ind w:right="361"/>
        <w:jc w:val="both"/>
        <w:rPr>
          <w:rFonts w:eastAsia="Arial" w:cs="Calibri"/>
          <w:sz w:val="20"/>
          <w:szCs w:val="20"/>
        </w:rPr>
      </w:pPr>
      <w:r w:rsidRPr="003D4666">
        <w:rPr>
          <w:rFonts w:eastAsia="Arial" w:cs="Calibri"/>
          <w:sz w:val="20"/>
          <w:szCs w:val="20"/>
        </w:rPr>
        <w:t>Fakturowanie przez Wykonawcę należności za wykonanie usługi następuje po upływie danego miesiąca w wysokości miesięcznego wynagrodzenia określonego w § 2. ust. 2.</w:t>
      </w:r>
    </w:p>
    <w:p w14:paraId="78BB01BC" w14:textId="02B98506" w:rsidR="00C21A01" w:rsidRDefault="00C21A01" w:rsidP="007E3027">
      <w:pPr>
        <w:widowControl w:val="0"/>
        <w:numPr>
          <w:ilvl w:val="0"/>
          <w:numId w:val="11"/>
        </w:numPr>
        <w:tabs>
          <w:tab w:val="left" w:pos="298"/>
          <w:tab w:val="left" w:leader="dot" w:pos="6595"/>
        </w:tabs>
        <w:spacing w:after="0" w:line="276" w:lineRule="auto"/>
        <w:ind w:right="361"/>
        <w:jc w:val="both"/>
        <w:rPr>
          <w:rFonts w:eastAsia="Arial" w:cs="Calibri"/>
          <w:sz w:val="20"/>
          <w:szCs w:val="20"/>
        </w:rPr>
      </w:pPr>
      <w:r w:rsidRPr="00957BD2">
        <w:rPr>
          <w:rFonts w:eastAsia="Arial" w:cs="Calibri"/>
          <w:sz w:val="20"/>
          <w:szCs w:val="20"/>
        </w:rPr>
        <w:t>Zamawiający upoważnia Wykonawcę posiadającego nr NIP:………………….  .do wystawiania faktur VAT bez podpisu Zamawiającego.</w:t>
      </w:r>
    </w:p>
    <w:p w14:paraId="393E88AD" w14:textId="77777777" w:rsidR="00C21A01" w:rsidRPr="003D4666" w:rsidRDefault="00C21A01" w:rsidP="007E3027">
      <w:pPr>
        <w:widowControl w:val="0"/>
        <w:numPr>
          <w:ilvl w:val="0"/>
          <w:numId w:val="11"/>
        </w:numPr>
        <w:tabs>
          <w:tab w:val="left" w:pos="298"/>
        </w:tabs>
        <w:spacing w:after="0" w:line="276" w:lineRule="auto"/>
        <w:ind w:right="361"/>
        <w:jc w:val="both"/>
        <w:rPr>
          <w:rFonts w:eastAsia="Arial" w:cs="Calibri"/>
          <w:sz w:val="20"/>
          <w:szCs w:val="20"/>
        </w:rPr>
      </w:pPr>
      <w:r w:rsidRPr="003D4666">
        <w:rPr>
          <w:rFonts w:eastAsia="Arial" w:cs="Calibri"/>
          <w:sz w:val="20"/>
          <w:szCs w:val="20"/>
        </w:rPr>
        <w:t>Zamawiającemu przysługuje prawo ograniczenia przedmiotu zamówienia w przypadku ograniczenia finansowego, Wykonawcy z tego tytułu nie przysługują żadne roszczenia finansowe.</w:t>
      </w:r>
    </w:p>
    <w:p w14:paraId="1FADF0EA" w14:textId="77777777" w:rsidR="00BF2135" w:rsidRDefault="00C21A01" w:rsidP="007E3027">
      <w:pPr>
        <w:widowControl w:val="0"/>
        <w:numPr>
          <w:ilvl w:val="0"/>
          <w:numId w:val="11"/>
        </w:numPr>
        <w:tabs>
          <w:tab w:val="left" w:pos="308"/>
        </w:tabs>
        <w:spacing w:after="0" w:line="276" w:lineRule="auto"/>
        <w:ind w:right="361"/>
        <w:jc w:val="both"/>
        <w:rPr>
          <w:rFonts w:eastAsia="Arial" w:cs="Calibri"/>
          <w:sz w:val="20"/>
          <w:szCs w:val="20"/>
        </w:rPr>
      </w:pPr>
      <w:r w:rsidRPr="003D4666">
        <w:rPr>
          <w:rFonts w:eastAsia="Arial" w:cs="Calibri"/>
          <w:sz w:val="20"/>
          <w:szCs w:val="20"/>
        </w:rPr>
        <w:t xml:space="preserve">Zamawiający korzystający z usług Wykonawcy (jeżeli dotyczy) ma prawo do ulg przy dokonywaniu wpłat na Państwowy Fundusz Rehabilitacji Osób Niepełnosprawnych w wysokościach i na zasadach określonych w art.22 ustawy z dnia 27.08.1997 r. o rehabilitacji zawodowej i społecznej oraz zatrudnianiu osób niepełnosprawnych (tj, </w:t>
      </w:r>
      <w:hyperlink r:id="rId10" w:history="1">
        <w:r w:rsidRPr="003D4666">
          <w:rPr>
            <w:rFonts w:eastAsia="Arial" w:cs="Calibri"/>
            <w:color w:val="0066CC"/>
            <w:sz w:val="20"/>
            <w:szCs w:val="20"/>
            <w:u w:val="single"/>
          </w:rPr>
          <w:t>(Dz.U. z 2019 r. poz. 1172)</w:t>
        </w:r>
      </w:hyperlink>
      <w:r w:rsidRPr="003D4666">
        <w:rPr>
          <w:rFonts w:eastAsia="Arial" w:cs="Calibri"/>
          <w:sz w:val="20"/>
          <w:szCs w:val="20"/>
        </w:rPr>
        <w:t>). W przypadku naliczenia ulgi z tytułu PFRON, Wykonawca zobowiązany będzie do przekazania stosownej informacji w terminie 3 dni od dnia zapłaty faktury przez Zamawiającego.</w:t>
      </w:r>
    </w:p>
    <w:p w14:paraId="1C0874F9" w14:textId="77777777" w:rsidR="00BF2135" w:rsidRDefault="00C21A01" w:rsidP="007E3027">
      <w:pPr>
        <w:widowControl w:val="0"/>
        <w:numPr>
          <w:ilvl w:val="0"/>
          <w:numId w:val="11"/>
        </w:numPr>
        <w:tabs>
          <w:tab w:val="left" w:pos="308"/>
        </w:tabs>
        <w:spacing w:after="0" w:line="276" w:lineRule="auto"/>
        <w:ind w:right="361"/>
        <w:jc w:val="both"/>
        <w:rPr>
          <w:rFonts w:eastAsia="Arial" w:cs="Calibri"/>
          <w:sz w:val="20"/>
          <w:szCs w:val="20"/>
        </w:rPr>
      </w:pPr>
      <w:r w:rsidRPr="003D4666">
        <w:rPr>
          <w:rFonts w:eastAsia="Arial" w:cs="Calibri"/>
          <w:sz w:val="20"/>
          <w:szCs w:val="20"/>
        </w:rPr>
        <w:t>Wykonawca zobowiązany jest do wystawiania faktur VAT zgodnie z poniższymi danymi:</w:t>
      </w:r>
    </w:p>
    <w:p w14:paraId="39283E8D" w14:textId="57F480D6" w:rsidR="00BF2135" w:rsidRDefault="00BF2135" w:rsidP="00BF2135">
      <w:pPr>
        <w:widowControl w:val="0"/>
        <w:tabs>
          <w:tab w:val="left" w:pos="308"/>
        </w:tabs>
        <w:spacing w:after="0" w:line="276" w:lineRule="auto"/>
        <w:ind w:right="361"/>
        <w:jc w:val="both"/>
        <w:rPr>
          <w:rFonts w:eastAsia="Arial" w:cs="Calibri"/>
          <w:sz w:val="20"/>
          <w:szCs w:val="20"/>
        </w:rPr>
      </w:pPr>
      <w:r>
        <w:rPr>
          <w:rFonts w:eastAsia="Arial" w:cs="Calibri"/>
          <w:sz w:val="20"/>
          <w:szCs w:val="20"/>
        </w:rPr>
        <w:tab/>
      </w:r>
      <w:r w:rsidR="00C21A01" w:rsidRPr="003D4666">
        <w:rPr>
          <w:rFonts w:eastAsia="Arial" w:cs="Calibri"/>
          <w:sz w:val="20"/>
          <w:szCs w:val="20"/>
        </w:rPr>
        <w:t xml:space="preserve">Nabywca: Gmina Kielce, ul. </w:t>
      </w:r>
      <w:r w:rsidR="00053076">
        <w:rPr>
          <w:rFonts w:eastAsia="Arial" w:cs="Calibri"/>
          <w:sz w:val="20"/>
          <w:szCs w:val="20"/>
        </w:rPr>
        <w:t>Rynek 1, 25-303 Kielce, NIP 657-261-73-</w:t>
      </w:r>
      <w:r w:rsidR="00C21A01" w:rsidRPr="003D4666">
        <w:rPr>
          <w:rFonts w:eastAsia="Arial" w:cs="Calibri"/>
          <w:sz w:val="20"/>
          <w:szCs w:val="20"/>
        </w:rPr>
        <w:t xml:space="preserve">25 </w:t>
      </w:r>
    </w:p>
    <w:p w14:paraId="616FB399" w14:textId="59FF74DF" w:rsidR="005105DC" w:rsidRDefault="00BF2135" w:rsidP="00BF2135">
      <w:pPr>
        <w:widowControl w:val="0"/>
        <w:tabs>
          <w:tab w:val="left" w:pos="308"/>
        </w:tabs>
        <w:spacing w:after="0" w:line="276" w:lineRule="auto"/>
        <w:ind w:right="361"/>
        <w:jc w:val="both"/>
        <w:rPr>
          <w:rFonts w:eastAsia="Arial" w:cs="Calibri"/>
          <w:sz w:val="20"/>
          <w:szCs w:val="20"/>
        </w:rPr>
      </w:pPr>
      <w:r>
        <w:rPr>
          <w:rFonts w:eastAsia="Arial" w:cs="Calibri"/>
          <w:sz w:val="20"/>
          <w:szCs w:val="20"/>
        </w:rPr>
        <w:tab/>
      </w:r>
      <w:r w:rsidR="00C21A01" w:rsidRPr="003D4666">
        <w:rPr>
          <w:rFonts w:eastAsia="Arial" w:cs="Calibri"/>
          <w:sz w:val="20"/>
          <w:szCs w:val="20"/>
        </w:rPr>
        <w:t>Odbiorca faktury VAT: Kielecki  Park Technologiczny, ul. Olszewskiego 6, 25-663 Kielce</w:t>
      </w:r>
      <w:r w:rsidR="005105DC">
        <w:rPr>
          <w:rFonts w:eastAsia="Arial" w:cs="Calibri"/>
          <w:sz w:val="20"/>
          <w:szCs w:val="20"/>
        </w:rPr>
        <w:t>.</w:t>
      </w:r>
    </w:p>
    <w:p w14:paraId="08145ED4" w14:textId="77777777" w:rsidR="0016150F" w:rsidRPr="00094D4B" w:rsidRDefault="005105DC" w:rsidP="0016150F">
      <w:pPr>
        <w:widowControl w:val="0"/>
        <w:tabs>
          <w:tab w:val="left" w:pos="308"/>
        </w:tabs>
        <w:spacing w:after="0" w:line="276" w:lineRule="auto"/>
        <w:ind w:right="361"/>
        <w:jc w:val="both"/>
        <w:rPr>
          <w:rFonts w:eastAsia="Arial" w:cs="Calibri"/>
          <w:sz w:val="20"/>
          <w:szCs w:val="20"/>
        </w:rPr>
      </w:pPr>
      <w:r w:rsidRPr="00094D4B">
        <w:rPr>
          <w:rFonts w:eastAsia="Arial" w:cs="Calibri"/>
          <w:sz w:val="20"/>
          <w:szCs w:val="20"/>
        </w:rPr>
        <w:t>7. Zamawiający zastrzega sobie możliwość przeprowadzania kontroli jakości wykonywanych usług bez konieczności wcześniejszego informowania Wykonawcy o tym fakcie. Zostanie to udokumentowane w protokole z kontroli (sporządzonym w przypadku stwierdzenia niewykonania lub nienależytego wykonania usługi) lub notatki (sporządzonej w przypadku braku uchybień).</w:t>
      </w:r>
    </w:p>
    <w:p w14:paraId="154BA7B2" w14:textId="77777777" w:rsidR="0016150F" w:rsidRPr="00094D4B" w:rsidRDefault="0016150F" w:rsidP="0016150F">
      <w:pPr>
        <w:widowControl w:val="0"/>
        <w:tabs>
          <w:tab w:val="left" w:pos="308"/>
        </w:tabs>
        <w:spacing w:after="0" w:line="276" w:lineRule="auto"/>
        <w:ind w:right="361"/>
        <w:jc w:val="both"/>
        <w:rPr>
          <w:rFonts w:eastAsia="Arial" w:cs="Calibri"/>
          <w:sz w:val="20"/>
          <w:szCs w:val="20"/>
        </w:rPr>
      </w:pPr>
      <w:r w:rsidRPr="00094D4B">
        <w:rPr>
          <w:rFonts w:eastAsia="Arial" w:cs="Calibri"/>
          <w:sz w:val="20"/>
          <w:szCs w:val="20"/>
        </w:rPr>
        <w:t>8. Zapłata należności będzie dokonywana przelewem na rachunek bankowy Wykonawcy nr ………………………. Za dzień zapłaty uważa się dzień obciążenia rachunku bankowego Zamawiającego.</w:t>
      </w:r>
    </w:p>
    <w:p w14:paraId="5E7ECF33" w14:textId="31A9D8F4" w:rsidR="0016150F" w:rsidRPr="00094D4B" w:rsidRDefault="0016150F" w:rsidP="0016150F">
      <w:pPr>
        <w:widowControl w:val="0"/>
        <w:tabs>
          <w:tab w:val="left" w:pos="308"/>
        </w:tabs>
        <w:spacing w:after="0" w:line="276" w:lineRule="auto"/>
        <w:ind w:right="361"/>
        <w:jc w:val="both"/>
        <w:rPr>
          <w:rFonts w:eastAsia="Arial" w:cs="Calibri"/>
          <w:sz w:val="20"/>
          <w:szCs w:val="20"/>
        </w:rPr>
      </w:pPr>
      <w:r w:rsidRPr="00094D4B">
        <w:rPr>
          <w:rFonts w:eastAsia="Arial" w:cs="Calibri"/>
          <w:sz w:val="20"/>
          <w:szCs w:val="20"/>
        </w:rPr>
        <w:t>9. Wykonawca oświadcza, iż rachunek bankowy wskazany w ust. 8 jest zgłoszony do Urzędu Skarbowego.</w:t>
      </w:r>
    </w:p>
    <w:p w14:paraId="05CF3FB5" w14:textId="43A44365" w:rsidR="0016150F" w:rsidRPr="00094D4B" w:rsidRDefault="0016150F" w:rsidP="0016150F">
      <w:pPr>
        <w:widowControl w:val="0"/>
        <w:tabs>
          <w:tab w:val="left" w:pos="308"/>
        </w:tabs>
        <w:spacing w:after="0" w:line="276" w:lineRule="auto"/>
        <w:ind w:right="361"/>
        <w:jc w:val="both"/>
        <w:rPr>
          <w:rFonts w:eastAsia="Arial" w:cs="Calibri"/>
          <w:sz w:val="20"/>
          <w:szCs w:val="20"/>
        </w:rPr>
      </w:pPr>
      <w:r w:rsidRPr="00094D4B">
        <w:rPr>
          <w:rFonts w:eastAsia="Arial" w:cs="Calibri"/>
          <w:sz w:val="20"/>
          <w:szCs w:val="20"/>
        </w:rPr>
        <w:t>10. Zamawiający ma prawo regulowania płatności w ramach mechanizmu podzielonej płatności (split payment) zgodnie z art. 108a ustawy z dnia 11 marca 2004 r. o podatku od towarów i usług.</w:t>
      </w:r>
    </w:p>
    <w:p w14:paraId="46E6EDB1" w14:textId="77777777" w:rsidR="0016150F" w:rsidRPr="00094D4B" w:rsidRDefault="0016150F" w:rsidP="0016150F">
      <w:pPr>
        <w:widowControl w:val="0"/>
        <w:tabs>
          <w:tab w:val="left" w:pos="308"/>
        </w:tabs>
        <w:spacing w:after="0" w:line="276" w:lineRule="auto"/>
        <w:ind w:right="361"/>
        <w:jc w:val="both"/>
        <w:rPr>
          <w:rFonts w:eastAsia="Arial" w:cs="Calibri"/>
          <w:sz w:val="20"/>
          <w:szCs w:val="20"/>
        </w:rPr>
      </w:pPr>
      <w:r w:rsidRPr="00094D4B">
        <w:rPr>
          <w:rFonts w:eastAsia="Arial" w:cs="Calibri"/>
          <w:sz w:val="20"/>
          <w:szCs w:val="20"/>
        </w:rPr>
        <w:t>11. Wykonawca oświadcza, że rachunek bankowy wskazany w ust. 8 jest rachunkiem umożliwiającym płatność w ramach mechanizmu podzielonej płatności, o którym mowa w ust. 10 powyżej.</w:t>
      </w:r>
    </w:p>
    <w:p w14:paraId="6377ED94" w14:textId="77777777" w:rsidR="0016150F" w:rsidRPr="00094D4B" w:rsidRDefault="0016150F" w:rsidP="0016150F">
      <w:pPr>
        <w:widowControl w:val="0"/>
        <w:tabs>
          <w:tab w:val="left" w:pos="308"/>
        </w:tabs>
        <w:spacing w:after="0" w:line="276" w:lineRule="auto"/>
        <w:ind w:right="361"/>
        <w:jc w:val="both"/>
        <w:rPr>
          <w:rFonts w:eastAsia="Arial" w:cs="Calibri"/>
          <w:sz w:val="20"/>
          <w:szCs w:val="20"/>
        </w:rPr>
      </w:pPr>
      <w:r w:rsidRPr="00094D4B">
        <w:rPr>
          <w:rFonts w:eastAsia="Arial" w:cs="Calibri"/>
          <w:sz w:val="20"/>
          <w:szCs w:val="20"/>
        </w:rPr>
        <w:t>12. W przypadku, gdy rachunek Wykonawcy nie spełnia warunku określonego w ust. 11 powyżej, opóźnienie w dokonaniu płatności wskutek braku możliwości realizacji przez Zamawiającego płatności wynagrodzenia z zastosowaniem mechanizmu podzielonej płatności w terminie określonym w ust. 1, nie stanowi dla Wykonawcy podstawy do żądania od Zamawiającego jakichkolwiek odsetek, jak również innych rekompensat/odszkodowań z tytułu dokonania nieterminowej płatności.</w:t>
      </w:r>
    </w:p>
    <w:p w14:paraId="3AC7C038" w14:textId="77777777" w:rsidR="0016150F" w:rsidRPr="00094D4B" w:rsidRDefault="0016150F" w:rsidP="0016150F">
      <w:pPr>
        <w:widowControl w:val="0"/>
        <w:tabs>
          <w:tab w:val="left" w:pos="308"/>
        </w:tabs>
        <w:spacing w:after="0" w:line="276" w:lineRule="auto"/>
        <w:ind w:right="361"/>
        <w:jc w:val="both"/>
        <w:rPr>
          <w:rFonts w:eastAsia="Arial" w:cs="Calibri"/>
          <w:sz w:val="20"/>
          <w:szCs w:val="20"/>
        </w:rPr>
      </w:pPr>
      <w:r w:rsidRPr="00094D4B">
        <w:rPr>
          <w:rFonts w:eastAsia="Arial" w:cs="Calibri"/>
          <w:sz w:val="20"/>
          <w:szCs w:val="20"/>
        </w:rPr>
        <w:t>13. W przypadku gdy rachunek bankowy wskazany przez Wykonawcę w ust. 8 nie będzie znajdował się w Wykazie podatników VAT prowadzonym przez Szefa Krajowej Administracji Skarbowej Zamawiający ma prawo do niezapłacenia wynagrodzenia Wykonawcy w terminie wskazanym w ust. 1. W takim przypadku opóźnienie w dokonaniu płatności w terminie określonym w ust. 1, nie stanowi dla Wykonawcy podstawy do żądania od Zamawiającego jakichkolwiek odsetek, jak również innych rekompensat/odszkodowań z tytułu dokonania nieterminowej płatności.</w:t>
      </w:r>
    </w:p>
    <w:p w14:paraId="39A324DF" w14:textId="77777777" w:rsidR="0016150F" w:rsidRPr="00094D4B" w:rsidRDefault="0016150F" w:rsidP="0016150F">
      <w:pPr>
        <w:widowControl w:val="0"/>
        <w:tabs>
          <w:tab w:val="left" w:pos="308"/>
        </w:tabs>
        <w:spacing w:after="0" w:line="276" w:lineRule="auto"/>
        <w:ind w:right="361"/>
        <w:jc w:val="both"/>
        <w:rPr>
          <w:rFonts w:eastAsia="Arial" w:cs="Calibri"/>
          <w:sz w:val="20"/>
          <w:szCs w:val="20"/>
        </w:rPr>
      </w:pPr>
      <w:r w:rsidRPr="00094D4B">
        <w:rPr>
          <w:rFonts w:eastAsia="Arial" w:cs="Calibri"/>
          <w:sz w:val="20"/>
          <w:szCs w:val="20"/>
        </w:rPr>
        <w:t>14.Zamawiający oświadcza, że jest czynnym podatnikiem podatku VAT.</w:t>
      </w:r>
    </w:p>
    <w:p w14:paraId="138590C0" w14:textId="77777777" w:rsidR="0016150F" w:rsidRPr="00094D4B" w:rsidRDefault="0016150F" w:rsidP="0016150F">
      <w:pPr>
        <w:widowControl w:val="0"/>
        <w:tabs>
          <w:tab w:val="left" w:pos="308"/>
        </w:tabs>
        <w:spacing w:after="0" w:line="276" w:lineRule="auto"/>
        <w:ind w:right="361"/>
        <w:jc w:val="both"/>
        <w:rPr>
          <w:rFonts w:eastAsia="Arial" w:cs="Calibri"/>
          <w:sz w:val="20"/>
          <w:szCs w:val="20"/>
        </w:rPr>
      </w:pPr>
      <w:r w:rsidRPr="00094D4B">
        <w:rPr>
          <w:rFonts w:eastAsia="Arial" w:cs="Calibri"/>
          <w:sz w:val="20"/>
          <w:szCs w:val="20"/>
        </w:rPr>
        <w:t>15. Wykonawca oświadcza, że jest czynnym podatnikiem podatku VAT.</w:t>
      </w:r>
    </w:p>
    <w:p w14:paraId="0A9A651A" w14:textId="55497ACC" w:rsidR="0016150F" w:rsidRPr="00094D4B" w:rsidRDefault="0016150F" w:rsidP="0016150F">
      <w:pPr>
        <w:widowControl w:val="0"/>
        <w:tabs>
          <w:tab w:val="left" w:pos="308"/>
        </w:tabs>
        <w:spacing w:after="0" w:line="276" w:lineRule="auto"/>
        <w:ind w:right="361"/>
        <w:jc w:val="both"/>
        <w:rPr>
          <w:rFonts w:eastAsia="Arial" w:cs="Calibri"/>
          <w:sz w:val="20"/>
          <w:szCs w:val="20"/>
        </w:rPr>
      </w:pPr>
      <w:r w:rsidRPr="00094D4B">
        <w:rPr>
          <w:rFonts w:eastAsia="Arial" w:cs="Calibri"/>
          <w:sz w:val="20"/>
          <w:szCs w:val="20"/>
        </w:rPr>
        <w:t>16. Wykonawca wyraża zgodę na potrącenie przez Zamawiającego kar umownych z przysługującego mu wynagrodzenia brutto.</w:t>
      </w:r>
    </w:p>
    <w:p w14:paraId="37F30F88" w14:textId="77777777" w:rsidR="0016150F" w:rsidRPr="00094D4B" w:rsidRDefault="0016150F" w:rsidP="005105DC">
      <w:pPr>
        <w:widowControl w:val="0"/>
        <w:tabs>
          <w:tab w:val="left" w:pos="308"/>
        </w:tabs>
        <w:spacing w:after="0" w:line="276" w:lineRule="auto"/>
        <w:ind w:right="361"/>
        <w:jc w:val="both"/>
        <w:rPr>
          <w:rFonts w:eastAsia="Arial" w:cs="Calibri"/>
          <w:sz w:val="20"/>
          <w:szCs w:val="20"/>
        </w:rPr>
      </w:pPr>
    </w:p>
    <w:p w14:paraId="4CEB7593" w14:textId="77777777" w:rsidR="00C21A01" w:rsidRPr="00094D4B" w:rsidRDefault="00C21A01" w:rsidP="00C21A01">
      <w:pPr>
        <w:widowControl w:val="0"/>
        <w:spacing w:after="0" w:line="276" w:lineRule="auto"/>
        <w:ind w:left="4500" w:right="361"/>
        <w:jc w:val="both"/>
        <w:rPr>
          <w:rFonts w:eastAsia="Arial" w:cs="Calibri"/>
          <w:b/>
          <w:sz w:val="20"/>
          <w:szCs w:val="20"/>
        </w:rPr>
      </w:pPr>
      <w:r w:rsidRPr="00094D4B">
        <w:rPr>
          <w:rFonts w:eastAsia="Arial" w:cs="Calibri"/>
          <w:b/>
          <w:sz w:val="20"/>
          <w:szCs w:val="20"/>
        </w:rPr>
        <w:t>§8.</w:t>
      </w:r>
    </w:p>
    <w:p w14:paraId="027EDD25" w14:textId="77777777" w:rsidR="00B66308" w:rsidRPr="00094D4B" w:rsidRDefault="00B66308" w:rsidP="007E3027">
      <w:pPr>
        <w:pStyle w:val="Standard"/>
        <w:numPr>
          <w:ilvl w:val="0"/>
          <w:numId w:val="14"/>
        </w:numPr>
        <w:tabs>
          <w:tab w:val="left" w:pos="426"/>
        </w:tabs>
        <w:spacing w:after="120" w:line="240" w:lineRule="auto"/>
        <w:ind w:left="426" w:hanging="426"/>
        <w:jc w:val="both"/>
        <w:rPr>
          <w:rFonts w:cs="Calibri"/>
          <w:sz w:val="20"/>
          <w:szCs w:val="20"/>
        </w:rPr>
      </w:pPr>
      <w:r w:rsidRPr="00094D4B">
        <w:rPr>
          <w:rFonts w:cs="Calibri"/>
          <w:sz w:val="20"/>
          <w:szCs w:val="20"/>
        </w:rPr>
        <w:t>Wykonawca zobowiązuje się zapłacić Zamawiającemu kary umowne z powodu niewykonania lub nienależytego wykonania umowy w następujących przypadkach i w wysokości:</w:t>
      </w:r>
    </w:p>
    <w:p w14:paraId="57F67E40" w14:textId="6E0AD4B7" w:rsidR="00B66308" w:rsidRPr="00094D4B" w:rsidRDefault="00B66308" w:rsidP="007E3027">
      <w:pPr>
        <w:pStyle w:val="Standard"/>
        <w:widowControl w:val="0"/>
        <w:numPr>
          <w:ilvl w:val="1"/>
          <w:numId w:val="14"/>
        </w:numPr>
        <w:spacing w:after="120" w:line="240" w:lineRule="auto"/>
        <w:ind w:left="709" w:hanging="283"/>
        <w:jc w:val="both"/>
        <w:rPr>
          <w:sz w:val="20"/>
          <w:szCs w:val="20"/>
        </w:rPr>
      </w:pPr>
      <w:r w:rsidRPr="00094D4B">
        <w:rPr>
          <w:rFonts w:cs="Calibri"/>
          <w:sz w:val="20"/>
          <w:szCs w:val="20"/>
        </w:rPr>
        <w:t>za każdy dzień niewykonania usługi stanowiącej przedmiot umowy w wysokości 0,5% wynagrodzenia określonego w § 2 ust. 2,</w:t>
      </w:r>
    </w:p>
    <w:p w14:paraId="265644BB" w14:textId="3EA32FA8" w:rsidR="00B66308" w:rsidRPr="00094D4B" w:rsidRDefault="00B66308" w:rsidP="007E3027">
      <w:pPr>
        <w:pStyle w:val="Standard"/>
        <w:widowControl w:val="0"/>
        <w:numPr>
          <w:ilvl w:val="1"/>
          <w:numId w:val="14"/>
        </w:numPr>
        <w:spacing w:after="120" w:line="240" w:lineRule="auto"/>
        <w:ind w:left="709" w:hanging="283"/>
        <w:jc w:val="both"/>
        <w:rPr>
          <w:sz w:val="20"/>
          <w:szCs w:val="20"/>
        </w:rPr>
      </w:pPr>
      <w:r w:rsidRPr="00094D4B">
        <w:rPr>
          <w:rFonts w:cs="Calibri"/>
          <w:sz w:val="20"/>
          <w:szCs w:val="20"/>
        </w:rPr>
        <w:t>w przypadku odstąpienia od umowy przez Zamawiającego z przyczyn leżących po stronie Wykonawcy w wysokości 10 % łącznego wynagrodzenia określonego w § 2 ust. 1,</w:t>
      </w:r>
    </w:p>
    <w:p w14:paraId="56977E7E" w14:textId="77777777" w:rsidR="00B66308" w:rsidRPr="00094D4B" w:rsidRDefault="00B66308" w:rsidP="007E3027">
      <w:pPr>
        <w:pStyle w:val="Standard"/>
        <w:widowControl w:val="0"/>
        <w:numPr>
          <w:ilvl w:val="1"/>
          <w:numId w:val="14"/>
        </w:numPr>
        <w:spacing w:after="120" w:line="240" w:lineRule="auto"/>
        <w:ind w:left="709" w:hanging="283"/>
        <w:jc w:val="both"/>
        <w:rPr>
          <w:sz w:val="20"/>
          <w:szCs w:val="20"/>
        </w:rPr>
      </w:pPr>
      <w:r w:rsidRPr="00094D4B">
        <w:rPr>
          <w:rFonts w:cs="Calibri"/>
          <w:sz w:val="20"/>
          <w:szCs w:val="20"/>
        </w:rPr>
        <w:t>za każdy przypadek niewykonania lub nienależytego wykonania przez Wykonawcę umowy, w wysokości po 1000,00 zł (słownie: jeden tysiąc złotych 00/100) za każdorazowo stwierdzony przypadek niewykonania lub nienależytego wykonania lub za każdy dzień zwłoki w prawidłowym wykonaniu usług. Wskazana wysokość kary umownej będzie sumowana w przypadku stwierdzenia więcej niż jednego przypadku,</w:t>
      </w:r>
    </w:p>
    <w:p w14:paraId="0CDC8955" w14:textId="6816CD35" w:rsidR="00B66308" w:rsidRPr="00094D4B" w:rsidRDefault="00B66308" w:rsidP="007E3027">
      <w:pPr>
        <w:pStyle w:val="Standard"/>
        <w:widowControl w:val="0"/>
        <w:numPr>
          <w:ilvl w:val="1"/>
          <w:numId w:val="14"/>
        </w:numPr>
        <w:tabs>
          <w:tab w:val="left" w:pos="1418"/>
        </w:tabs>
        <w:spacing w:after="120" w:line="240" w:lineRule="auto"/>
        <w:ind w:left="709" w:hanging="283"/>
        <w:jc w:val="both"/>
        <w:rPr>
          <w:sz w:val="20"/>
          <w:szCs w:val="20"/>
        </w:rPr>
      </w:pPr>
      <w:r w:rsidRPr="00094D4B">
        <w:rPr>
          <w:rFonts w:cs="Calibri"/>
          <w:sz w:val="20"/>
          <w:szCs w:val="20"/>
        </w:rPr>
        <w:t>za niedopełnienie wymogu zatrudniania pracowników wykonujących wskazane w Rozdziale II punkcie 8 SWZ czynności na podstawie umowy o pracę w rozumieniu przepisów Kodeksu Pracy lub nieudokumentowania w sposób wskazany w § 9 ust. 3 umowy</w:t>
      </w:r>
      <w:r w:rsidRPr="00094D4B">
        <w:rPr>
          <w:sz w:val="20"/>
          <w:szCs w:val="20"/>
        </w:rPr>
        <w:t xml:space="preserve"> </w:t>
      </w:r>
      <w:r w:rsidRPr="00094D4B">
        <w:rPr>
          <w:rFonts w:cs="Calibri"/>
          <w:sz w:val="20"/>
          <w:szCs w:val="20"/>
        </w:rPr>
        <w:t>zatrudnienia na podstawie umowy o pracę, Wykonawca zapłaci Zamawiającemu kary umowne w wysokości kwoty minimalnego wynagrodzenia za pracę ustalonego na podstawie przepisów o minimalnym wynagrodzeniu za pracę (obowiązujących w chwili stwierdzenia przez Zamawiającego niedopełnienia przez Wykonawcę wymogu zatrudniania tych pracowników na podstawie umowy o pracę w rozumieniu przepisów Kodeksu Pracy) oraz liczby dni w okresie realizacji umowy, w których nie dopełniano przedmiotowego wymogu – za każdą osobę.</w:t>
      </w:r>
    </w:p>
    <w:p w14:paraId="038D4864" w14:textId="0F70F2BF" w:rsidR="00B66308" w:rsidRPr="00094D4B" w:rsidRDefault="00B66308" w:rsidP="007E3027">
      <w:pPr>
        <w:pStyle w:val="Standard"/>
        <w:widowControl w:val="0"/>
        <w:numPr>
          <w:ilvl w:val="1"/>
          <w:numId w:val="14"/>
        </w:numPr>
        <w:tabs>
          <w:tab w:val="left" w:pos="1418"/>
        </w:tabs>
        <w:spacing w:after="120" w:line="240" w:lineRule="auto"/>
        <w:ind w:left="709" w:hanging="283"/>
        <w:jc w:val="both"/>
        <w:rPr>
          <w:sz w:val="20"/>
          <w:szCs w:val="20"/>
        </w:rPr>
      </w:pPr>
      <w:r w:rsidRPr="00094D4B">
        <w:rPr>
          <w:rFonts w:cs="Calibri"/>
          <w:sz w:val="20"/>
          <w:szCs w:val="20"/>
        </w:rPr>
        <w:t>za niedotrzymanie przez Wykonawcę czasu dojazdu do obiektów Zamawiającego, tj. za niedotrzymanie terminu wskazanego w Rozdziale IV punkcie 2 SWZ, w wysokości 0,02% wartości wynagrodzenia brutto, o którym mowa w § 2 ust. 2 niniejszej umowy, za każdą rozpoczętą godzinę opóźnienia w stosunku do terminu określonego w Rozdziale IV punkcie 2 SWZ.</w:t>
      </w:r>
    </w:p>
    <w:p w14:paraId="7B1D3C69" w14:textId="77777777" w:rsidR="00B66308" w:rsidRPr="00094D4B" w:rsidRDefault="00B66308" w:rsidP="008771A1">
      <w:pPr>
        <w:pStyle w:val="Standard"/>
        <w:widowControl w:val="0"/>
        <w:tabs>
          <w:tab w:val="left" w:pos="1418"/>
        </w:tabs>
        <w:spacing w:after="120" w:line="240" w:lineRule="auto"/>
        <w:ind w:left="709"/>
        <w:jc w:val="both"/>
        <w:rPr>
          <w:sz w:val="20"/>
          <w:szCs w:val="20"/>
        </w:rPr>
      </w:pPr>
    </w:p>
    <w:p w14:paraId="5E1ED4E1" w14:textId="77777777" w:rsidR="00B66308" w:rsidRPr="00094D4B" w:rsidRDefault="00B66308" w:rsidP="007E3027">
      <w:pPr>
        <w:pStyle w:val="Tekstpodstawowywcity2"/>
        <w:numPr>
          <w:ilvl w:val="0"/>
          <w:numId w:val="16"/>
        </w:numPr>
        <w:suppressAutoHyphens/>
        <w:autoSpaceDN w:val="0"/>
        <w:spacing w:line="240" w:lineRule="auto"/>
        <w:jc w:val="both"/>
        <w:textAlignment w:val="baseline"/>
        <w:rPr>
          <w:rFonts w:ascii="Calibri" w:hAnsi="Calibri" w:cs="Calibri"/>
          <w:sz w:val="20"/>
          <w:szCs w:val="20"/>
        </w:rPr>
      </w:pPr>
      <w:r w:rsidRPr="00094D4B">
        <w:rPr>
          <w:rFonts w:ascii="Calibri" w:hAnsi="Calibri" w:cs="Calibri"/>
          <w:sz w:val="20"/>
          <w:szCs w:val="20"/>
        </w:rPr>
        <w:t>O nałożeniu kary umownej, jej wysokości i podstawie jej nałożenia Zamawiający będzie informował Wykonawcę pisemnie.</w:t>
      </w:r>
    </w:p>
    <w:p w14:paraId="5FD9B08D" w14:textId="62295CBC" w:rsidR="00B66308" w:rsidRPr="00094D4B" w:rsidRDefault="00B66308" w:rsidP="007E3027">
      <w:pPr>
        <w:pStyle w:val="Tekstpodstawowywcity2"/>
        <w:numPr>
          <w:ilvl w:val="0"/>
          <w:numId w:val="15"/>
        </w:numPr>
        <w:suppressAutoHyphens/>
        <w:autoSpaceDN w:val="0"/>
        <w:spacing w:line="240" w:lineRule="auto"/>
        <w:jc w:val="both"/>
        <w:textAlignment w:val="baseline"/>
        <w:rPr>
          <w:rFonts w:ascii="Calibri" w:hAnsi="Calibri"/>
          <w:sz w:val="20"/>
          <w:szCs w:val="20"/>
        </w:rPr>
      </w:pPr>
      <w:r w:rsidRPr="00094D4B">
        <w:rPr>
          <w:rFonts w:ascii="Calibri" w:eastAsia="Times New Roman" w:hAnsi="Calibri" w:cs="Calibri"/>
          <w:sz w:val="20"/>
          <w:szCs w:val="20"/>
        </w:rPr>
        <w:t xml:space="preserve">Łączna wysokość kar umownych nie może przekroczyć </w:t>
      </w:r>
      <w:r w:rsidRPr="00094D4B">
        <w:rPr>
          <w:rFonts w:ascii="Calibri" w:hAnsi="Calibri" w:cs="Calibri"/>
          <w:sz w:val="20"/>
          <w:szCs w:val="20"/>
        </w:rPr>
        <w:t>20 % łącznego wynagrodzenia określonego w § 2 ust. 1 umowy</w:t>
      </w:r>
      <w:r w:rsidRPr="00094D4B">
        <w:rPr>
          <w:rFonts w:ascii="Calibri" w:eastAsia="Times New Roman" w:hAnsi="Calibri" w:cs="Calibri"/>
          <w:sz w:val="20"/>
          <w:szCs w:val="20"/>
        </w:rPr>
        <w:t>.</w:t>
      </w:r>
    </w:p>
    <w:p w14:paraId="3D56F1E1" w14:textId="77777777" w:rsidR="00B66308" w:rsidRPr="00094D4B" w:rsidRDefault="00B66308" w:rsidP="007E3027">
      <w:pPr>
        <w:pStyle w:val="Tekstpodstawowywcity2"/>
        <w:numPr>
          <w:ilvl w:val="0"/>
          <w:numId w:val="15"/>
        </w:numPr>
        <w:suppressAutoHyphens/>
        <w:autoSpaceDN w:val="0"/>
        <w:spacing w:line="240" w:lineRule="auto"/>
        <w:jc w:val="both"/>
        <w:textAlignment w:val="baseline"/>
        <w:rPr>
          <w:rFonts w:ascii="Calibri" w:hAnsi="Calibri" w:cs="Calibri"/>
          <w:sz w:val="20"/>
          <w:szCs w:val="20"/>
        </w:rPr>
      </w:pPr>
      <w:r w:rsidRPr="00094D4B">
        <w:rPr>
          <w:rFonts w:ascii="Calibri" w:hAnsi="Calibri" w:cs="Calibri"/>
          <w:sz w:val="20"/>
          <w:szCs w:val="20"/>
        </w:rPr>
        <w:t>Zamawiający zastrzega sobie prawo dochodzenia odszkodowania uzupełniającego na zasadach ogólnych Kodeksu Cywilnego, jeżeli wartość powstałej szkody przekroczy wysokość kary umownej.</w:t>
      </w:r>
    </w:p>
    <w:p w14:paraId="4B8A2AB7" w14:textId="77777777" w:rsidR="00B66308" w:rsidRPr="00094D4B" w:rsidRDefault="00B66308" w:rsidP="007E3027">
      <w:pPr>
        <w:pStyle w:val="Tekstpodstawowywcity2"/>
        <w:numPr>
          <w:ilvl w:val="0"/>
          <w:numId w:val="15"/>
        </w:numPr>
        <w:suppressAutoHyphens/>
        <w:autoSpaceDN w:val="0"/>
        <w:spacing w:line="240" w:lineRule="auto"/>
        <w:jc w:val="both"/>
        <w:textAlignment w:val="baseline"/>
        <w:rPr>
          <w:rFonts w:ascii="Calibri" w:hAnsi="Calibri"/>
          <w:sz w:val="20"/>
          <w:szCs w:val="20"/>
        </w:rPr>
      </w:pPr>
      <w:r w:rsidRPr="00094D4B">
        <w:rPr>
          <w:rFonts w:ascii="Calibri" w:hAnsi="Calibri" w:cs="Calibri"/>
          <w:sz w:val="20"/>
          <w:szCs w:val="20"/>
        </w:rPr>
        <w:t xml:space="preserve">Jeżeli okres niewykonania lub nienależytego wykonania usług przekroczy 5 dni w stosunku </w:t>
      </w:r>
      <w:r w:rsidRPr="00094D4B">
        <w:rPr>
          <w:rFonts w:ascii="Calibri" w:hAnsi="Calibri" w:cs="Calibri"/>
          <w:color w:val="000000"/>
          <w:sz w:val="20"/>
          <w:szCs w:val="20"/>
        </w:rPr>
        <w:t xml:space="preserve">do jakiegokolwiek z terminów </w:t>
      </w:r>
      <w:r w:rsidRPr="00094D4B">
        <w:rPr>
          <w:rFonts w:ascii="Calibri" w:hAnsi="Calibri" w:cs="Calibri"/>
          <w:sz w:val="20"/>
          <w:szCs w:val="20"/>
        </w:rPr>
        <w:t>określonych w Załączniku nr 1 do SWZ</w:t>
      </w:r>
      <w:r w:rsidRPr="00094D4B">
        <w:rPr>
          <w:rFonts w:ascii="Calibri" w:hAnsi="Calibri" w:cs="Calibri"/>
          <w:color w:val="000000"/>
          <w:sz w:val="20"/>
          <w:szCs w:val="20"/>
        </w:rPr>
        <w:t>, Zamawiający będzie uprawniony do rozwiązania niniejszej umowy bez wypowiedzenia lub odstąpienia od umowy w terminie 30 dni od zaistnienia podstaw do odstąpienia, niezależnie od uprawnienia do żądania zapłaty przez Wykonawcę kar umownych, o których mowa w ust. 1.</w:t>
      </w:r>
    </w:p>
    <w:p w14:paraId="0E95907D" w14:textId="77777777" w:rsidR="00B66308" w:rsidRPr="00094D4B" w:rsidRDefault="00B66308" w:rsidP="007E3027">
      <w:pPr>
        <w:pStyle w:val="Tekstpodstawowywcity2"/>
        <w:numPr>
          <w:ilvl w:val="0"/>
          <w:numId w:val="15"/>
        </w:numPr>
        <w:suppressAutoHyphens/>
        <w:autoSpaceDN w:val="0"/>
        <w:spacing w:line="240" w:lineRule="auto"/>
        <w:jc w:val="both"/>
        <w:textAlignment w:val="baseline"/>
        <w:rPr>
          <w:rFonts w:ascii="Calibri" w:hAnsi="Calibri" w:cs="Calibri"/>
          <w:sz w:val="20"/>
          <w:szCs w:val="20"/>
        </w:rPr>
      </w:pPr>
      <w:r w:rsidRPr="00094D4B">
        <w:rPr>
          <w:rFonts w:ascii="Calibri" w:hAnsi="Calibri" w:cs="Calibri"/>
          <w:sz w:val="20"/>
          <w:szCs w:val="20"/>
        </w:rPr>
        <w:t>Zamawiający może potrącić naliczone kary umowne ze swoich zobowiązań wobec Wykonawcy, na co Wykonawca  wyraża zgodę przez podpisanie umowy.</w:t>
      </w:r>
    </w:p>
    <w:p w14:paraId="1AD4D55E" w14:textId="77777777" w:rsidR="00B66308" w:rsidRPr="00094D4B" w:rsidRDefault="00B66308" w:rsidP="007E3027">
      <w:pPr>
        <w:pStyle w:val="Tekstpodstawowywcity2"/>
        <w:numPr>
          <w:ilvl w:val="0"/>
          <w:numId w:val="15"/>
        </w:numPr>
        <w:suppressAutoHyphens/>
        <w:autoSpaceDN w:val="0"/>
        <w:spacing w:line="240" w:lineRule="auto"/>
        <w:jc w:val="both"/>
        <w:textAlignment w:val="baseline"/>
        <w:rPr>
          <w:rFonts w:ascii="Calibri" w:hAnsi="Calibri" w:cs="Calibri"/>
          <w:sz w:val="20"/>
          <w:szCs w:val="20"/>
        </w:rPr>
      </w:pPr>
      <w:r w:rsidRPr="00094D4B">
        <w:rPr>
          <w:rFonts w:ascii="Calibri" w:hAnsi="Calibri" w:cs="Calibri"/>
          <w:sz w:val="20"/>
          <w:szCs w:val="20"/>
        </w:rPr>
        <w:t>W przypadku, gdy potrącenie kary umownej z wynagrodzenia Wykonawcy nie będzie możliwe lub celowe, Wykonawca zobowiązuje się do zapłaty kary umownej w terminie 7 dni roboczych od dnia otrzymania noty obciążeniowej wystawionej przez Zamawiającego.</w:t>
      </w:r>
    </w:p>
    <w:p w14:paraId="720A3556" w14:textId="77777777" w:rsidR="00B66308" w:rsidRPr="00094D4B" w:rsidRDefault="00B66308" w:rsidP="007E3027">
      <w:pPr>
        <w:pStyle w:val="Tekstpodstawowywcity2"/>
        <w:numPr>
          <w:ilvl w:val="0"/>
          <w:numId w:val="15"/>
        </w:numPr>
        <w:suppressAutoHyphens/>
        <w:autoSpaceDN w:val="0"/>
        <w:spacing w:line="240" w:lineRule="auto"/>
        <w:jc w:val="both"/>
        <w:textAlignment w:val="baseline"/>
        <w:rPr>
          <w:rFonts w:ascii="Calibri" w:hAnsi="Calibri" w:cs="Calibri"/>
          <w:sz w:val="20"/>
          <w:szCs w:val="20"/>
        </w:rPr>
      </w:pPr>
      <w:r w:rsidRPr="00094D4B">
        <w:rPr>
          <w:rFonts w:ascii="Calibri" w:hAnsi="Calibri" w:cs="Calibri"/>
          <w:sz w:val="20"/>
          <w:szCs w:val="20"/>
        </w:rPr>
        <w:t>Przez nienależyte wykonanie umowy rozumie się wszelkie zaniedbania powstałe przy realizacji umowy ze strony Wykonawcy, a w szczególności zaniedbanie lub zaniechanie podjęcia działań mających na celu ochronę mienia Zamawiającego przed kradzieżą lub zniszczeniem, niepodjęcie stosownych działań mających na celu zmniejszenie do minimum powstałych szkód bądź też niewłaściwe zabezpieczenie miejsca zdarzenia oraz niepowiadomienie stosownych służb o wystąpieniu zagrożenia lub szkody.</w:t>
      </w:r>
    </w:p>
    <w:p w14:paraId="6C6B0274" w14:textId="77777777" w:rsidR="000939CF" w:rsidRPr="00094D4B" w:rsidRDefault="00B66308" w:rsidP="007E3027">
      <w:pPr>
        <w:pStyle w:val="Tekstpodstawowywcity2"/>
        <w:numPr>
          <w:ilvl w:val="0"/>
          <w:numId w:val="15"/>
        </w:numPr>
        <w:suppressAutoHyphens/>
        <w:autoSpaceDN w:val="0"/>
        <w:spacing w:line="240" w:lineRule="auto"/>
        <w:jc w:val="both"/>
        <w:textAlignment w:val="baseline"/>
        <w:rPr>
          <w:rFonts w:ascii="Calibri" w:hAnsi="Calibri" w:cs="Calibri"/>
          <w:sz w:val="20"/>
          <w:szCs w:val="20"/>
        </w:rPr>
      </w:pPr>
      <w:r w:rsidRPr="00094D4B">
        <w:rPr>
          <w:rFonts w:ascii="Calibri" w:hAnsi="Calibri" w:cs="Calibri"/>
          <w:sz w:val="20"/>
          <w:szCs w:val="20"/>
        </w:rPr>
        <w:t>Nienależyte wykonywanie umowy przez Wykonawcę stanowić będzie podstawę do stwierdzenia</w:t>
      </w:r>
      <w:r w:rsidRPr="00094D4B">
        <w:rPr>
          <w:rFonts w:ascii="Calibri" w:hAnsi="Calibri" w:cs="Calibri"/>
          <w:sz w:val="20"/>
          <w:szCs w:val="20"/>
        </w:rPr>
        <w:br/>
        <w:t>odstąpienia Zamawiającego od niniejszej umowy i zobowiązania Wykonawcy do zapłacenia kary</w:t>
      </w:r>
      <w:r w:rsidRPr="00094D4B">
        <w:rPr>
          <w:rFonts w:ascii="Calibri" w:hAnsi="Calibri" w:cs="Calibri"/>
          <w:sz w:val="20"/>
          <w:szCs w:val="20"/>
        </w:rPr>
        <w:br/>
        <w:t>umownej o której mowa w ust. 1 umowy.</w:t>
      </w:r>
    </w:p>
    <w:p w14:paraId="730A318B" w14:textId="3A9DD8F0" w:rsidR="000939CF" w:rsidRPr="00094D4B" w:rsidRDefault="00C21A01" w:rsidP="007E3027">
      <w:pPr>
        <w:pStyle w:val="Tekstpodstawowywcity2"/>
        <w:numPr>
          <w:ilvl w:val="0"/>
          <w:numId w:val="15"/>
        </w:numPr>
        <w:suppressAutoHyphens/>
        <w:autoSpaceDN w:val="0"/>
        <w:spacing w:line="240" w:lineRule="auto"/>
        <w:jc w:val="both"/>
        <w:textAlignment w:val="baseline"/>
        <w:rPr>
          <w:rFonts w:asciiTheme="minorHAnsi" w:hAnsiTheme="minorHAnsi" w:cstheme="minorHAnsi"/>
          <w:sz w:val="20"/>
          <w:szCs w:val="20"/>
        </w:rPr>
      </w:pPr>
      <w:r w:rsidRPr="00094D4B">
        <w:rPr>
          <w:rFonts w:asciiTheme="minorHAnsi" w:eastAsia="Arial" w:hAnsiTheme="minorHAnsi" w:cstheme="minorHAnsi"/>
          <w:sz w:val="20"/>
          <w:szCs w:val="20"/>
        </w:rPr>
        <w:t>W przypadku dwukrotnego bezskutecznego wezwania</w:t>
      </w:r>
      <w:r w:rsidR="000939CF" w:rsidRPr="00094D4B">
        <w:rPr>
          <w:rFonts w:asciiTheme="minorHAnsi" w:eastAsia="Arial" w:hAnsiTheme="minorHAnsi" w:cstheme="minorHAnsi"/>
          <w:sz w:val="20"/>
          <w:szCs w:val="20"/>
        </w:rPr>
        <w:t xml:space="preserve"> Wykonawcy</w:t>
      </w:r>
      <w:r w:rsidRPr="00094D4B">
        <w:rPr>
          <w:rFonts w:asciiTheme="minorHAnsi" w:eastAsia="Arial" w:hAnsiTheme="minorHAnsi" w:cstheme="minorHAnsi"/>
          <w:sz w:val="20"/>
          <w:szCs w:val="20"/>
        </w:rPr>
        <w:t xml:space="preserve"> do wykonania lub należytego wykonania obowiązków, Zamawiającemu przysługuje oprócz kar umownych ujętych w ust. 1</w:t>
      </w:r>
      <w:r w:rsidR="000939CF" w:rsidRPr="00094D4B">
        <w:rPr>
          <w:rFonts w:asciiTheme="minorHAnsi" w:eastAsia="Arial" w:hAnsiTheme="minorHAnsi" w:cstheme="minorHAnsi"/>
          <w:sz w:val="20"/>
          <w:szCs w:val="20"/>
        </w:rPr>
        <w:t xml:space="preserve"> lub 11 , </w:t>
      </w:r>
      <w:r w:rsidRPr="00094D4B">
        <w:rPr>
          <w:rFonts w:asciiTheme="minorHAnsi" w:eastAsia="Arial" w:hAnsiTheme="minorHAnsi" w:cstheme="minorHAnsi"/>
          <w:sz w:val="20"/>
          <w:szCs w:val="20"/>
        </w:rPr>
        <w:t xml:space="preserve">prawo do odstąpienia od umowy </w:t>
      </w:r>
      <w:r w:rsidR="000939CF" w:rsidRPr="00094D4B">
        <w:rPr>
          <w:rFonts w:asciiTheme="minorHAnsi" w:hAnsiTheme="minorHAnsi" w:cstheme="minorHAnsi"/>
          <w:color w:val="000000"/>
          <w:sz w:val="20"/>
          <w:szCs w:val="20"/>
        </w:rPr>
        <w:t>w terminie 30 dni od zaistnienia podstaw do odstąpienia</w:t>
      </w:r>
      <w:r w:rsidR="000939CF" w:rsidRPr="00094D4B">
        <w:rPr>
          <w:rFonts w:asciiTheme="minorHAnsi" w:eastAsia="Arial" w:hAnsiTheme="minorHAnsi" w:cstheme="minorHAnsi"/>
          <w:sz w:val="20"/>
          <w:szCs w:val="20"/>
        </w:rPr>
        <w:t xml:space="preserve"> </w:t>
      </w:r>
      <w:r w:rsidRPr="00094D4B">
        <w:rPr>
          <w:rFonts w:asciiTheme="minorHAnsi" w:eastAsia="Arial" w:hAnsiTheme="minorHAnsi" w:cstheme="minorHAnsi"/>
          <w:sz w:val="20"/>
          <w:szCs w:val="20"/>
        </w:rPr>
        <w:t>lub zlecenia wykonania prac innemu wykonawcy</w:t>
      </w:r>
      <w:r w:rsidR="000939CF" w:rsidRPr="00094D4B">
        <w:rPr>
          <w:rFonts w:asciiTheme="minorHAnsi" w:eastAsia="Arial" w:hAnsiTheme="minorHAnsi" w:cstheme="minorHAnsi"/>
          <w:sz w:val="20"/>
          <w:szCs w:val="20"/>
        </w:rPr>
        <w:t>, na koszt i ryzyko Wykonawcy</w:t>
      </w:r>
      <w:r w:rsidRPr="00094D4B">
        <w:rPr>
          <w:rFonts w:asciiTheme="minorHAnsi" w:eastAsia="Arial" w:hAnsiTheme="minorHAnsi" w:cstheme="minorHAnsi"/>
          <w:sz w:val="20"/>
          <w:szCs w:val="20"/>
        </w:rPr>
        <w:t>. O potrzebie wykonania prac w trybie zastępczym Zamawiający powiadomi Wykonawcę pisemnie, a kosztami wykonania tych prac zostanie obciążony Wykonawca.</w:t>
      </w:r>
    </w:p>
    <w:p w14:paraId="799D3921" w14:textId="77777777" w:rsidR="000939CF" w:rsidRPr="00094D4B" w:rsidRDefault="00C21A01" w:rsidP="007E3027">
      <w:pPr>
        <w:pStyle w:val="Tekstpodstawowywcity2"/>
        <w:numPr>
          <w:ilvl w:val="0"/>
          <w:numId w:val="15"/>
        </w:numPr>
        <w:suppressAutoHyphens/>
        <w:autoSpaceDN w:val="0"/>
        <w:spacing w:line="240" w:lineRule="auto"/>
        <w:jc w:val="both"/>
        <w:textAlignment w:val="baseline"/>
        <w:rPr>
          <w:rFonts w:asciiTheme="minorHAnsi" w:hAnsiTheme="minorHAnsi" w:cstheme="minorHAnsi"/>
          <w:sz w:val="20"/>
          <w:szCs w:val="20"/>
        </w:rPr>
      </w:pPr>
      <w:r w:rsidRPr="00094D4B">
        <w:rPr>
          <w:rFonts w:asciiTheme="minorHAnsi" w:eastAsia="Arial" w:hAnsiTheme="minorHAnsi" w:cstheme="minorHAnsi"/>
          <w:sz w:val="20"/>
          <w:szCs w:val="20"/>
        </w:rPr>
        <w:t xml:space="preserve">Ponadto Wykonawca zapłaci </w:t>
      </w:r>
      <w:r w:rsidR="000939CF" w:rsidRPr="00094D4B">
        <w:rPr>
          <w:rFonts w:asciiTheme="minorHAnsi" w:eastAsia="Arial" w:hAnsiTheme="minorHAnsi" w:cstheme="minorHAnsi"/>
          <w:sz w:val="20"/>
          <w:szCs w:val="20"/>
        </w:rPr>
        <w:t>Z</w:t>
      </w:r>
      <w:r w:rsidRPr="00094D4B">
        <w:rPr>
          <w:rFonts w:asciiTheme="minorHAnsi" w:eastAsia="Arial" w:hAnsiTheme="minorHAnsi" w:cstheme="minorHAnsi"/>
          <w:sz w:val="20"/>
          <w:szCs w:val="20"/>
        </w:rPr>
        <w:t>amawiającemu karę umowną w następujących przypadkach i wysokości: brak planu ochrony lub jego nieuzgodnienia – 1 000,00 zł netto za każdy dzień zwłoki w dostarczeniu</w:t>
      </w:r>
      <w:r w:rsidR="000939CF" w:rsidRPr="00094D4B">
        <w:rPr>
          <w:rFonts w:asciiTheme="minorHAnsi" w:eastAsia="Arial" w:hAnsiTheme="minorHAnsi" w:cstheme="minorHAnsi"/>
          <w:sz w:val="20"/>
          <w:szCs w:val="20"/>
        </w:rPr>
        <w:t>;</w:t>
      </w:r>
      <w:r w:rsidRPr="00094D4B">
        <w:rPr>
          <w:rFonts w:asciiTheme="minorHAnsi" w:eastAsia="Arial" w:hAnsiTheme="minorHAnsi" w:cstheme="minorHAnsi"/>
          <w:sz w:val="20"/>
          <w:szCs w:val="20"/>
        </w:rPr>
        <w:t xml:space="preserve"> za pozostawienie bez dozoru obiektu -  5 000,00 zł netto</w:t>
      </w:r>
      <w:r w:rsidR="000939CF" w:rsidRPr="00094D4B">
        <w:rPr>
          <w:rFonts w:asciiTheme="minorHAnsi" w:eastAsia="Arial" w:hAnsiTheme="minorHAnsi" w:cstheme="minorHAnsi"/>
          <w:sz w:val="20"/>
          <w:szCs w:val="20"/>
        </w:rPr>
        <w:t>;</w:t>
      </w:r>
      <w:r w:rsidRPr="00094D4B">
        <w:rPr>
          <w:rFonts w:asciiTheme="minorHAnsi" w:eastAsia="Arial" w:hAnsiTheme="minorHAnsi" w:cstheme="minorHAnsi"/>
          <w:sz w:val="20"/>
          <w:szCs w:val="20"/>
        </w:rPr>
        <w:t xml:space="preserve">  za każdorazowe dopuszczenie niezaakceptowanego pracownika – 1 000,00 zł netto</w:t>
      </w:r>
      <w:r w:rsidR="000939CF" w:rsidRPr="00094D4B">
        <w:rPr>
          <w:rFonts w:asciiTheme="minorHAnsi" w:eastAsia="Arial" w:hAnsiTheme="minorHAnsi" w:cstheme="minorHAnsi"/>
          <w:sz w:val="20"/>
          <w:szCs w:val="20"/>
        </w:rPr>
        <w:t>;</w:t>
      </w:r>
      <w:r w:rsidRPr="00094D4B">
        <w:rPr>
          <w:rFonts w:asciiTheme="minorHAnsi" w:eastAsia="Arial" w:hAnsiTheme="minorHAnsi" w:cstheme="minorHAnsi"/>
          <w:sz w:val="20"/>
          <w:szCs w:val="20"/>
        </w:rPr>
        <w:t xml:space="preserve"> za wykonywanie przez pracownika umowy pod wpływem alkoholu i innych używkach 3 000,00 zł netto</w:t>
      </w:r>
      <w:r w:rsidR="000939CF" w:rsidRPr="00094D4B">
        <w:rPr>
          <w:rFonts w:asciiTheme="minorHAnsi" w:eastAsia="Arial" w:hAnsiTheme="minorHAnsi" w:cstheme="minorHAnsi"/>
          <w:sz w:val="20"/>
          <w:szCs w:val="20"/>
        </w:rPr>
        <w:t>;</w:t>
      </w:r>
      <w:r w:rsidRPr="00094D4B">
        <w:rPr>
          <w:rFonts w:asciiTheme="minorHAnsi" w:eastAsia="Arial" w:hAnsiTheme="minorHAnsi" w:cstheme="minorHAnsi"/>
          <w:sz w:val="20"/>
          <w:szCs w:val="20"/>
        </w:rPr>
        <w:t xml:space="preserve"> za brak podjęcia poprawnej reakcji przez pracownika ochrony w przypadku zdarzeń wyrządzających szkodę na mieniu Zamawiającego -2000,00 zł netto, a za wszystkie pozostałe wykroczenia nie wyszczególnione powyżej – 1 000,00 netto za dzień lub zdarzenie w zależności od charakteru wykroczenia.</w:t>
      </w:r>
    </w:p>
    <w:p w14:paraId="59F4A63F" w14:textId="284F77A1" w:rsidR="00C21A01" w:rsidRPr="00094D4B" w:rsidRDefault="000939CF" w:rsidP="007E3027">
      <w:pPr>
        <w:pStyle w:val="Tekstpodstawowywcity2"/>
        <w:numPr>
          <w:ilvl w:val="0"/>
          <w:numId w:val="15"/>
        </w:numPr>
        <w:suppressAutoHyphens/>
        <w:autoSpaceDN w:val="0"/>
        <w:spacing w:line="240" w:lineRule="auto"/>
        <w:jc w:val="both"/>
        <w:textAlignment w:val="baseline"/>
        <w:rPr>
          <w:rFonts w:asciiTheme="minorHAnsi" w:hAnsiTheme="minorHAnsi" w:cstheme="minorHAnsi"/>
          <w:sz w:val="20"/>
          <w:szCs w:val="20"/>
        </w:rPr>
      </w:pPr>
      <w:r w:rsidRPr="00094D4B">
        <w:rPr>
          <w:rFonts w:asciiTheme="minorHAnsi" w:eastAsia="Arial" w:hAnsiTheme="minorHAnsi" w:cstheme="minorHAnsi"/>
          <w:sz w:val="20"/>
          <w:szCs w:val="20"/>
        </w:rPr>
        <w:t>Ponadto Wykonawca zapłaci Zamawiającemu karę umowną z</w:t>
      </w:r>
      <w:r w:rsidR="00C21A01" w:rsidRPr="00094D4B">
        <w:rPr>
          <w:rFonts w:asciiTheme="minorHAnsi" w:eastAsia="Arial" w:hAnsiTheme="minorHAnsi" w:cstheme="minorHAnsi"/>
          <w:sz w:val="20"/>
          <w:szCs w:val="20"/>
        </w:rPr>
        <w:t xml:space="preserve">a każdy przypadek niewykonania obchodu określonego w § 3 ust. 18, 19 w wysokości </w:t>
      </w:r>
      <w:r w:rsidRPr="00094D4B">
        <w:rPr>
          <w:rFonts w:asciiTheme="minorHAnsi" w:eastAsia="Arial" w:hAnsiTheme="minorHAnsi" w:cstheme="minorHAnsi"/>
          <w:sz w:val="20"/>
          <w:szCs w:val="20"/>
        </w:rPr>
        <w:t xml:space="preserve">po </w:t>
      </w:r>
      <w:r w:rsidR="00C21A01" w:rsidRPr="00094D4B">
        <w:rPr>
          <w:rFonts w:asciiTheme="minorHAnsi" w:eastAsia="Arial" w:hAnsiTheme="minorHAnsi" w:cstheme="minorHAnsi"/>
          <w:sz w:val="20"/>
          <w:szCs w:val="20"/>
        </w:rPr>
        <w:t>1000,00 zł.</w:t>
      </w:r>
    </w:p>
    <w:p w14:paraId="3C0A2A56" w14:textId="2D218871" w:rsidR="000939CF" w:rsidRPr="00094D4B" w:rsidRDefault="000939CF" w:rsidP="007E3027">
      <w:pPr>
        <w:pStyle w:val="Tekstpodstawowywcity2"/>
        <w:numPr>
          <w:ilvl w:val="0"/>
          <w:numId w:val="15"/>
        </w:numPr>
        <w:suppressAutoHyphens/>
        <w:autoSpaceDN w:val="0"/>
        <w:spacing w:line="240" w:lineRule="auto"/>
        <w:jc w:val="both"/>
        <w:textAlignment w:val="baseline"/>
        <w:rPr>
          <w:rFonts w:asciiTheme="minorHAnsi" w:hAnsiTheme="minorHAnsi" w:cs="Calibri"/>
          <w:sz w:val="20"/>
          <w:szCs w:val="20"/>
        </w:rPr>
      </w:pPr>
      <w:r w:rsidRPr="00094D4B">
        <w:rPr>
          <w:rFonts w:asciiTheme="minorHAnsi" w:hAnsiTheme="minorHAnsi" w:cs="Calibri"/>
          <w:sz w:val="20"/>
          <w:szCs w:val="20"/>
        </w:rPr>
        <w:t>Zamawiającemu przysługuje ponadto prawo odstąpienia od umowy bez wyznaczania terminu dodatkowego w terminie 30 dni od zaistnienia podstawy do odstąpienia od umowy w następujących przypadkach:</w:t>
      </w:r>
    </w:p>
    <w:p w14:paraId="6D06E83A" w14:textId="77777777" w:rsidR="000939CF" w:rsidRPr="00094D4B" w:rsidRDefault="000939CF" w:rsidP="007E3027">
      <w:pPr>
        <w:pStyle w:val="Standard"/>
        <w:numPr>
          <w:ilvl w:val="0"/>
          <w:numId w:val="19"/>
        </w:numPr>
        <w:spacing w:after="120" w:line="240" w:lineRule="auto"/>
        <w:jc w:val="both"/>
        <w:rPr>
          <w:rFonts w:asciiTheme="minorHAnsi" w:hAnsiTheme="minorHAnsi" w:cs="Calibri"/>
          <w:sz w:val="20"/>
          <w:szCs w:val="20"/>
        </w:rPr>
      </w:pPr>
      <w:r w:rsidRPr="00094D4B">
        <w:rPr>
          <w:rFonts w:asciiTheme="minorHAnsi" w:hAnsiTheme="minorHAnsi" w:cs="Calibri"/>
          <w:sz w:val="20"/>
          <w:szCs w:val="20"/>
        </w:rPr>
        <w:t>w przypadku nieprzystąpienia przez Wykonawcę do świadczenia usług lub przerwania ich wykonywania na okres dłuższy niż 1 dzień roboczy;</w:t>
      </w:r>
    </w:p>
    <w:p w14:paraId="3D07E1BF" w14:textId="77777777" w:rsidR="000939CF" w:rsidRPr="00094D4B" w:rsidRDefault="000939CF" w:rsidP="007E3027">
      <w:pPr>
        <w:pStyle w:val="Standard"/>
        <w:numPr>
          <w:ilvl w:val="0"/>
          <w:numId w:val="18"/>
        </w:numPr>
        <w:spacing w:after="120" w:line="240" w:lineRule="auto"/>
        <w:jc w:val="both"/>
        <w:rPr>
          <w:rFonts w:asciiTheme="minorHAnsi" w:hAnsiTheme="minorHAnsi"/>
          <w:sz w:val="20"/>
          <w:szCs w:val="20"/>
        </w:rPr>
      </w:pPr>
      <w:r w:rsidRPr="00094D4B">
        <w:rPr>
          <w:rFonts w:asciiTheme="minorHAnsi" w:hAnsiTheme="minorHAnsi" w:cs="Calibri"/>
          <w:sz w:val="20"/>
          <w:szCs w:val="20"/>
        </w:rPr>
        <w:t xml:space="preserve">w ciągu okresu rozliczeniowego więcej niż 3 kontrole wykażą, że Wykonawca nie realizuje należycie przedmiotu umowy; </w:t>
      </w:r>
    </w:p>
    <w:p w14:paraId="726C2CC8" w14:textId="77777777" w:rsidR="000939CF" w:rsidRPr="00094D4B" w:rsidRDefault="000939CF" w:rsidP="007E3027">
      <w:pPr>
        <w:pStyle w:val="Standard"/>
        <w:numPr>
          <w:ilvl w:val="0"/>
          <w:numId w:val="18"/>
        </w:numPr>
        <w:spacing w:after="120" w:line="240" w:lineRule="auto"/>
        <w:jc w:val="both"/>
        <w:rPr>
          <w:rFonts w:asciiTheme="minorHAnsi" w:hAnsiTheme="minorHAnsi" w:cs="Calibri"/>
          <w:sz w:val="20"/>
          <w:szCs w:val="20"/>
        </w:rPr>
      </w:pPr>
      <w:r w:rsidRPr="00094D4B">
        <w:rPr>
          <w:rFonts w:asciiTheme="minorHAnsi" w:hAnsiTheme="minorHAnsi" w:cs="Calibri"/>
          <w:sz w:val="20"/>
          <w:szCs w:val="20"/>
        </w:rPr>
        <w:t>w ciągu okresu rozliczeniowego Wykonawca nie dopełni obowiązków ochrony osób i mienia Zamawiającego, a nie wynika to z wady lub awarii, która mu to uniemożliwiła;</w:t>
      </w:r>
    </w:p>
    <w:p w14:paraId="3AFEF10A" w14:textId="77777777" w:rsidR="000939CF" w:rsidRPr="00094D4B" w:rsidRDefault="000939CF" w:rsidP="007E3027">
      <w:pPr>
        <w:pStyle w:val="Standard"/>
        <w:numPr>
          <w:ilvl w:val="0"/>
          <w:numId w:val="18"/>
        </w:numPr>
        <w:spacing w:after="120" w:line="240" w:lineRule="auto"/>
        <w:jc w:val="both"/>
        <w:rPr>
          <w:rFonts w:asciiTheme="minorHAnsi" w:hAnsiTheme="minorHAnsi" w:cs="Calibri"/>
          <w:sz w:val="20"/>
          <w:szCs w:val="20"/>
        </w:rPr>
      </w:pPr>
      <w:r w:rsidRPr="00094D4B">
        <w:rPr>
          <w:rFonts w:asciiTheme="minorHAnsi" w:hAnsiTheme="minorHAnsi" w:cs="Calibri"/>
          <w:sz w:val="20"/>
          <w:szCs w:val="20"/>
        </w:rPr>
        <w:t>w czasie trwania umowy co najmniej dwukrotnie nastąpią zawinione przerwy w świadczeniu usługi, trwające co najmniej 1 rob/godz.;</w:t>
      </w:r>
    </w:p>
    <w:p w14:paraId="6171D430" w14:textId="77777777" w:rsidR="000939CF" w:rsidRPr="00094D4B" w:rsidRDefault="000939CF" w:rsidP="007E3027">
      <w:pPr>
        <w:pStyle w:val="Standard"/>
        <w:numPr>
          <w:ilvl w:val="0"/>
          <w:numId w:val="18"/>
        </w:numPr>
        <w:spacing w:after="120" w:line="240" w:lineRule="auto"/>
        <w:jc w:val="both"/>
        <w:rPr>
          <w:rFonts w:asciiTheme="minorHAnsi" w:hAnsiTheme="minorHAnsi" w:cs="Calibri"/>
          <w:sz w:val="20"/>
          <w:szCs w:val="20"/>
        </w:rPr>
      </w:pPr>
      <w:r w:rsidRPr="00094D4B">
        <w:rPr>
          <w:rFonts w:asciiTheme="minorHAnsi" w:hAnsiTheme="minorHAnsi" w:cs="Calibri"/>
          <w:sz w:val="20"/>
          <w:szCs w:val="20"/>
        </w:rPr>
        <w:t>gdy zostanie wydany nakaz zajęcia majątku Wykonawcy;</w:t>
      </w:r>
    </w:p>
    <w:p w14:paraId="66E6212F" w14:textId="77777777" w:rsidR="000939CF" w:rsidRPr="00094D4B" w:rsidRDefault="000939CF" w:rsidP="007E3027">
      <w:pPr>
        <w:pStyle w:val="Standard"/>
        <w:numPr>
          <w:ilvl w:val="0"/>
          <w:numId w:val="18"/>
        </w:numPr>
        <w:spacing w:after="120" w:line="240" w:lineRule="auto"/>
        <w:jc w:val="both"/>
        <w:rPr>
          <w:rFonts w:asciiTheme="minorHAnsi" w:hAnsiTheme="minorHAnsi" w:cs="Calibri"/>
          <w:sz w:val="20"/>
          <w:szCs w:val="20"/>
        </w:rPr>
      </w:pPr>
      <w:r w:rsidRPr="00094D4B">
        <w:rPr>
          <w:rFonts w:asciiTheme="minorHAnsi" w:hAnsiTheme="minorHAnsi" w:cs="Calibri"/>
          <w:sz w:val="20"/>
          <w:szCs w:val="20"/>
        </w:rPr>
        <w:t>gdy Wykonawca nie dotrzyma postanowień umowy w zakresie ochrony danych poufnych, w tym danych osobowych;</w:t>
      </w:r>
    </w:p>
    <w:p w14:paraId="2593E98F" w14:textId="77777777" w:rsidR="000939CF" w:rsidRPr="00094D4B" w:rsidRDefault="000939CF" w:rsidP="007E3027">
      <w:pPr>
        <w:pStyle w:val="Standard"/>
        <w:numPr>
          <w:ilvl w:val="0"/>
          <w:numId w:val="18"/>
        </w:numPr>
        <w:spacing w:after="120" w:line="240" w:lineRule="auto"/>
        <w:jc w:val="both"/>
        <w:rPr>
          <w:rFonts w:asciiTheme="minorHAnsi" w:hAnsiTheme="minorHAnsi" w:cs="Calibri"/>
          <w:sz w:val="20"/>
          <w:szCs w:val="20"/>
        </w:rPr>
      </w:pPr>
      <w:r w:rsidRPr="00094D4B">
        <w:rPr>
          <w:rFonts w:asciiTheme="minorHAnsi" w:hAnsiTheme="minorHAnsi" w:cs="Calibri"/>
          <w:sz w:val="20"/>
          <w:szCs w:val="20"/>
        </w:rPr>
        <w:t>w przypadku braku ważnej umowy ubezpieczenia, o której mowa w § 4 niniejszej Umowy;</w:t>
      </w:r>
    </w:p>
    <w:p w14:paraId="3673D27D" w14:textId="77777777" w:rsidR="000939CF" w:rsidRPr="00094D4B" w:rsidRDefault="000939CF" w:rsidP="007E3027">
      <w:pPr>
        <w:pStyle w:val="Standard"/>
        <w:numPr>
          <w:ilvl w:val="0"/>
          <w:numId w:val="18"/>
        </w:numPr>
        <w:spacing w:after="120" w:line="240" w:lineRule="auto"/>
        <w:jc w:val="both"/>
        <w:rPr>
          <w:rFonts w:asciiTheme="minorHAnsi" w:hAnsiTheme="minorHAnsi" w:cs="Calibri"/>
          <w:sz w:val="20"/>
          <w:szCs w:val="20"/>
        </w:rPr>
      </w:pPr>
      <w:r w:rsidRPr="00094D4B">
        <w:rPr>
          <w:rFonts w:asciiTheme="minorHAnsi" w:hAnsiTheme="minorHAnsi" w:cs="Calibri"/>
          <w:sz w:val="20"/>
          <w:szCs w:val="20"/>
        </w:rPr>
        <w:t>gdy Zamawiający ujawni i przedstawi dowody na to, że pracownicy Wykonawcy dokonali przywłaszczenia mienia lub środków pieniężnych lub wykonywali czynności służbowe po spożyciu alkoholu lub innego podobnie działającego środka</w:t>
      </w:r>
    </w:p>
    <w:p w14:paraId="145EE073" w14:textId="4EA2F035" w:rsidR="000939CF" w:rsidRPr="00094D4B" w:rsidRDefault="000939CF" w:rsidP="007E3027">
      <w:pPr>
        <w:pStyle w:val="Standard"/>
        <w:numPr>
          <w:ilvl w:val="0"/>
          <w:numId w:val="18"/>
        </w:numPr>
        <w:spacing w:after="120" w:line="240" w:lineRule="auto"/>
        <w:jc w:val="both"/>
        <w:rPr>
          <w:rFonts w:asciiTheme="minorHAnsi" w:hAnsiTheme="minorHAnsi"/>
          <w:sz w:val="20"/>
          <w:szCs w:val="20"/>
        </w:rPr>
      </w:pPr>
      <w:r w:rsidRPr="00094D4B">
        <w:rPr>
          <w:rFonts w:asciiTheme="minorHAnsi" w:hAnsiTheme="minorHAnsi" w:cs="Calibri"/>
          <w:sz w:val="20"/>
          <w:szCs w:val="20"/>
        </w:rPr>
        <w:t>w przypadku trzykrotnego naliczenia przez Zamawiającego kar umownych zgodnie z umową.</w:t>
      </w:r>
    </w:p>
    <w:p w14:paraId="16D569DB" w14:textId="77777777" w:rsidR="000939CF" w:rsidRPr="00094D4B" w:rsidRDefault="000939CF" w:rsidP="007E3027">
      <w:pPr>
        <w:pStyle w:val="Tekstpodstawowywcity2"/>
        <w:numPr>
          <w:ilvl w:val="0"/>
          <w:numId w:val="15"/>
        </w:numPr>
        <w:suppressAutoHyphens/>
        <w:autoSpaceDN w:val="0"/>
        <w:spacing w:line="240" w:lineRule="auto"/>
        <w:jc w:val="both"/>
        <w:textAlignment w:val="baseline"/>
        <w:rPr>
          <w:rFonts w:asciiTheme="minorHAnsi" w:hAnsiTheme="minorHAnsi" w:cs="Calibri"/>
          <w:sz w:val="20"/>
          <w:szCs w:val="20"/>
        </w:rPr>
      </w:pPr>
      <w:r w:rsidRPr="00094D4B">
        <w:rPr>
          <w:rFonts w:asciiTheme="minorHAnsi" w:hAnsiTheme="minorHAnsi" w:cs="Calibri"/>
          <w:sz w:val="20"/>
          <w:szCs w:val="20"/>
        </w:rPr>
        <w:t>W przypadku skierowania przez osoby trzecie jakichkolwiek roszczeń wobec Zamawiającego związanych z niewykonaniem lub nienależytym wykonaniem Umowy przez Wykonawcę, Wykonawca ponosi pełną odpowiedzialność z tego tytułu.</w:t>
      </w:r>
    </w:p>
    <w:p w14:paraId="199AB3DA" w14:textId="77777777" w:rsidR="00C21A01" w:rsidRPr="003D4666" w:rsidRDefault="00C21A01" w:rsidP="00C21A01">
      <w:pPr>
        <w:widowControl w:val="0"/>
        <w:tabs>
          <w:tab w:val="left" w:pos="298"/>
        </w:tabs>
        <w:spacing w:after="0" w:line="276" w:lineRule="auto"/>
        <w:ind w:right="361"/>
        <w:jc w:val="both"/>
        <w:rPr>
          <w:rFonts w:eastAsia="Arial" w:cs="Calibri"/>
          <w:sz w:val="20"/>
          <w:szCs w:val="20"/>
        </w:rPr>
      </w:pPr>
    </w:p>
    <w:p w14:paraId="5EF27A6D" w14:textId="77777777" w:rsidR="00C21A01" w:rsidRPr="003D4666" w:rsidRDefault="00C21A01" w:rsidP="00C21A01">
      <w:pPr>
        <w:autoSpaceDE w:val="0"/>
        <w:autoSpaceDN w:val="0"/>
        <w:adjustRightInd w:val="0"/>
        <w:spacing w:after="0" w:line="276" w:lineRule="auto"/>
        <w:ind w:right="361"/>
        <w:jc w:val="both"/>
        <w:rPr>
          <w:rFonts w:eastAsia="Arial Unicode MS" w:cs="Calibri"/>
          <w:b/>
          <w:bCs/>
          <w:color w:val="000000"/>
          <w:sz w:val="20"/>
          <w:szCs w:val="20"/>
          <w:lang w:eastAsia="pl-PL"/>
        </w:rPr>
      </w:pPr>
      <w:r w:rsidRPr="003D4666">
        <w:rPr>
          <w:rFonts w:eastAsia="Arial Unicode MS" w:cs="Calibri"/>
          <w:b/>
          <w:bCs/>
          <w:color w:val="000000"/>
          <w:sz w:val="20"/>
          <w:szCs w:val="20"/>
          <w:lang w:eastAsia="pl-PL"/>
        </w:rPr>
        <w:t xml:space="preserve">                                                                                              § 9 </w:t>
      </w:r>
    </w:p>
    <w:p w14:paraId="174F8556" w14:textId="71C4EC82" w:rsidR="00C21A01" w:rsidRPr="003D4666" w:rsidRDefault="00C21A01" w:rsidP="00C21A01">
      <w:pPr>
        <w:autoSpaceDE w:val="0"/>
        <w:autoSpaceDN w:val="0"/>
        <w:adjustRightInd w:val="0"/>
        <w:spacing w:after="0" w:line="276" w:lineRule="auto"/>
        <w:ind w:right="361"/>
        <w:jc w:val="both"/>
        <w:rPr>
          <w:rFonts w:eastAsia="Arial Unicode MS" w:cs="Calibri"/>
          <w:color w:val="000000"/>
          <w:sz w:val="20"/>
          <w:szCs w:val="20"/>
          <w:lang w:eastAsia="pl-PL"/>
        </w:rPr>
      </w:pPr>
      <w:r w:rsidRPr="003D4666">
        <w:rPr>
          <w:rFonts w:eastAsia="Arial Unicode MS" w:cs="Calibri"/>
          <w:color w:val="000000"/>
          <w:sz w:val="20"/>
          <w:szCs w:val="20"/>
          <w:lang w:eastAsia="pl-PL"/>
        </w:rPr>
        <w:t>1. W zakresie okr</w:t>
      </w:r>
      <w:r w:rsidR="004C077B">
        <w:rPr>
          <w:rFonts w:eastAsia="Arial Unicode MS" w:cs="Calibri"/>
          <w:color w:val="000000"/>
          <w:sz w:val="20"/>
          <w:szCs w:val="20"/>
          <w:lang w:eastAsia="pl-PL"/>
        </w:rPr>
        <w:t xml:space="preserve">eślonym w Specyfikacji </w:t>
      </w:r>
      <w:r w:rsidRPr="003D4666">
        <w:rPr>
          <w:rFonts w:eastAsia="Arial Unicode MS" w:cs="Calibri"/>
          <w:color w:val="000000"/>
          <w:sz w:val="20"/>
          <w:szCs w:val="20"/>
          <w:lang w:eastAsia="pl-PL"/>
        </w:rPr>
        <w:t xml:space="preserve"> Warunków Zamówienia Wykonawca zobowiązany jest wykonywać przedmiot zamówienia przy pomocy osób zatrudnionych na podstawie umowy o pracę. </w:t>
      </w:r>
    </w:p>
    <w:p w14:paraId="65D42DB6" w14:textId="77777777" w:rsidR="000939CF" w:rsidRDefault="000939CF" w:rsidP="00C21A01">
      <w:pPr>
        <w:autoSpaceDE w:val="0"/>
        <w:autoSpaceDN w:val="0"/>
        <w:adjustRightInd w:val="0"/>
        <w:spacing w:after="0" w:line="276" w:lineRule="auto"/>
        <w:ind w:right="361"/>
        <w:jc w:val="both"/>
        <w:rPr>
          <w:rFonts w:eastAsia="Arial Unicode MS" w:cs="Calibri"/>
          <w:color w:val="000000"/>
          <w:sz w:val="20"/>
          <w:szCs w:val="20"/>
          <w:lang w:eastAsia="pl-PL"/>
        </w:rPr>
      </w:pPr>
    </w:p>
    <w:p w14:paraId="7EAE601F" w14:textId="6E08E208" w:rsidR="00C21A01" w:rsidRPr="003D4666" w:rsidRDefault="00C21A01" w:rsidP="00C21A01">
      <w:pPr>
        <w:autoSpaceDE w:val="0"/>
        <w:autoSpaceDN w:val="0"/>
        <w:adjustRightInd w:val="0"/>
        <w:spacing w:after="0" w:line="276" w:lineRule="auto"/>
        <w:ind w:right="361"/>
        <w:jc w:val="both"/>
        <w:rPr>
          <w:rFonts w:eastAsia="Arial Unicode MS" w:cs="Calibri"/>
          <w:color w:val="000000"/>
          <w:sz w:val="20"/>
          <w:szCs w:val="20"/>
          <w:lang w:eastAsia="pl-PL"/>
        </w:rPr>
      </w:pPr>
      <w:r w:rsidRPr="003D4666">
        <w:rPr>
          <w:rFonts w:eastAsia="Arial Unicode MS" w:cs="Calibri"/>
          <w:color w:val="000000"/>
          <w:sz w:val="20"/>
          <w:szCs w:val="20"/>
          <w:lang w:eastAsia="pl-PL"/>
        </w:rPr>
        <w:t xml:space="preserve">2. W trakcie realizacji przedmiotu umowy Zamawiający uprawniony jest do wykonywania czynności kontrolnych wobec Wykonawcy odnoście spełniania przez Wykonawcę lub Podwykonawcę obowiązku zatrudniania osób wykonujących przedmiot zamówienia na podstawie umowy o pracę. Zamawiający uprawniony jest w szczególności do: </w:t>
      </w:r>
    </w:p>
    <w:p w14:paraId="02AA8D56" w14:textId="77777777" w:rsidR="00C21A01" w:rsidRPr="003D4666" w:rsidRDefault="00C21A01" w:rsidP="00C21A01">
      <w:pPr>
        <w:autoSpaceDE w:val="0"/>
        <w:autoSpaceDN w:val="0"/>
        <w:adjustRightInd w:val="0"/>
        <w:spacing w:after="16" w:line="276" w:lineRule="auto"/>
        <w:ind w:right="361"/>
        <w:jc w:val="both"/>
        <w:rPr>
          <w:rFonts w:eastAsia="Arial Unicode MS" w:cs="Calibri"/>
          <w:color w:val="000000"/>
          <w:sz w:val="20"/>
          <w:szCs w:val="20"/>
          <w:lang w:eastAsia="pl-PL"/>
        </w:rPr>
      </w:pPr>
      <w:r w:rsidRPr="003D4666">
        <w:rPr>
          <w:rFonts w:eastAsia="Arial Unicode MS" w:cs="Calibri"/>
          <w:color w:val="000000"/>
          <w:sz w:val="20"/>
          <w:szCs w:val="20"/>
          <w:lang w:eastAsia="pl-PL"/>
        </w:rPr>
        <w:t xml:space="preserve">2.1) żądania oświadczeń i dokumentów w zakresie potwierdzenia spełniania ww. wymogów </w:t>
      </w:r>
      <w:r w:rsidRPr="003D4666">
        <w:rPr>
          <w:rFonts w:eastAsia="Arial Unicode MS" w:cs="Calibri"/>
          <w:color w:val="000000"/>
          <w:sz w:val="20"/>
          <w:szCs w:val="20"/>
          <w:lang w:eastAsia="pl-PL"/>
        </w:rPr>
        <w:br/>
        <w:t xml:space="preserve">i dokonywania ich oceny, </w:t>
      </w:r>
    </w:p>
    <w:p w14:paraId="63FCCA52" w14:textId="77777777" w:rsidR="00C21A01" w:rsidRPr="003D4666" w:rsidRDefault="00C21A01" w:rsidP="00C21A01">
      <w:pPr>
        <w:autoSpaceDE w:val="0"/>
        <w:autoSpaceDN w:val="0"/>
        <w:adjustRightInd w:val="0"/>
        <w:spacing w:after="16" w:line="276" w:lineRule="auto"/>
        <w:ind w:right="361"/>
        <w:jc w:val="both"/>
        <w:rPr>
          <w:rFonts w:eastAsia="Arial Unicode MS" w:cs="Calibri"/>
          <w:color w:val="000000"/>
          <w:sz w:val="20"/>
          <w:szCs w:val="20"/>
          <w:lang w:eastAsia="pl-PL"/>
        </w:rPr>
      </w:pPr>
      <w:r w:rsidRPr="003D4666">
        <w:rPr>
          <w:rFonts w:eastAsia="Arial Unicode MS" w:cs="Calibri"/>
          <w:color w:val="000000"/>
          <w:sz w:val="20"/>
          <w:szCs w:val="20"/>
          <w:lang w:eastAsia="pl-PL"/>
        </w:rPr>
        <w:t xml:space="preserve">2.2) żądania wyjaśnień w przypadku wątpliwości w zakresie potwierdzenia spełniania ww. wymogów, </w:t>
      </w:r>
    </w:p>
    <w:p w14:paraId="73EAA0D4" w14:textId="77777777" w:rsidR="00C21A01" w:rsidRPr="003D4666" w:rsidRDefault="00C21A01" w:rsidP="00C21A01">
      <w:pPr>
        <w:autoSpaceDE w:val="0"/>
        <w:autoSpaceDN w:val="0"/>
        <w:adjustRightInd w:val="0"/>
        <w:spacing w:after="0" w:line="276" w:lineRule="auto"/>
        <w:ind w:right="361"/>
        <w:jc w:val="both"/>
        <w:rPr>
          <w:rFonts w:eastAsia="Arial Unicode MS" w:cs="Calibri"/>
          <w:color w:val="000000"/>
          <w:sz w:val="20"/>
          <w:szCs w:val="20"/>
          <w:lang w:eastAsia="pl-PL"/>
        </w:rPr>
      </w:pPr>
      <w:r w:rsidRPr="003D4666">
        <w:rPr>
          <w:rFonts w:eastAsia="Arial Unicode MS" w:cs="Calibri"/>
          <w:color w:val="000000"/>
          <w:sz w:val="20"/>
          <w:szCs w:val="20"/>
          <w:lang w:eastAsia="pl-PL"/>
        </w:rPr>
        <w:t xml:space="preserve">2.3) przeprowadzania kontroli na miejscu wykonywania świadczenia. </w:t>
      </w:r>
    </w:p>
    <w:p w14:paraId="0B28CB39" w14:textId="77777777" w:rsidR="00C21A01" w:rsidRPr="003D4666" w:rsidRDefault="00C21A01" w:rsidP="00C21A01">
      <w:pPr>
        <w:autoSpaceDE w:val="0"/>
        <w:autoSpaceDN w:val="0"/>
        <w:adjustRightInd w:val="0"/>
        <w:spacing w:after="0" w:line="276" w:lineRule="auto"/>
        <w:ind w:right="361"/>
        <w:jc w:val="both"/>
        <w:rPr>
          <w:rFonts w:eastAsia="Arial Unicode MS" w:cs="Calibri"/>
          <w:color w:val="000000"/>
          <w:sz w:val="20"/>
          <w:szCs w:val="20"/>
          <w:lang w:eastAsia="pl-PL"/>
        </w:rPr>
      </w:pPr>
    </w:p>
    <w:p w14:paraId="3708F3E4" w14:textId="77777777" w:rsidR="00C21A01" w:rsidRPr="003D4666" w:rsidRDefault="00C21A01" w:rsidP="00B35BEB">
      <w:pPr>
        <w:autoSpaceDE w:val="0"/>
        <w:autoSpaceDN w:val="0"/>
        <w:adjustRightInd w:val="0"/>
        <w:spacing w:after="0" w:line="276" w:lineRule="auto"/>
        <w:ind w:right="-1"/>
        <w:jc w:val="both"/>
        <w:rPr>
          <w:rFonts w:eastAsia="Arial Unicode MS" w:cs="Calibri"/>
          <w:color w:val="000000"/>
          <w:sz w:val="20"/>
          <w:szCs w:val="20"/>
          <w:lang w:eastAsia="pl-PL"/>
        </w:rPr>
      </w:pPr>
      <w:r w:rsidRPr="003D4666">
        <w:rPr>
          <w:rFonts w:eastAsia="Arial Unicode MS" w:cs="Calibri"/>
          <w:color w:val="000000"/>
          <w:sz w:val="20"/>
          <w:szCs w:val="20"/>
          <w:lang w:eastAsia="pl-PL"/>
        </w:rPr>
        <w:t xml:space="preserve">3.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o których mowa w ust. 1.: </w:t>
      </w:r>
    </w:p>
    <w:p w14:paraId="6D8155C8" w14:textId="77777777" w:rsidR="00C21A01" w:rsidRPr="003D4666" w:rsidRDefault="00C21A01" w:rsidP="00B35BEB">
      <w:pPr>
        <w:autoSpaceDE w:val="0"/>
        <w:autoSpaceDN w:val="0"/>
        <w:adjustRightInd w:val="0"/>
        <w:spacing w:after="15" w:line="276" w:lineRule="auto"/>
        <w:ind w:right="-1"/>
        <w:jc w:val="both"/>
        <w:rPr>
          <w:rFonts w:eastAsia="Arial Unicode MS" w:cs="Calibri"/>
          <w:color w:val="000000"/>
          <w:sz w:val="20"/>
          <w:szCs w:val="20"/>
          <w:lang w:eastAsia="pl-PL"/>
        </w:rPr>
      </w:pPr>
      <w:r w:rsidRPr="003D4666">
        <w:rPr>
          <w:rFonts w:eastAsia="Arial Unicode MS" w:cs="Calibri"/>
          <w:color w:val="000000"/>
          <w:sz w:val="20"/>
          <w:szCs w:val="20"/>
          <w:lang w:eastAsia="pl-PL"/>
        </w:rPr>
        <w:t xml:space="preserve">1) </w:t>
      </w:r>
      <w:r w:rsidRPr="003D4666">
        <w:rPr>
          <w:rFonts w:eastAsia="Arial Unicode MS" w:cs="Calibri"/>
          <w:b/>
          <w:bCs/>
          <w:color w:val="000000"/>
          <w:sz w:val="20"/>
          <w:szCs w:val="20"/>
          <w:lang w:eastAsia="pl-PL"/>
        </w:rPr>
        <w:t xml:space="preserve">oświadczenie wykonawcy lub podwykonawcy </w:t>
      </w:r>
      <w:r w:rsidRPr="003D4666">
        <w:rPr>
          <w:rFonts w:eastAsia="Arial Unicode MS" w:cs="Calibri"/>
          <w:color w:val="000000"/>
          <w:sz w:val="20"/>
          <w:szCs w:val="20"/>
          <w:lang w:eastAsia="pl-PL"/>
        </w:rPr>
        <w:t xml:space="preserve">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w:t>
      </w:r>
    </w:p>
    <w:p w14:paraId="37ED0C73" w14:textId="2DCE0F7C" w:rsidR="00C21A01" w:rsidRPr="004C077B" w:rsidRDefault="00C21A01" w:rsidP="00B35BEB">
      <w:pPr>
        <w:pStyle w:val="Default"/>
        <w:jc w:val="both"/>
        <w:rPr>
          <w:rFonts w:ascii="EUAlbertina" w:hAnsi="EUAlbertina" w:cs="EUAlbertina"/>
        </w:rPr>
      </w:pPr>
      <w:r w:rsidRPr="003D4666">
        <w:rPr>
          <w:rFonts w:ascii="Calibri" w:eastAsia="Arial Unicode MS" w:hAnsi="Calibri" w:cs="Calibri"/>
          <w:sz w:val="20"/>
          <w:szCs w:val="20"/>
          <w:lang w:eastAsia="pl-PL"/>
        </w:rPr>
        <w:t xml:space="preserve">2) poświadczoną za zgodność z oryginałem odpowiednio przez Wykonawcę lub Podwykonawcę </w:t>
      </w:r>
      <w:r w:rsidRPr="003D4666">
        <w:rPr>
          <w:rFonts w:ascii="Calibri" w:eastAsia="Arial Unicode MS" w:hAnsi="Calibri" w:cs="Calibri"/>
          <w:b/>
          <w:bCs/>
          <w:sz w:val="20"/>
          <w:szCs w:val="20"/>
          <w:lang w:eastAsia="pl-PL"/>
        </w:rPr>
        <w:t xml:space="preserve">kopię umowy/umów o pracę </w:t>
      </w:r>
      <w:r w:rsidRPr="003D4666">
        <w:rPr>
          <w:rFonts w:ascii="Calibri" w:eastAsia="Arial Unicode MS" w:hAnsi="Calibri" w:cs="Calibri"/>
          <w:sz w:val="20"/>
          <w:szCs w:val="20"/>
          <w:lang w:eastAsia="pl-PL"/>
        </w:rPr>
        <w:t>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w:t>
      </w:r>
      <w:r w:rsidRPr="00211653">
        <w:rPr>
          <w:rFonts w:ascii="EUAlbertina" w:hAnsi="EUAlbertina" w:cs="EUAlbertina"/>
        </w:rPr>
        <w:t xml:space="preserve"> </w:t>
      </w:r>
      <w:r w:rsidRPr="004C077B">
        <w:rPr>
          <w:rFonts w:asciiTheme="minorHAnsi" w:hAnsiTheme="minorHAnsi" w:cstheme="minorHAnsi"/>
          <w:b/>
          <w:bCs/>
          <w:sz w:val="20"/>
          <w:szCs w:val="20"/>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Pr="00211653">
        <w:rPr>
          <w:rFonts w:ascii="EUAlbertina" w:hAnsi="EUAlbertina" w:cs="EUAlbertina"/>
          <w:b/>
          <w:bCs/>
          <w:sz w:val="19"/>
          <w:szCs w:val="19"/>
        </w:rPr>
        <w:t xml:space="preserve"> </w:t>
      </w:r>
      <w:r w:rsidRPr="003D4666">
        <w:rPr>
          <w:rFonts w:ascii="Calibri" w:eastAsia="Arial Unicode MS" w:hAnsi="Calibri" w:cs="Calibri"/>
          <w:sz w:val="20"/>
          <w:szCs w:val="20"/>
          <w:lang w:eastAsia="pl-PL"/>
        </w:rPr>
        <w:t xml:space="preserve"> w szczególności bez adresów, nr PESEL pracowników). Imię i nazwisko pracownika nie podlega anonimizacji. Informacje takie jak: data zawarc</w:t>
      </w:r>
      <w:r w:rsidR="004C077B">
        <w:rPr>
          <w:rFonts w:ascii="Calibri" w:eastAsia="Arial Unicode MS" w:hAnsi="Calibri" w:cs="Calibri"/>
          <w:sz w:val="20"/>
          <w:szCs w:val="20"/>
          <w:lang w:eastAsia="pl-PL"/>
        </w:rPr>
        <w:t>ia umowy, rodzaj umowy o pracę</w:t>
      </w:r>
      <w:r w:rsidRPr="003D4666">
        <w:rPr>
          <w:rFonts w:ascii="Calibri" w:eastAsia="Arial Unicode MS" w:hAnsi="Calibri" w:cs="Calibri"/>
          <w:sz w:val="20"/>
          <w:szCs w:val="20"/>
          <w:lang w:eastAsia="pl-PL"/>
        </w:rPr>
        <w:t xml:space="preserve">i wymiar etatu powinny być możliwe do zidentyfikowania; </w:t>
      </w:r>
    </w:p>
    <w:p w14:paraId="4C4CDF02" w14:textId="77777777" w:rsidR="00C21A01" w:rsidRPr="003D4666" w:rsidRDefault="00C21A01" w:rsidP="00B35BEB">
      <w:pPr>
        <w:autoSpaceDE w:val="0"/>
        <w:autoSpaceDN w:val="0"/>
        <w:adjustRightInd w:val="0"/>
        <w:spacing w:after="13" w:line="276" w:lineRule="auto"/>
        <w:ind w:right="-1"/>
        <w:jc w:val="both"/>
        <w:rPr>
          <w:rFonts w:eastAsia="Arial Unicode MS" w:cs="Calibri"/>
          <w:sz w:val="20"/>
          <w:szCs w:val="20"/>
          <w:lang w:eastAsia="pl-PL"/>
        </w:rPr>
      </w:pPr>
      <w:r w:rsidRPr="003D4666">
        <w:rPr>
          <w:rFonts w:eastAsia="Arial Unicode MS" w:cs="Calibri"/>
          <w:sz w:val="20"/>
          <w:szCs w:val="20"/>
          <w:lang w:eastAsia="pl-PL"/>
        </w:rPr>
        <w:t xml:space="preserve">3) </w:t>
      </w:r>
      <w:r w:rsidRPr="003D4666">
        <w:rPr>
          <w:rFonts w:eastAsia="Arial Unicode MS" w:cs="Calibri"/>
          <w:b/>
          <w:bCs/>
          <w:sz w:val="20"/>
          <w:szCs w:val="20"/>
          <w:lang w:eastAsia="pl-PL"/>
        </w:rPr>
        <w:t xml:space="preserve">zaświadczenie właściwego oddziału ZUS, </w:t>
      </w:r>
      <w:r w:rsidRPr="003D4666">
        <w:rPr>
          <w:rFonts w:eastAsia="Arial Unicode MS" w:cs="Calibri"/>
          <w:sz w:val="20"/>
          <w:szCs w:val="20"/>
          <w:lang w:eastAsia="pl-PL"/>
        </w:rPr>
        <w:t xml:space="preserve">potwierdzające opłacanie przez Wykonawcę lub Podwykonawcę składek na ubezpieczenia społeczne i zdrowotne z tytułu zatrudnienia na podstawie umów o pracę za ostatni okres rozliczeniowy; </w:t>
      </w:r>
    </w:p>
    <w:p w14:paraId="3C142EE3" w14:textId="77777777" w:rsidR="00C21A01" w:rsidRPr="003D4666" w:rsidRDefault="00C21A01" w:rsidP="00B35BEB">
      <w:pPr>
        <w:autoSpaceDE w:val="0"/>
        <w:autoSpaceDN w:val="0"/>
        <w:adjustRightInd w:val="0"/>
        <w:spacing w:after="0" w:line="276" w:lineRule="auto"/>
        <w:ind w:right="-1"/>
        <w:jc w:val="both"/>
        <w:rPr>
          <w:rFonts w:eastAsia="Arial Unicode MS" w:cs="Calibri"/>
          <w:sz w:val="20"/>
          <w:szCs w:val="20"/>
          <w:lang w:eastAsia="pl-PL"/>
        </w:rPr>
      </w:pPr>
      <w:r w:rsidRPr="003D4666">
        <w:rPr>
          <w:rFonts w:eastAsia="Arial Unicode MS" w:cs="Calibri"/>
          <w:sz w:val="20"/>
          <w:szCs w:val="20"/>
          <w:lang w:eastAsia="pl-PL"/>
        </w:rPr>
        <w:t xml:space="preserve">4) poświadczoną za zgodność z oryginałem odpowiednio przez Wykonawcę lub Podwykonawcę </w:t>
      </w:r>
      <w:r w:rsidRPr="003D4666">
        <w:rPr>
          <w:rFonts w:eastAsia="Arial Unicode MS" w:cs="Calibri"/>
          <w:b/>
          <w:bCs/>
          <w:sz w:val="20"/>
          <w:szCs w:val="20"/>
          <w:lang w:eastAsia="pl-PL"/>
        </w:rPr>
        <w:t xml:space="preserve">kopię dowodu potwierdzającego zgłoszenie pracownika przez pracodawcę do ubezpieczeń, </w:t>
      </w:r>
      <w:r w:rsidRPr="003D4666">
        <w:rPr>
          <w:rFonts w:eastAsia="Arial Unicode MS" w:cs="Calibri"/>
          <w:sz w:val="20"/>
          <w:szCs w:val="20"/>
          <w:lang w:eastAsia="pl-PL"/>
        </w:rPr>
        <w:t xml:space="preserve">zanonimizowaną </w:t>
      </w:r>
      <w:r w:rsidRPr="003D4666">
        <w:rPr>
          <w:rFonts w:eastAsia="Arial Unicode MS" w:cs="Calibri"/>
          <w:sz w:val="20"/>
          <w:szCs w:val="20"/>
          <w:lang w:eastAsia="pl-PL"/>
        </w:rPr>
        <w:br/>
        <w:t xml:space="preserve">w sposób zapewniający ochronę danych osobowych pracowników, zgodnie z przepisami ustawy z dnia 29 sierpnia 1997 r. o </w:t>
      </w:r>
      <w:r w:rsidRPr="003D4666">
        <w:rPr>
          <w:rFonts w:eastAsia="Arial Unicode MS" w:cs="Calibri"/>
          <w:i/>
          <w:iCs/>
          <w:sz w:val="20"/>
          <w:szCs w:val="20"/>
          <w:lang w:eastAsia="pl-PL"/>
        </w:rPr>
        <w:t xml:space="preserve">ochronie danych osobowych. </w:t>
      </w:r>
      <w:r w:rsidRPr="003D4666">
        <w:rPr>
          <w:rFonts w:eastAsia="Arial Unicode MS" w:cs="Calibri"/>
          <w:sz w:val="20"/>
          <w:szCs w:val="20"/>
          <w:lang w:eastAsia="pl-PL"/>
        </w:rPr>
        <w:t xml:space="preserve">Imię i nazwisko pracownika nie podlega anonimizacji. </w:t>
      </w:r>
    </w:p>
    <w:p w14:paraId="3B7944A4" w14:textId="77777777" w:rsidR="00CF409C" w:rsidRDefault="00CF409C" w:rsidP="00B35BEB">
      <w:pPr>
        <w:keepNext/>
        <w:keepLines/>
        <w:widowControl w:val="0"/>
        <w:spacing w:after="245" w:line="276" w:lineRule="auto"/>
        <w:ind w:right="361"/>
        <w:jc w:val="both"/>
        <w:outlineLvl w:val="0"/>
        <w:rPr>
          <w:rFonts w:eastAsia="Arial" w:cs="Calibri"/>
          <w:sz w:val="20"/>
          <w:szCs w:val="20"/>
        </w:rPr>
      </w:pPr>
    </w:p>
    <w:p w14:paraId="0D901C21" w14:textId="19ED30E3" w:rsidR="004C077B" w:rsidRPr="003D4666" w:rsidRDefault="00C21A01" w:rsidP="00B35BEB">
      <w:pPr>
        <w:keepNext/>
        <w:keepLines/>
        <w:widowControl w:val="0"/>
        <w:spacing w:after="245" w:line="276" w:lineRule="auto"/>
        <w:ind w:right="361"/>
        <w:jc w:val="both"/>
        <w:outlineLvl w:val="0"/>
        <w:rPr>
          <w:rFonts w:eastAsia="Arial" w:cs="Calibri"/>
          <w:b/>
          <w:sz w:val="20"/>
          <w:szCs w:val="20"/>
        </w:rPr>
      </w:pPr>
      <w:r w:rsidRPr="003D4666">
        <w:rPr>
          <w:rFonts w:eastAsia="Arial" w:cs="Calibri"/>
          <w:b/>
          <w:sz w:val="20"/>
          <w:szCs w:val="20"/>
        </w:rPr>
        <w:t xml:space="preserve">                                                              </w:t>
      </w:r>
      <w:r w:rsidR="00CF409C">
        <w:rPr>
          <w:rFonts w:eastAsia="Arial" w:cs="Calibri"/>
          <w:b/>
          <w:sz w:val="20"/>
          <w:szCs w:val="20"/>
        </w:rPr>
        <w:t xml:space="preserve">                             §10</w:t>
      </w:r>
      <w:r w:rsidRPr="003D4666">
        <w:rPr>
          <w:rFonts w:eastAsia="Arial" w:cs="Calibri"/>
          <w:b/>
          <w:sz w:val="20"/>
          <w:szCs w:val="20"/>
        </w:rPr>
        <w:t>.</w:t>
      </w:r>
    </w:p>
    <w:p w14:paraId="77994238" w14:textId="77777777" w:rsidR="00CF409C" w:rsidRDefault="00C21A01" w:rsidP="00B35BEB">
      <w:pPr>
        <w:widowControl w:val="0"/>
        <w:tabs>
          <w:tab w:val="left" w:pos="9922"/>
        </w:tabs>
        <w:spacing w:after="298" w:line="276" w:lineRule="auto"/>
        <w:ind w:right="-1"/>
        <w:jc w:val="both"/>
        <w:rPr>
          <w:rFonts w:eastAsia="Arial" w:cs="Calibri"/>
          <w:b/>
          <w:sz w:val="20"/>
          <w:szCs w:val="20"/>
        </w:rPr>
      </w:pPr>
      <w:r w:rsidRPr="003D4666">
        <w:rPr>
          <w:rFonts w:eastAsia="Arial" w:cs="Calibri"/>
          <w:sz w:val="20"/>
          <w:szCs w:val="20"/>
        </w:rPr>
        <w:t xml:space="preserve">Wszelkie zmiany niniejszej umowy mogą być dokonywane jedynie w formie pisemnego aneksu, </w:t>
      </w:r>
      <w:r w:rsidRPr="003D4666">
        <w:rPr>
          <w:rFonts w:eastAsia="Arial" w:cs="Calibri"/>
          <w:sz w:val="20"/>
          <w:szCs w:val="20"/>
        </w:rPr>
        <w:br/>
        <w:t>z podpisami upoważnionych przedstawicieli obu stron - zgodnie z zapisami ustawy Prawo zamówień publicznych.</w:t>
      </w:r>
      <w:r w:rsidRPr="003D4666">
        <w:rPr>
          <w:rFonts w:eastAsia="Arial" w:cs="Calibri"/>
          <w:sz w:val="20"/>
          <w:szCs w:val="20"/>
        </w:rPr>
        <w:br/>
      </w:r>
      <w:r w:rsidRPr="003D4666">
        <w:rPr>
          <w:rFonts w:eastAsia="Arial" w:cs="Calibri"/>
          <w:b/>
          <w:sz w:val="20"/>
          <w:szCs w:val="20"/>
        </w:rPr>
        <w:t xml:space="preserve">                                                                                        </w:t>
      </w:r>
    </w:p>
    <w:p w14:paraId="6BCC1701" w14:textId="7F73D8EC" w:rsidR="00CF409C" w:rsidRPr="00CF409C" w:rsidRDefault="00CF409C" w:rsidP="00B35BEB">
      <w:pPr>
        <w:widowControl w:val="0"/>
        <w:spacing w:after="298" w:line="276" w:lineRule="auto"/>
        <w:ind w:right="361"/>
        <w:jc w:val="both"/>
        <w:rPr>
          <w:rFonts w:eastAsia="Arial" w:cs="Calibri"/>
          <w:sz w:val="20"/>
          <w:szCs w:val="20"/>
        </w:rPr>
      </w:pPr>
      <w:r>
        <w:rPr>
          <w:rFonts w:eastAsia="Arial" w:cs="Calibri"/>
          <w:b/>
          <w:sz w:val="20"/>
          <w:szCs w:val="20"/>
        </w:rPr>
        <w:t xml:space="preserve">                                                                                            §11</w:t>
      </w:r>
      <w:r w:rsidR="00C21A01" w:rsidRPr="003D4666">
        <w:rPr>
          <w:rFonts w:eastAsia="Arial" w:cs="Calibri"/>
          <w:sz w:val="20"/>
          <w:szCs w:val="20"/>
        </w:rPr>
        <w:t>.</w:t>
      </w:r>
    </w:p>
    <w:p w14:paraId="0F9B6C97" w14:textId="77777777" w:rsidR="00CF409C" w:rsidRPr="00CF409C" w:rsidRDefault="00CF409C" w:rsidP="00B35BEB">
      <w:pPr>
        <w:widowControl w:val="0"/>
        <w:spacing w:after="298" w:line="276" w:lineRule="auto"/>
        <w:ind w:right="361"/>
        <w:jc w:val="both"/>
        <w:rPr>
          <w:rFonts w:eastAsia="Arial" w:cs="Calibri"/>
          <w:sz w:val="20"/>
          <w:szCs w:val="20"/>
        </w:rPr>
      </w:pPr>
      <w:r w:rsidRPr="00CF409C">
        <w:rPr>
          <w:rFonts w:eastAsia="Arial" w:cs="Calibri"/>
          <w:sz w:val="20"/>
          <w:szCs w:val="20"/>
        </w:rPr>
        <w:t>1.</w:t>
      </w:r>
      <w:r w:rsidRPr="00CF409C">
        <w:rPr>
          <w:rFonts w:eastAsia="Arial" w:cs="Calibri"/>
          <w:sz w:val="20"/>
          <w:szCs w:val="20"/>
        </w:rPr>
        <w:tab/>
        <w:t>Wykonawca, zgodnie z wymaganiami SWZ, przed zawarciem Umowy wniósł zabezpieczenie należytego wykonania Umowy, w wysokości 5 % Wartości Przedmiotu Umowy („Zabezpieczenie”). t.j. w wysokości ………………………….zł.</w:t>
      </w:r>
    </w:p>
    <w:p w14:paraId="58A18DA2"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2.</w:t>
      </w:r>
      <w:r w:rsidRPr="00CF409C">
        <w:rPr>
          <w:rFonts w:eastAsia="Arial" w:cs="Calibri"/>
          <w:sz w:val="20"/>
          <w:szCs w:val="20"/>
        </w:rPr>
        <w:tab/>
        <w:t>Wykonawca wniósł zabezpieczenie należytego wykonania umowy w formie ………………………………………………….</w:t>
      </w:r>
    </w:p>
    <w:p w14:paraId="48C36335"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3.</w:t>
      </w:r>
      <w:r w:rsidRPr="00CF409C">
        <w:rPr>
          <w:rFonts w:eastAsia="Arial" w:cs="Calibri"/>
          <w:sz w:val="20"/>
          <w:szCs w:val="20"/>
        </w:rPr>
        <w:tab/>
        <w:t xml:space="preserve">Zabezpieczenie służy zabezpieczeniu zapłaty roszczeń z tytułu niewykonania lub nienależytego wykonania Przedmiotu Umowy. </w:t>
      </w:r>
    </w:p>
    <w:p w14:paraId="456B2DF6" w14:textId="53732580"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4.</w:t>
      </w:r>
      <w:r w:rsidRPr="00CF409C">
        <w:rPr>
          <w:rFonts w:eastAsia="Arial" w:cs="Calibri"/>
          <w:sz w:val="20"/>
          <w:szCs w:val="20"/>
        </w:rPr>
        <w:tab/>
        <w:t xml:space="preserve">Strony ustalają, że 70% wniesionego zabezpieczenia należytego wykonania umowy stanowi gwarancję zgodnego z umową i należytego wykonania przedmiotu umowy (ta część zabezpieczenia zostanie zwrócona lub zwolniona w terminie 30 dni od daty wykonania zamówienia, po ewentualnym pomniejszeniu o kwotę kar przewidzianych umową lub innych odszkodowań), natomiast pozostała część zabezpieczenia, tj. 30%, służy zabezpieczeniu roszczeń Zamawiającego z tytułu rękojmi za wady (ta część zabezpieczenia zostanie zwolniona lub zwrócona w terminie do 15 </w:t>
      </w:r>
      <w:r>
        <w:rPr>
          <w:rFonts w:eastAsia="Arial" w:cs="Calibri"/>
          <w:sz w:val="20"/>
          <w:szCs w:val="20"/>
        </w:rPr>
        <w:t xml:space="preserve">dnia po upływie okresu rękojmi </w:t>
      </w:r>
      <w:r w:rsidRPr="00CF409C">
        <w:rPr>
          <w:rFonts w:eastAsia="Arial" w:cs="Calibri"/>
          <w:sz w:val="20"/>
          <w:szCs w:val="20"/>
        </w:rPr>
        <w:t>za wady, po ewentualnym pomniejszeniu o kwotę kar przewidzianych umową lub innych odszkodowań).</w:t>
      </w:r>
    </w:p>
    <w:p w14:paraId="3BCF0DCF"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5.</w:t>
      </w:r>
      <w:r w:rsidRPr="00CF409C">
        <w:rPr>
          <w:rFonts w:eastAsia="Arial" w:cs="Calibri"/>
          <w:sz w:val="20"/>
          <w:szCs w:val="20"/>
        </w:rPr>
        <w:tab/>
        <w:t>Zamawiający jest upoważniony do zaspokojenia z Zabezpieczenia, jak również z innych kwot należnych Wykonawcy, wszelkich należności z tytułu kar umownych, lub innych odszkodowań należnych Zamawiającemu na podstawie Umowy,</w:t>
      </w:r>
    </w:p>
    <w:p w14:paraId="021D2AFD" w14:textId="17EA9309"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6.</w:t>
      </w:r>
      <w:r w:rsidRPr="00CF409C">
        <w:rPr>
          <w:rFonts w:eastAsia="Arial" w:cs="Calibri"/>
          <w:sz w:val="20"/>
          <w:szCs w:val="20"/>
        </w:rPr>
        <w:tab/>
        <w:t>Wykonawca udziela Zamawiającemu rękojmi na przedmiot umowy na okres 30 dni licząc od daty zakończenia umowy.</w:t>
      </w:r>
    </w:p>
    <w:p w14:paraId="3406EE26" w14:textId="6B561A6A" w:rsidR="00CF409C" w:rsidRPr="00CF409C" w:rsidRDefault="00CF409C" w:rsidP="00CF409C">
      <w:pPr>
        <w:widowControl w:val="0"/>
        <w:spacing w:after="298" w:line="276" w:lineRule="auto"/>
        <w:ind w:right="361"/>
        <w:jc w:val="center"/>
        <w:rPr>
          <w:rFonts w:eastAsia="Arial" w:cs="Calibri"/>
          <w:b/>
          <w:sz w:val="20"/>
          <w:szCs w:val="20"/>
        </w:rPr>
      </w:pPr>
      <w:r>
        <w:rPr>
          <w:rFonts w:eastAsia="Arial" w:cs="Calibri"/>
          <w:b/>
          <w:sz w:val="20"/>
          <w:szCs w:val="20"/>
        </w:rPr>
        <w:t>§ 12</w:t>
      </w:r>
    </w:p>
    <w:p w14:paraId="08EAF12A" w14:textId="77777777" w:rsidR="00CF409C" w:rsidRPr="00CF409C" w:rsidRDefault="00CF409C" w:rsidP="00CF409C">
      <w:pPr>
        <w:widowControl w:val="0"/>
        <w:spacing w:after="298" w:line="276" w:lineRule="auto"/>
        <w:ind w:right="361"/>
        <w:jc w:val="center"/>
        <w:rPr>
          <w:rFonts w:eastAsia="Arial" w:cs="Calibri"/>
          <w:b/>
          <w:sz w:val="20"/>
          <w:szCs w:val="20"/>
        </w:rPr>
      </w:pPr>
      <w:r w:rsidRPr="00CF409C">
        <w:rPr>
          <w:rFonts w:eastAsia="Arial" w:cs="Calibri"/>
          <w:b/>
          <w:sz w:val="20"/>
          <w:szCs w:val="20"/>
        </w:rPr>
        <w:t>Postanowienia końcowe</w:t>
      </w:r>
    </w:p>
    <w:p w14:paraId="089A20C8" w14:textId="731E4886" w:rsidR="00CF409C" w:rsidRPr="00CF409C" w:rsidRDefault="00040857" w:rsidP="00CF409C">
      <w:pPr>
        <w:widowControl w:val="0"/>
        <w:spacing w:after="298" w:line="276" w:lineRule="auto"/>
        <w:ind w:right="361"/>
        <w:jc w:val="both"/>
        <w:rPr>
          <w:rFonts w:eastAsia="Arial" w:cs="Calibri"/>
          <w:sz w:val="20"/>
          <w:szCs w:val="20"/>
        </w:rPr>
      </w:pPr>
      <w:r>
        <w:rPr>
          <w:rFonts w:eastAsia="Arial" w:cs="Calibri"/>
          <w:sz w:val="20"/>
          <w:szCs w:val="20"/>
        </w:rPr>
        <w:t>1</w:t>
      </w:r>
      <w:r w:rsidR="00CF409C" w:rsidRPr="00CF409C">
        <w:rPr>
          <w:rFonts w:eastAsia="Arial" w:cs="Calibri"/>
          <w:sz w:val="20"/>
          <w:szCs w:val="20"/>
        </w:rPr>
        <w:t>.</w:t>
      </w:r>
      <w:r w:rsidR="00CF409C" w:rsidRPr="00CF409C">
        <w:rPr>
          <w:rFonts w:eastAsia="Arial" w:cs="Calibri"/>
          <w:sz w:val="20"/>
          <w:szCs w:val="20"/>
        </w:rPr>
        <w:tab/>
        <w:t>Zmiany umowy mogą nastąpić za zgodą obu stron wyrażone w postaci aneksu do umowy w formie pisemnej pod rygorem nieważności.</w:t>
      </w:r>
    </w:p>
    <w:p w14:paraId="1BE83BA6" w14:textId="52EEB4E2" w:rsidR="00CF409C" w:rsidRPr="00CF409C" w:rsidRDefault="00040857" w:rsidP="00CF409C">
      <w:pPr>
        <w:widowControl w:val="0"/>
        <w:spacing w:after="298" w:line="276" w:lineRule="auto"/>
        <w:ind w:right="361"/>
        <w:jc w:val="both"/>
        <w:rPr>
          <w:rFonts w:eastAsia="Arial" w:cs="Calibri"/>
          <w:sz w:val="20"/>
          <w:szCs w:val="20"/>
        </w:rPr>
      </w:pPr>
      <w:r>
        <w:rPr>
          <w:rFonts w:eastAsia="Arial" w:cs="Calibri"/>
          <w:sz w:val="20"/>
          <w:szCs w:val="20"/>
        </w:rPr>
        <w:t>2</w:t>
      </w:r>
      <w:r w:rsidR="00CF409C" w:rsidRPr="00CF409C">
        <w:rPr>
          <w:rFonts w:eastAsia="Arial" w:cs="Calibri"/>
          <w:sz w:val="20"/>
          <w:szCs w:val="20"/>
        </w:rPr>
        <w:t>.</w:t>
      </w:r>
      <w:r w:rsidR="00CF409C" w:rsidRPr="00CF409C">
        <w:rPr>
          <w:rFonts w:eastAsia="Arial" w:cs="Calibri"/>
          <w:sz w:val="20"/>
          <w:szCs w:val="20"/>
        </w:rPr>
        <w:tab/>
        <w:t>Zmiana umowy może nastąpić w przypadku:</w:t>
      </w:r>
    </w:p>
    <w:p w14:paraId="3745227A" w14:textId="20C52108" w:rsidR="00CF409C" w:rsidRPr="00CF409C" w:rsidRDefault="00CF409C" w:rsidP="00CF409C">
      <w:pPr>
        <w:widowControl w:val="0"/>
        <w:spacing w:after="298" w:line="276" w:lineRule="auto"/>
        <w:ind w:right="361"/>
        <w:jc w:val="both"/>
        <w:rPr>
          <w:rFonts w:eastAsia="Arial" w:cs="Calibri"/>
          <w:sz w:val="20"/>
          <w:szCs w:val="20"/>
        </w:rPr>
      </w:pPr>
      <w:r>
        <w:rPr>
          <w:rFonts w:eastAsia="Arial" w:cs="Calibri"/>
          <w:sz w:val="20"/>
          <w:szCs w:val="20"/>
        </w:rPr>
        <w:t>1) o którym mowa w § 2 ust. 5</w:t>
      </w:r>
      <w:r w:rsidRPr="00CF409C">
        <w:rPr>
          <w:rFonts w:eastAsia="Arial" w:cs="Calibri"/>
          <w:sz w:val="20"/>
          <w:szCs w:val="20"/>
        </w:rPr>
        <w:t xml:space="preserve"> umowy,</w:t>
      </w:r>
    </w:p>
    <w:p w14:paraId="72486D9F"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2)  określonym w art. 455 pzp.</w:t>
      </w:r>
    </w:p>
    <w:p w14:paraId="5FA25BA7"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 xml:space="preserve">3) w zakresie zmian wysokości wynagrodzenia należnego Wykonawcy, w przypadku zmiany ceny kosztów związanych z realizacją zamówienia (waloryzacja). Zamawiający określa, że: </w:t>
      </w:r>
    </w:p>
    <w:p w14:paraId="72A30F46"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a)</w:t>
      </w:r>
      <w:r w:rsidRPr="00CF409C">
        <w:rPr>
          <w:rFonts w:eastAsia="Arial" w:cs="Calibri"/>
          <w:sz w:val="20"/>
          <w:szCs w:val="20"/>
        </w:rPr>
        <w:tab/>
        <w:t>wysokość wynagrodzenia Wykonawcy może ulec zmianie w przypadku zmiany kosztów związanych z realizacją zamówienia,</w:t>
      </w:r>
    </w:p>
    <w:p w14:paraId="748DE910" w14:textId="015A434D" w:rsidR="00CF409C" w:rsidRPr="00CF409C" w:rsidRDefault="00CF409C" w:rsidP="00CF409C">
      <w:pPr>
        <w:widowControl w:val="0"/>
        <w:spacing w:after="298" w:line="276" w:lineRule="auto"/>
        <w:ind w:right="361"/>
        <w:jc w:val="both"/>
        <w:rPr>
          <w:rFonts w:eastAsia="Arial" w:cs="Calibri"/>
          <w:sz w:val="20"/>
          <w:szCs w:val="20"/>
        </w:rPr>
      </w:pPr>
      <w:r w:rsidRPr="00640B9D">
        <w:rPr>
          <w:rFonts w:eastAsia="Arial" w:cs="Calibri"/>
          <w:sz w:val="20"/>
          <w:szCs w:val="20"/>
        </w:rPr>
        <w:t>b)</w:t>
      </w:r>
      <w:r w:rsidRPr="00640B9D">
        <w:rPr>
          <w:rFonts w:eastAsia="Arial" w:cs="Calibri"/>
          <w:sz w:val="20"/>
          <w:szCs w:val="20"/>
        </w:rPr>
        <w:tab/>
        <w:t xml:space="preserve">waloryzacja będzie odbywać się </w:t>
      </w:r>
      <w:r w:rsidR="00B454ED" w:rsidRPr="00640B9D">
        <w:rPr>
          <w:rFonts w:cs="Calibri"/>
          <w:bCs/>
          <w:sz w:val="20"/>
          <w:szCs w:val="20"/>
        </w:rPr>
        <w:t>raz w roku począwszy od dnia ………………</w:t>
      </w:r>
      <w:r w:rsidR="00B454ED" w:rsidRPr="00C57BE9">
        <w:rPr>
          <w:rFonts w:cs="Calibri"/>
          <w:bCs/>
          <w:sz w:val="20"/>
          <w:szCs w:val="20"/>
        </w:rPr>
        <w:t xml:space="preserve"> </w:t>
      </w:r>
      <w:r w:rsidRPr="00CF409C">
        <w:rPr>
          <w:rFonts w:eastAsia="Arial" w:cs="Calibri"/>
          <w:sz w:val="20"/>
          <w:szCs w:val="20"/>
        </w:rPr>
        <w:t>w oparciu o wskaźnik wzrostu cen, publikowany przez Prezesa Głównego Urzędu Statystycznego,</w:t>
      </w:r>
    </w:p>
    <w:p w14:paraId="0332F5BD"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c)</w:t>
      </w:r>
      <w:r w:rsidRPr="00CF409C">
        <w:rPr>
          <w:rFonts w:eastAsia="Arial" w:cs="Calibri"/>
          <w:sz w:val="20"/>
          <w:szCs w:val="20"/>
        </w:rPr>
        <w:tab/>
        <w:t>przez zmianę kosztów związanych z realizacją zamówienia rozumie się wzrost kosztów, względem cen przyjętych w ofercie Wykonawcy. Wykonawca będzie uprawniony do waloryzacji wynagrodzenia wyłącznie w sytuacji wykazania Zamawiającemu, że na dzień zaistnienia podstaw do waloryzacji, ceny wskazane w ofercie Wykonawcy są niższe aniżeli ceny publikowane przez Prezesa Głównego Urzędu Statystycznego,</w:t>
      </w:r>
    </w:p>
    <w:p w14:paraId="7DEB8DF0" w14:textId="7DECF218"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d)</w:t>
      </w:r>
      <w:r w:rsidRPr="00CF409C">
        <w:rPr>
          <w:rFonts w:eastAsia="Arial" w:cs="Calibri"/>
          <w:sz w:val="20"/>
          <w:szCs w:val="20"/>
        </w:rPr>
        <w:tab/>
        <w:t>wynagrodzenie będzie podlegało waloryzacji maksymalnie</w:t>
      </w:r>
      <w:r>
        <w:rPr>
          <w:rFonts w:eastAsia="Arial" w:cs="Calibri"/>
          <w:sz w:val="20"/>
          <w:szCs w:val="20"/>
        </w:rPr>
        <w:t xml:space="preserve"> do 4% łącznej wartości umowy, o której mowa w § </w:t>
      </w:r>
      <w:r w:rsidRPr="00094D4B">
        <w:rPr>
          <w:rFonts w:eastAsia="Arial" w:cs="Calibri"/>
          <w:sz w:val="20"/>
          <w:szCs w:val="20"/>
        </w:rPr>
        <w:t xml:space="preserve">2 </w:t>
      </w:r>
      <w:r w:rsidR="00467E70" w:rsidRPr="00094D4B">
        <w:rPr>
          <w:rFonts w:eastAsia="Arial" w:cs="Calibri"/>
          <w:sz w:val="20"/>
          <w:szCs w:val="20"/>
        </w:rPr>
        <w:t>ust</w:t>
      </w:r>
      <w:r w:rsidR="00467E70">
        <w:rPr>
          <w:rFonts w:eastAsia="Arial" w:cs="Calibri"/>
          <w:sz w:val="20"/>
          <w:szCs w:val="20"/>
        </w:rPr>
        <w:t>.</w:t>
      </w:r>
      <w:r w:rsidRPr="00CF409C">
        <w:rPr>
          <w:rFonts w:eastAsia="Arial" w:cs="Calibri"/>
          <w:sz w:val="20"/>
          <w:szCs w:val="20"/>
        </w:rPr>
        <w:t xml:space="preserve"> 1 niniejszej umowy, </w:t>
      </w:r>
    </w:p>
    <w:p w14:paraId="353EC4AB" w14:textId="0EB38BB3"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e)</w:t>
      </w:r>
      <w:r w:rsidRPr="00CF409C">
        <w:rPr>
          <w:rFonts w:eastAsia="Arial" w:cs="Calibri"/>
          <w:sz w:val="20"/>
          <w:szCs w:val="20"/>
        </w:rPr>
        <w:tab/>
        <w:t>postanowień umownych w zakresie waloryzacji nie stosuje się</w:t>
      </w:r>
      <w:r>
        <w:rPr>
          <w:rFonts w:eastAsia="Arial" w:cs="Calibri"/>
          <w:sz w:val="20"/>
          <w:szCs w:val="20"/>
        </w:rPr>
        <w:t xml:space="preserve"> od chwili osiągnięcia limitu, </w:t>
      </w:r>
      <w:r w:rsidRPr="00CF409C">
        <w:rPr>
          <w:rFonts w:eastAsia="Arial" w:cs="Calibri"/>
          <w:sz w:val="20"/>
          <w:szCs w:val="20"/>
        </w:rPr>
        <w:t xml:space="preserve">o którym mowa powyżej, </w:t>
      </w:r>
    </w:p>
    <w:p w14:paraId="0FBBA0EE" w14:textId="25E8412A"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f)</w:t>
      </w:r>
      <w:r w:rsidRPr="00CF409C">
        <w:rPr>
          <w:rFonts w:eastAsia="Arial" w:cs="Calibri"/>
          <w:sz w:val="20"/>
          <w:szCs w:val="20"/>
        </w:rPr>
        <w:tab/>
        <w:t xml:space="preserve">zmiana wysokości wynagrodzenia opisana </w:t>
      </w:r>
      <w:r>
        <w:rPr>
          <w:rFonts w:eastAsia="Arial" w:cs="Calibri"/>
          <w:sz w:val="20"/>
          <w:szCs w:val="20"/>
        </w:rPr>
        <w:t xml:space="preserve">w niniejszym punkcie następuje </w:t>
      </w:r>
      <w:r w:rsidRPr="00CF409C">
        <w:rPr>
          <w:rFonts w:eastAsia="Arial" w:cs="Calibri"/>
          <w:sz w:val="20"/>
          <w:szCs w:val="20"/>
        </w:rPr>
        <w:t>w przypadku ziszczenia się powyższych warunków.</w:t>
      </w:r>
    </w:p>
    <w:p w14:paraId="2C198103"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4.</w:t>
      </w:r>
      <w:r w:rsidRPr="00CF409C">
        <w:rPr>
          <w:rFonts w:eastAsia="Arial" w:cs="Calibri"/>
          <w:sz w:val="20"/>
          <w:szCs w:val="20"/>
        </w:rPr>
        <w:tab/>
        <w:t>Strony przewidują możliwość dokonania zmiany zawartej umowy, zgodnie z art. 436 pkt 4) lit. b) ustawy pzp, w zakresie zmian wysokości wynagrodzenia należnego Wykonawcy, w przypadku zmiany:</w:t>
      </w:r>
    </w:p>
    <w:p w14:paraId="69770C8E"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a)</w:t>
      </w:r>
      <w:r w:rsidRPr="00CF409C">
        <w:rPr>
          <w:rFonts w:eastAsia="Arial" w:cs="Calibri"/>
          <w:sz w:val="20"/>
          <w:szCs w:val="20"/>
        </w:rPr>
        <w:tab/>
        <w:t>stawki podatku od towarów i usług przy czym:</w:t>
      </w:r>
    </w:p>
    <w:p w14:paraId="172993D5" w14:textId="72DCC15D" w:rsidR="00CF409C" w:rsidRPr="00CF409C" w:rsidRDefault="00CF409C" w:rsidP="00CF409C">
      <w:pPr>
        <w:widowControl w:val="0"/>
        <w:spacing w:after="298" w:line="276" w:lineRule="auto"/>
        <w:ind w:right="361"/>
        <w:jc w:val="both"/>
        <w:rPr>
          <w:rFonts w:eastAsia="Arial" w:cs="Calibri"/>
          <w:sz w:val="20"/>
          <w:szCs w:val="20"/>
        </w:rPr>
      </w:pPr>
      <w:r>
        <w:rPr>
          <w:rFonts w:eastAsia="Arial" w:cs="Calibri"/>
          <w:sz w:val="20"/>
          <w:szCs w:val="20"/>
        </w:rPr>
        <w:t>-</w:t>
      </w:r>
      <w:r w:rsidRPr="00CF409C">
        <w:rPr>
          <w:rFonts w:eastAsia="Arial" w:cs="Calibri"/>
          <w:sz w:val="20"/>
          <w:szCs w:val="20"/>
        </w:rPr>
        <w:tab/>
        <w:t>jeżeli zmiana stawki VAT będzie powodować zwiększenie wartości umowy, Zamawiający dopuszcza możliwość zwiększenia wynagrodzenia o kwotę równą kwocie podatku zapłaconego przez Wykonawcę przy jednoczesnym zachowaniu niezmienionej ceny netto;</w:t>
      </w:r>
    </w:p>
    <w:p w14:paraId="28922DC4" w14:textId="184105F5" w:rsidR="00CF409C" w:rsidRPr="00CF409C" w:rsidRDefault="00CF409C" w:rsidP="00CF409C">
      <w:pPr>
        <w:widowControl w:val="0"/>
        <w:spacing w:after="298" w:line="276" w:lineRule="auto"/>
        <w:ind w:right="361"/>
        <w:jc w:val="both"/>
        <w:rPr>
          <w:rFonts w:eastAsia="Arial" w:cs="Calibri"/>
          <w:sz w:val="20"/>
          <w:szCs w:val="20"/>
        </w:rPr>
      </w:pPr>
      <w:r>
        <w:rPr>
          <w:rFonts w:eastAsia="Arial" w:cs="Calibri"/>
          <w:sz w:val="20"/>
          <w:szCs w:val="20"/>
        </w:rPr>
        <w:t>-</w:t>
      </w:r>
      <w:r w:rsidRPr="00CF409C">
        <w:rPr>
          <w:rFonts w:eastAsia="Arial" w:cs="Calibri"/>
          <w:sz w:val="20"/>
          <w:szCs w:val="20"/>
        </w:rPr>
        <w:tab/>
        <w:t>jeżeli zmiana stawki VAT będzie powodować zmniejszenie kosztów wykonania umowy po stronie Wykonawcy, Zamawiający dopuszcza możliw</w:t>
      </w:r>
      <w:r>
        <w:rPr>
          <w:rFonts w:eastAsia="Arial" w:cs="Calibri"/>
          <w:sz w:val="20"/>
          <w:szCs w:val="20"/>
        </w:rPr>
        <w:t xml:space="preserve">ość zmniejszenia wynagrodzenia </w:t>
      </w:r>
      <w:r w:rsidRPr="00CF409C">
        <w:rPr>
          <w:rFonts w:eastAsia="Arial" w:cs="Calibri"/>
          <w:sz w:val="20"/>
          <w:szCs w:val="20"/>
        </w:rPr>
        <w:t>o kwotę równą różnicy w kwocie podatku zapłaconego przez Wykonawcę przy jednoczesnym zachowaniu niezmienionej ceny netto,</w:t>
      </w:r>
    </w:p>
    <w:p w14:paraId="0AF2835C"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b)</w:t>
      </w:r>
      <w:r w:rsidRPr="00CF409C">
        <w:rPr>
          <w:rFonts w:eastAsia="Arial" w:cs="Calibri"/>
          <w:sz w:val="20"/>
          <w:szCs w:val="20"/>
        </w:rPr>
        <w:tab/>
        <w:t>wysokości minimalnego wynagrodzenia za pracę ustalonego na podstawie art. 2 ust. 3 – 5 ustawy z dnia 10 października 2002r. o minimalnym wynagrodzeniu za pracę,</w:t>
      </w:r>
    </w:p>
    <w:p w14:paraId="14A61B05"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c)</w:t>
      </w:r>
      <w:r w:rsidRPr="00CF409C">
        <w:rPr>
          <w:rFonts w:eastAsia="Arial" w:cs="Calibri"/>
          <w:sz w:val="20"/>
          <w:szCs w:val="20"/>
        </w:rPr>
        <w:tab/>
        <w:t>zasad podlegania ubezpieczeniom społecznym lub ubezpieczeniu zdrowotnemu lub wysokości stawki składki na ubezpieczenia społeczne lub zdrowotne,</w:t>
      </w:r>
    </w:p>
    <w:p w14:paraId="64DB125A" w14:textId="391FCACC"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d)</w:t>
      </w:r>
      <w:r w:rsidRPr="00CF409C">
        <w:rPr>
          <w:rFonts w:eastAsia="Arial" w:cs="Calibri"/>
          <w:sz w:val="20"/>
          <w:szCs w:val="20"/>
        </w:rPr>
        <w:tab/>
        <w:t>zasad gromadzenia i wysokości wpłat do pracowniczych planó</w:t>
      </w:r>
      <w:r>
        <w:rPr>
          <w:rFonts w:eastAsia="Arial" w:cs="Calibri"/>
          <w:sz w:val="20"/>
          <w:szCs w:val="20"/>
        </w:rPr>
        <w:t xml:space="preserve">w kapitałowych, o których mowa </w:t>
      </w:r>
      <w:r w:rsidRPr="00CF409C">
        <w:rPr>
          <w:rFonts w:eastAsia="Arial" w:cs="Calibri"/>
          <w:sz w:val="20"/>
          <w:szCs w:val="20"/>
        </w:rPr>
        <w:t>w ustawie z dnia 4 października 2018r. o prac</w:t>
      </w:r>
      <w:r>
        <w:rPr>
          <w:rFonts w:eastAsia="Arial" w:cs="Calibri"/>
          <w:sz w:val="20"/>
          <w:szCs w:val="20"/>
        </w:rPr>
        <w:t xml:space="preserve">owniczych planach kapitałowych, </w:t>
      </w:r>
      <w:r w:rsidRPr="00CF409C">
        <w:rPr>
          <w:rFonts w:eastAsia="Arial" w:cs="Calibri"/>
          <w:sz w:val="20"/>
          <w:szCs w:val="20"/>
        </w:rPr>
        <w:t>jeżeli zmiany te: lit. a) – d) będą miały wpływ na koszty wykonania zamówienia przez Wykonawcę.</w:t>
      </w:r>
    </w:p>
    <w:p w14:paraId="3C02FCEB" w14:textId="77D9EBA8"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5.</w:t>
      </w:r>
      <w:r w:rsidRPr="00CF409C">
        <w:rPr>
          <w:rFonts w:eastAsia="Arial" w:cs="Calibri"/>
          <w:sz w:val="20"/>
          <w:szCs w:val="20"/>
        </w:rPr>
        <w:tab/>
        <w:t>W przypadku zmiany, o której mowa w ust. 4 lit. b) i d) powyżej, wynagrodzenie Wykonawcy ulegnie zmianie o wartość wzrostu całkowitego kosztu Wykonawcy, wynikającą ze zwiększenia wynagrodzeń osób bezpośrednio wykonujących zamówienie do wysokości zmienion</w:t>
      </w:r>
      <w:r>
        <w:rPr>
          <w:rFonts w:eastAsia="Arial" w:cs="Calibri"/>
          <w:sz w:val="20"/>
          <w:szCs w:val="20"/>
        </w:rPr>
        <w:t xml:space="preserve">ego minimalnego wynagrodzenia, </w:t>
      </w:r>
      <w:r w:rsidRPr="00CF409C">
        <w:rPr>
          <w:rFonts w:eastAsia="Arial" w:cs="Calibri"/>
          <w:sz w:val="20"/>
          <w:szCs w:val="20"/>
        </w:rPr>
        <w:t>z uwzględnieniem wszystkich obciążeń publicznoprawnych od kwoty wzrostu minimalnego wynagrodzenia, w tym kosztu wpłat do pracowniczych planów kapitałowych.</w:t>
      </w:r>
    </w:p>
    <w:p w14:paraId="72D1452B" w14:textId="742C4C43"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6.</w:t>
      </w:r>
      <w:r w:rsidRPr="00CF409C">
        <w:rPr>
          <w:rFonts w:eastAsia="Arial" w:cs="Calibri"/>
          <w:sz w:val="20"/>
          <w:szCs w:val="20"/>
        </w:rPr>
        <w:tab/>
        <w:t>W przypadku zmiany, o której mowa w ust. 4 lit. c) powyżej, wynagrodz</w:t>
      </w:r>
      <w:r>
        <w:rPr>
          <w:rFonts w:eastAsia="Arial" w:cs="Calibri"/>
          <w:sz w:val="20"/>
          <w:szCs w:val="20"/>
        </w:rPr>
        <w:t xml:space="preserve">enie Wykonawcy ulegnie zmianie </w:t>
      </w:r>
      <w:r w:rsidRPr="00CF409C">
        <w:rPr>
          <w:rFonts w:eastAsia="Arial" w:cs="Calibri"/>
          <w:sz w:val="20"/>
          <w:szCs w:val="20"/>
        </w:rP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1DEEC937" w14:textId="7F28D8F8"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7.</w:t>
      </w:r>
      <w:r w:rsidRPr="00CF409C">
        <w:rPr>
          <w:rFonts w:eastAsia="Arial" w:cs="Calibri"/>
          <w:sz w:val="20"/>
          <w:szCs w:val="20"/>
        </w:rPr>
        <w:tab/>
        <w:t>W przypadku zmiany, o której mowa w ust. 4 lit. d) powyżej, z</w:t>
      </w:r>
      <w:r>
        <w:rPr>
          <w:rFonts w:eastAsia="Arial" w:cs="Calibri"/>
          <w:sz w:val="20"/>
          <w:szCs w:val="20"/>
        </w:rPr>
        <w:t xml:space="preserve">mianie może ulec wynagrodzenie </w:t>
      </w:r>
      <w:r w:rsidRPr="00CF409C">
        <w:rPr>
          <w:rFonts w:eastAsia="Arial" w:cs="Calibri"/>
          <w:sz w:val="20"/>
          <w:szCs w:val="20"/>
        </w:rPr>
        <w:t>o wykazaną przez Wykonawcę wartość wzrostu kosztów realizacji</w:t>
      </w:r>
      <w:r>
        <w:rPr>
          <w:rFonts w:eastAsia="Arial" w:cs="Calibri"/>
          <w:sz w:val="20"/>
          <w:szCs w:val="20"/>
        </w:rPr>
        <w:t xml:space="preserve"> zamówienia, wynikającą </w:t>
      </w:r>
      <w:r w:rsidRPr="00CF409C">
        <w:rPr>
          <w:rFonts w:eastAsia="Arial" w:cs="Calibri"/>
          <w:sz w:val="20"/>
          <w:szCs w:val="20"/>
        </w:rPr>
        <w:t>z dokonywanych przez Wykonawcę wpłat do pracowniczych planów kapitałowych (dalej jako „PPK”). Zmiana wynagrodzenia, o której mowa w niniejszym punkcie zostanie ustalona na wniosek Wykonawcy poprzez uwzględnienie wartości wzrostu kosztów rea</w:t>
      </w:r>
      <w:r>
        <w:rPr>
          <w:rFonts w:eastAsia="Arial" w:cs="Calibri"/>
          <w:sz w:val="20"/>
          <w:szCs w:val="20"/>
        </w:rPr>
        <w:t xml:space="preserve">lizacji zamówienia, wynikającą </w:t>
      </w:r>
      <w:r w:rsidRPr="00CF409C">
        <w:rPr>
          <w:rFonts w:eastAsia="Arial" w:cs="Calibri"/>
          <w:sz w:val="20"/>
          <w:szCs w:val="20"/>
        </w:rPr>
        <w:t>z dokonywanych przez Wykonawcę wpłat do PPK. Wykonawca w pisem</w:t>
      </w:r>
      <w:r>
        <w:rPr>
          <w:rFonts w:eastAsia="Arial" w:cs="Calibri"/>
          <w:sz w:val="20"/>
          <w:szCs w:val="20"/>
        </w:rPr>
        <w:t xml:space="preserve">nym wniosku wykaże, iż zmiana, </w:t>
      </w:r>
      <w:r w:rsidRPr="00CF409C">
        <w:rPr>
          <w:rFonts w:eastAsia="Arial" w:cs="Calibri"/>
          <w:sz w:val="20"/>
          <w:szCs w:val="20"/>
        </w:rPr>
        <w:t>o której mowa w niniejszym punkcie ma wpływ n</w:t>
      </w:r>
      <w:r>
        <w:rPr>
          <w:rFonts w:eastAsia="Arial" w:cs="Calibri"/>
          <w:sz w:val="20"/>
          <w:szCs w:val="20"/>
        </w:rPr>
        <w:t xml:space="preserve">a koszty wykonania zamówienia, </w:t>
      </w:r>
      <w:r w:rsidRPr="00CF409C">
        <w:rPr>
          <w:rFonts w:eastAsia="Arial" w:cs="Calibri"/>
          <w:sz w:val="20"/>
          <w:szCs w:val="20"/>
        </w:rPr>
        <w:t>w szczególności wykaże wartość wzrostu kosztu, o którym mowa w zdaniu poprzednim, przedstawiając jego kalkulację wraz z oświadczeniem o liczbie pracowników objętych PPK i realizujących zamówienie.</w:t>
      </w:r>
    </w:p>
    <w:p w14:paraId="5209F986" w14:textId="133FA492"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8.</w:t>
      </w:r>
      <w:r w:rsidRPr="00CF409C">
        <w:rPr>
          <w:rFonts w:eastAsia="Arial" w:cs="Calibri"/>
          <w:sz w:val="20"/>
          <w:szCs w:val="20"/>
        </w:rPr>
        <w:tab/>
        <w:t>W sytuacjach, o których mowa w ust. 4 lit. b), c), d) oraz w ust. 3 pkt 3) powyżej, wprowadzenie zmian wysokości wynagrodzenia wymaga uprzedniego złożeni</w:t>
      </w:r>
      <w:r>
        <w:rPr>
          <w:rFonts w:eastAsia="Arial" w:cs="Calibri"/>
          <w:sz w:val="20"/>
          <w:szCs w:val="20"/>
        </w:rPr>
        <w:t xml:space="preserve">a przez Wykonawcę oświadczenia </w:t>
      </w:r>
      <w:r w:rsidRPr="00CF409C">
        <w:rPr>
          <w:rFonts w:eastAsia="Arial" w:cs="Calibri"/>
          <w:sz w:val="20"/>
          <w:szCs w:val="20"/>
        </w:rPr>
        <w:t>o wysokości dodatkowych koszów, wynikających z wprowadzenia zmian, o których mowa we wskazanych ustępach oraz stosownego udokumentowania, że zmiany mają wpływ na wynagrodzenie Wykonawcy.</w:t>
      </w:r>
    </w:p>
    <w:p w14:paraId="63B677E6"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9.</w:t>
      </w:r>
      <w:r w:rsidRPr="00CF409C">
        <w:rPr>
          <w:rFonts w:eastAsia="Arial" w:cs="Calibri"/>
          <w:sz w:val="20"/>
          <w:szCs w:val="20"/>
        </w:rPr>
        <w:tab/>
        <w:t>Strony przewidują możliwość dokonania zmiany zawartej umowy w zakresie zmiany osoby Podwykonawcy.</w:t>
      </w:r>
    </w:p>
    <w:p w14:paraId="6A2293CF"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10.</w:t>
      </w:r>
      <w:r w:rsidRPr="00CF409C">
        <w:rPr>
          <w:rFonts w:eastAsia="Arial" w:cs="Calibri"/>
          <w:sz w:val="20"/>
          <w:szCs w:val="20"/>
        </w:rPr>
        <w:tab/>
        <w:t>Strony przewidują również możliwość dokonania zmiany zawartej umowy w zakresie zmiany osoby Podwykonawcy, na którego zasoby Wykonawca powoływał się na etapie postępowania przetargowego. Wówczas Wykonawca składa wraz z wnioskiem o aneksowanie umowy oświadczenie nowego podmiotu udostępniającego zasoby, potwierdzające brak podstaw wykluczenia tego podmiotu oraz odpowiednio spełnianie warunków udziału w postępowaniu w zakresie, w jakim Wykonawca powołuje się na jego zasoby.</w:t>
      </w:r>
    </w:p>
    <w:p w14:paraId="4B8D638F"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11.</w:t>
      </w:r>
      <w:r w:rsidRPr="00CF409C">
        <w:rPr>
          <w:rFonts w:eastAsia="Arial" w:cs="Calibri"/>
          <w:sz w:val="20"/>
          <w:szCs w:val="20"/>
        </w:rPr>
        <w:tab/>
        <w:t xml:space="preserve">W przypadku każdej zmiany, o której mowa powyżej, po stronie wnoszącego propozycję zmian leży obowiązek udokumentowania powstałej okoliczności. </w:t>
      </w:r>
    </w:p>
    <w:p w14:paraId="0A314C5B"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12.</w:t>
      </w:r>
      <w:r w:rsidRPr="00CF409C">
        <w:rPr>
          <w:rFonts w:eastAsia="Arial" w:cs="Calibri"/>
          <w:sz w:val="20"/>
          <w:szCs w:val="20"/>
        </w:rPr>
        <w:tab/>
        <w:t>Zamawiający ma prawo do rozwiązania umowy z jednomiesięcznym okresem wypowiedzenia jeżeli Wykonawca trzykrotnie nie wykona jednej z przewidzianych w umowie czynności lub wykona ją nienależycie.</w:t>
      </w:r>
    </w:p>
    <w:p w14:paraId="204AE5A6"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13.</w:t>
      </w:r>
      <w:r w:rsidRPr="00CF409C">
        <w:rPr>
          <w:rFonts w:eastAsia="Arial" w:cs="Calibri"/>
          <w:sz w:val="20"/>
          <w:szCs w:val="20"/>
        </w:rPr>
        <w:tab/>
        <w:t>Umowa może zostać rozwiązana w każdej chwili za porozumieniem stron.</w:t>
      </w:r>
    </w:p>
    <w:p w14:paraId="7458D9AF"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14.</w:t>
      </w:r>
      <w:r w:rsidRPr="00CF409C">
        <w:rPr>
          <w:rFonts w:eastAsia="Arial" w:cs="Calibri"/>
          <w:sz w:val="20"/>
          <w:szCs w:val="20"/>
        </w:rPr>
        <w:tab/>
        <w:t xml:space="preserve">Zamawiający może odstąpić od umowy: </w:t>
      </w:r>
    </w:p>
    <w:p w14:paraId="0FA3FA40"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1)</w:t>
      </w:r>
      <w:r w:rsidRPr="00CF409C">
        <w:rPr>
          <w:rFonts w:eastAsia="Arial" w:cs="Calibri"/>
          <w:sz w:val="20"/>
          <w:szCs w:val="20"/>
        </w:rPr>
        <w:tab/>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 takim przypadku Wykonawca może żądać wyłącznie wynagrodzenia należnego z tytułu wykonania części umowy;</w:t>
      </w:r>
    </w:p>
    <w:p w14:paraId="20C41D7A"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2)</w:t>
      </w:r>
      <w:r w:rsidRPr="00CF409C">
        <w:rPr>
          <w:rFonts w:eastAsia="Arial" w:cs="Calibri"/>
          <w:sz w:val="20"/>
          <w:szCs w:val="20"/>
        </w:rPr>
        <w:tab/>
        <w:t xml:space="preserve">jeżeli zachodzi co najmniej jedna z następujących okoliczności: </w:t>
      </w:r>
    </w:p>
    <w:p w14:paraId="1EAB9BF4"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 xml:space="preserve">a) dokonano zmiany umowy z naruszeniem art. 454 p.z.p. i art. 455 p.z.p., </w:t>
      </w:r>
    </w:p>
    <w:p w14:paraId="388A8FD2"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 xml:space="preserve">b) Wykonawca w chwili zawarcia umowy podlegał wykluczeniu na podstawie art. 108 p.z.p., </w:t>
      </w:r>
    </w:p>
    <w:p w14:paraId="36BC3D43"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 xml:space="preserve">c)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 </w:t>
      </w:r>
    </w:p>
    <w:p w14:paraId="6E87023D"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15.</w:t>
      </w:r>
      <w:r w:rsidRPr="00CF409C">
        <w:rPr>
          <w:rFonts w:eastAsia="Arial" w:cs="Calibri"/>
          <w:sz w:val="20"/>
          <w:szCs w:val="20"/>
        </w:rPr>
        <w:tab/>
        <w:t>W przypadku odstąpienia z powodu dokonania zmiany umowy z naruszeniem art. 454 p.z.p. i art. 455 p.z.p., Zamawiający odstępuje od umowy w części, której zmiana dotyczy.</w:t>
      </w:r>
    </w:p>
    <w:p w14:paraId="4C6DC244"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16.</w:t>
      </w:r>
      <w:r w:rsidRPr="00CF409C">
        <w:rPr>
          <w:rFonts w:eastAsia="Arial" w:cs="Calibri"/>
          <w:sz w:val="20"/>
          <w:szCs w:val="20"/>
        </w:rPr>
        <w:tab/>
        <w:t>W przypadku odstąpienia przez Zamawiającego od umowy Wykonawca może żądać wyłącznie wynagrodzenia należnego z tytułu wykonania części umowy.</w:t>
      </w:r>
    </w:p>
    <w:p w14:paraId="29C277F5" w14:textId="77777777" w:rsidR="00CF409C" w:rsidRPr="00CF409C"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17.</w:t>
      </w:r>
      <w:r w:rsidRPr="00CF409C">
        <w:rPr>
          <w:rFonts w:eastAsia="Arial" w:cs="Calibri"/>
          <w:sz w:val="20"/>
          <w:szCs w:val="20"/>
        </w:rPr>
        <w:tab/>
        <w:t>Wykonawca jest zobowiązany do informowania Zamawiającego o zmianie formy prawnej prowadzonej działalności, o wszczęciu postępowania układowego lub upadłościowego oraz zmianie jego sytuacji ekonomicznej mogącej mieć wpływ na realizację umowy oraz o zmianie siedziby firmy pod rygorem skutków prawnych wynikających z zaniechania, w tym do uznania za doręczoną korespondencję skierowaną na ostatni adres podany przez Wykonawcę.</w:t>
      </w:r>
    </w:p>
    <w:p w14:paraId="2480AFE6" w14:textId="77777777" w:rsidR="00CF409C" w:rsidRPr="00467E70" w:rsidRDefault="00CF409C" w:rsidP="00CF409C">
      <w:pPr>
        <w:widowControl w:val="0"/>
        <w:spacing w:after="298" w:line="276" w:lineRule="auto"/>
        <w:ind w:right="361"/>
        <w:jc w:val="both"/>
        <w:rPr>
          <w:rFonts w:eastAsia="Arial" w:cs="Calibri"/>
          <w:sz w:val="20"/>
          <w:szCs w:val="20"/>
        </w:rPr>
      </w:pPr>
      <w:r w:rsidRPr="00CF409C">
        <w:rPr>
          <w:rFonts w:eastAsia="Arial" w:cs="Calibri"/>
          <w:sz w:val="20"/>
          <w:szCs w:val="20"/>
        </w:rPr>
        <w:t>18.</w:t>
      </w:r>
      <w:r w:rsidRPr="00CF409C">
        <w:rPr>
          <w:rFonts w:eastAsia="Arial" w:cs="Calibri"/>
          <w:sz w:val="20"/>
          <w:szCs w:val="20"/>
        </w:rPr>
        <w:tab/>
        <w:t xml:space="preserve">W </w:t>
      </w:r>
      <w:r w:rsidRPr="00467E70">
        <w:rPr>
          <w:rFonts w:eastAsia="Arial" w:cs="Calibri"/>
          <w:sz w:val="20"/>
          <w:szCs w:val="20"/>
        </w:rPr>
        <w:t>sprawach nie uregulowanych niniejszą umową mają zastosowanie przepisy pzp oraz Kodeksu Cywilnego.</w:t>
      </w:r>
    </w:p>
    <w:p w14:paraId="77E8BF60" w14:textId="23956592" w:rsidR="00CF409C" w:rsidRPr="00467E70" w:rsidRDefault="00CF409C" w:rsidP="00CF409C">
      <w:pPr>
        <w:widowControl w:val="0"/>
        <w:spacing w:after="298" w:line="276" w:lineRule="auto"/>
        <w:ind w:right="361"/>
        <w:jc w:val="both"/>
        <w:rPr>
          <w:rFonts w:eastAsia="Arial" w:cs="Calibri"/>
          <w:sz w:val="20"/>
          <w:szCs w:val="20"/>
        </w:rPr>
      </w:pPr>
      <w:r w:rsidRPr="00467E70">
        <w:rPr>
          <w:rFonts w:eastAsia="Arial" w:cs="Calibri"/>
          <w:sz w:val="20"/>
          <w:szCs w:val="20"/>
        </w:rPr>
        <w:t>19.</w:t>
      </w:r>
      <w:r w:rsidRPr="00467E70">
        <w:rPr>
          <w:rFonts w:eastAsia="Arial" w:cs="Calibri"/>
          <w:sz w:val="20"/>
          <w:szCs w:val="20"/>
        </w:rPr>
        <w:tab/>
        <w:t>Integralną część niniejszej umowy stanowią:</w:t>
      </w:r>
    </w:p>
    <w:p w14:paraId="6CCFBC15" w14:textId="77777777" w:rsidR="00467E70" w:rsidRPr="00094D4B" w:rsidRDefault="00467E70" w:rsidP="007E3027">
      <w:pPr>
        <w:pStyle w:val="Akapitzlist"/>
        <w:numPr>
          <w:ilvl w:val="0"/>
          <w:numId w:val="20"/>
        </w:numPr>
        <w:suppressAutoHyphens/>
        <w:autoSpaceDN w:val="0"/>
        <w:spacing w:after="120" w:line="240" w:lineRule="auto"/>
        <w:contextualSpacing w:val="0"/>
        <w:jc w:val="both"/>
        <w:textAlignment w:val="baseline"/>
        <w:rPr>
          <w:rFonts w:cs="Calibri"/>
          <w:sz w:val="20"/>
          <w:szCs w:val="20"/>
        </w:rPr>
      </w:pPr>
      <w:r w:rsidRPr="00094D4B">
        <w:rPr>
          <w:rFonts w:cs="Calibri"/>
          <w:sz w:val="20"/>
          <w:szCs w:val="20"/>
        </w:rPr>
        <w:t>Specyfikacja Warunków Zamówienia wraz załącznikami,</w:t>
      </w:r>
    </w:p>
    <w:p w14:paraId="786F641E" w14:textId="77777777" w:rsidR="00467E70" w:rsidRPr="00094D4B" w:rsidRDefault="00467E70" w:rsidP="007E3027">
      <w:pPr>
        <w:pStyle w:val="Akapitzlist"/>
        <w:numPr>
          <w:ilvl w:val="0"/>
          <w:numId w:val="20"/>
        </w:numPr>
        <w:suppressAutoHyphens/>
        <w:autoSpaceDN w:val="0"/>
        <w:spacing w:after="120" w:line="240" w:lineRule="auto"/>
        <w:contextualSpacing w:val="0"/>
        <w:jc w:val="both"/>
        <w:textAlignment w:val="baseline"/>
        <w:rPr>
          <w:rFonts w:cs="Calibri"/>
          <w:sz w:val="20"/>
          <w:szCs w:val="20"/>
        </w:rPr>
      </w:pPr>
      <w:r w:rsidRPr="00094D4B">
        <w:rPr>
          <w:rFonts w:cs="Calibri"/>
          <w:sz w:val="20"/>
          <w:szCs w:val="20"/>
        </w:rPr>
        <w:t>Oferta Wykonawcy wraz z załącznikami.</w:t>
      </w:r>
    </w:p>
    <w:p w14:paraId="6EF47C31" w14:textId="77777777" w:rsidR="00467E70" w:rsidRPr="00094D4B" w:rsidRDefault="00467E70" w:rsidP="007E3027">
      <w:pPr>
        <w:pStyle w:val="Akapitzlist"/>
        <w:numPr>
          <w:ilvl w:val="0"/>
          <w:numId w:val="20"/>
        </w:numPr>
        <w:suppressAutoHyphens/>
        <w:autoSpaceDN w:val="0"/>
        <w:spacing w:after="120" w:line="240" w:lineRule="auto"/>
        <w:contextualSpacing w:val="0"/>
        <w:jc w:val="both"/>
        <w:textAlignment w:val="baseline"/>
        <w:rPr>
          <w:rFonts w:cs="Calibri"/>
          <w:sz w:val="20"/>
          <w:szCs w:val="20"/>
        </w:rPr>
      </w:pPr>
      <w:r w:rsidRPr="00094D4B">
        <w:rPr>
          <w:rFonts w:cs="Calibri"/>
          <w:sz w:val="20"/>
          <w:szCs w:val="20"/>
        </w:rPr>
        <w:t>Umowa powierzenia przetwarzania danych osobowych w związku z realizacją umowy.</w:t>
      </w:r>
    </w:p>
    <w:p w14:paraId="06D79F98" w14:textId="77777777" w:rsidR="00467E70" w:rsidRPr="00CF409C" w:rsidRDefault="00467E70" w:rsidP="00CF409C">
      <w:pPr>
        <w:widowControl w:val="0"/>
        <w:spacing w:after="298" w:line="276" w:lineRule="auto"/>
        <w:ind w:right="361"/>
        <w:jc w:val="both"/>
        <w:rPr>
          <w:rFonts w:eastAsia="Arial" w:cs="Calibri"/>
          <w:sz w:val="20"/>
          <w:szCs w:val="20"/>
        </w:rPr>
      </w:pPr>
    </w:p>
    <w:p w14:paraId="12027C83" w14:textId="13716C4E" w:rsidR="00CF409C" w:rsidRPr="00CF409C" w:rsidRDefault="00CF409C" w:rsidP="00C21A01">
      <w:pPr>
        <w:widowControl w:val="0"/>
        <w:spacing w:after="298" w:line="276" w:lineRule="auto"/>
        <w:ind w:right="361"/>
        <w:jc w:val="both"/>
        <w:rPr>
          <w:rFonts w:eastAsia="Arial" w:cs="Calibri"/>
          <w:b/>
          <w:sz w:val="20"/>
          <w:szCs w:val="20"/>
        </w:rPr>
      </w:pPr>
      <w:r w:rsidRPr="00CF409C">
        <w:rPr>
          <w:rFonts w:eastAsia="Arial" w:cs="Calibri"/>
          <w:b/>
          <w:sz w:val="20"/>
          <w:szCs w:val="20"/>
        </w:rPr>
        <w:t xml:space="preserve">                                                                                           </w:t>
      </w:r>
      <w:r>
        <w:rPr>
          <w:rFonts w:eastAsia="Arial" w:cs="Calibri"/>
          <w:b/>
          <w:sz w:val="20"/>
          <w:szCs w:val="20"/>
        </w:rPr>
        <w:t xml:space="preserve">    </w:t>
      </w:r>
      <w:r w:rsidRPr="00CF409C">
        <w:rPr>
          <w:rFonts w:eastAsia="Arial" w:cs="Calibri"/>
          <w:b/>
          <w:sz w:val="20"/>
          <w:szCs w:val="20"/>
        </w:rPr>
        <w:t>§13.</w:t>
      </w:r>
    </w:p>
    <w:p w14:paraId="166F64B6" w14:textId="77777777" w:rsidR="00CF409C" w:rsidRDefault="00C21A01" w:rsidP="00CF409C">
      <w:pPr>
        <w:widowControl w:val="0"/>
        <w:spacing w:after="294" w:line="276" w:lineRule="auto"/>
        <w:ind w:right="361"/>
        <w:jc w:val="both"/>
        <w:rPr>
          <w:rFonts w:eastAsia="Arial" w:cs="Calibri"/>
          <w:b/>
          <w:sz w:val="20"/>
          <w:szCs w:val="20"/>
        </w:rPr>
      </w:pPr>
      <w:r w:rsidRPr="003D4666">
        <w:rPr>
          <w:rFonts w:eastAsia="Arial" w:cs="Calibri"/>
          <w:sz w:val="20"/>
          <w:szCs w:val="20"/>
        </w:rPr>
        <w:t>Wszelkie spory mogące wyniknąć na tle realizacji niniejszej umowy Strony zobowiązuje się rozstrzygać polubownie</w:t>
      </w:r>
      <w:r w:rsidR="00DA7EA2">
        <w:rPr>
          <w:rFonts w:eastAsia="Arial" w:cs="Calibri"/>
          <w:sz w:val="20"/>
          <w:szCs w:val="20"/>
        </w:rPr>
        <w:t xml:space="preserve">, </w:t>
      </w:r>
      <w:r w:rsidRPr="003D4666">
        <w:rPr>
          <w:rFonts w:eastAsia="Arial" w:cs="Calibri"/>
          <w:sz w:val="20"/>
          <w:szCs w:val="20"/>
        </w:rPr>
        <w:t>a w przypadku nie dojścia do porozumienia poddadzą s</w:t>
      </w:r>
      <w:r w:rsidR="00CF409C">
        <w:rPr>
          <w:rFonts w:eastAsia="Arial" w:cs="Calibri"/>
          <w:sz w:val="20"/>
          <w:szCs w:val="20"/>
        </w:rPr>
        <w:t xml:space="preserve">ię jurysdykcji Sądu właściwego </w:t>
      </w:r>
      <w:r w:rsidRPr="003D4666">
        <w:rPr>
          <w:rFonts w:eastAsia="Arial" w:cs="Calibri"/>
          <w:sz w:val="20"/>
          <w:szCs w:val="20"/>
        </w:rPr>
        <w:t xml:space="preserve">dla siedziby Zamawiającego.                                                                                          </w:t>
      </w:r>
      <w:r w:rsidRPr="003D4666">
        <w:rPr>
          <w:rFonts w:eastAsia="Arial" w:cs="Calibri"/>
          <w:sz w:val="20"/>
          <w:szCs w:val="20"/>
        </w:rPr>
        <w:br/>
      </w:r>
      <w:r w:rsidRPr="003D4666">
        <w:rPr>
          <w:rFonts w:eastAsia="Arial" w:cs="Calibri"/>
          <w:b/>
          <w:sz w:val="20"/>
          <w:szCs w:val="20"/>
        </w:rPr>
        <w:t xml:space="preserve">                                                                                          </w:t>
      </w:r>
      <w:r w:rsidR="00CF409C">
        <w:rPr>
          <w:rFonts w:eastAsia="Arial" w:cs="Calibri"/>
          <w:b/>
          <w:sz w:val="20"/>
          <w:szCs w:val="20"/>
        </w:rPr>
        <w:t xml:space="preserve">     </w:t>
      </w:r>
    </w:p>
    <w:p w14:paraId="622FB8A1" w14:textId="60F0AEF9" w:rsidR="00CF409C" w:rsidRPr="003D4666" w:rsidRDefault="00CF409C" w:rsidP="00CF409C">
      <w:pPr>
        <w:widowControl w:val="0"/>
        <w:spacing w:after="294" w:line="276" w:lineRule="auto"/>
        <w:ind w:right="361"/>
        <w:jc w:val="both"/>
        <w:rPr>
          <w:rFonts w:eastAsia="Arial" w:cs="Calibri"/>
          <w:b/>
          <w:sz w:val="20"/>
          <w:szCs w:val="20"/>
        </w:rPr>
      </w:pPr>
      <w:r>
        <w:rPr>
          <w:rFonts w:eastAsia="Arial" w:cs="Calibri"/>
          <w:b/>
          <w:sz w:val="20"/>
          <w:szCs w:val="20"/>
        </w:rPr>
        <w:t xml:space="preserve">                                                                                              </w:t>
      </w:r>
      <w:r w:rsidR="00C21A01" w:rsidRPr="003D4666">
        <w:rPr>
          <w:rFonts w:eastAsia="Arial" w:cs="Calibri"/>
          <w:b/>
          <w:sz w:val="20"/>
          <w:szCs w:val="20"/>
        </w:rPr>
        <w:t xml:space="preserve"> </w:t>
      </w:r>
      <w:r>
        <w:rPr>
          <w:rFonts w:eastAsia="Arial" w:cs="Calibri"/>
          <w:b/>
          <w:sz w:val="20"/>
          <w:szCs w:val="20"/>
        </w:rPr>
        <w:t>§14</w:t>
      </w:r>
      <w:r w:rsidR="00C21A01" w:rsidRPr="003D4666">
        <w:rPr>
          <w:rFonts w:eastAsia="Arial" w:cs="Calibri"/>
          <w:b/>
          <w:sz w:val="20"/>
          <w:szCs w:val="20"/>
        </w:rPr>
        <w:t>.</w:t>
      </w:r>
      <w:r>
        <w:rPr>
          <w:rFonts w:eastAsia="Arial" w:cs="Calibri"/>
          <w:b/>
          <w:sz w:val="20"/>
          <w:szCs w:val="20"/>
        </w:rPr>
        <w:t xml:space="preserve">                                </w:t>
      </w:r>
    </w:p>
    <w:p w14:paraId="5BCAED3A" w14:textId="77777777" w:rsidR="00CF409C" w:rsidRPr="003D4666" w:rsidRDefault="00CF409C" w:rsidP="00CF409C">
      <w:pPr>
        <w:widowControl w:val="0"/>
        <w:spacing w:after="298" w:line="276" w:lineRule="auto"/>
        <w:ind w:right="361"/>
        <w:jc w:val="both"/>
        <w:rPr>
          <w:rFonts w:eastAsia="Arial" w:cs="Calibri"/>
          <w:sz w:val="20"/>
          <w:szCs w:val="20"/>
        </w:rPr>
      </w:pPr>
      <w:r w:rsidRPr="003D4666">
        <w:rPr>
          <w:rFonts w:eastAsia="Arial" w:cs="Calibri"/>
          <w:sz w:val="20"/>
          <w:szCs w:val="20"/>
        </w:rPr>
        <w:t>1. Osobą reprezentującą Zamawiającego (przy realizacji niniejszej umowy) jest: ………………………</w:t>
      </w:r>
    </w:p>
    <w:p w14:paraId="334196FF" w14:textId="0C755FB3" w:rsidR="00CF409C" w:rsidRPr="00CF409C" w:rsidRDefault="00CF409C" w:rsidP="00CF409C">
      <w:pPr>
        <w:widowControl w:val="0"/>
        <w:spacing w:after="294" w:line="276" w:lineRule="auto"/>
        <w:ind w:right="361"/>
        <w:rPr>
          <w:rFonts w:eastAsia="Arial" w:cs="Calibri"/>
          <w:b/>
          <w:sz w:val="20"/>
          <w:szCs w:val="20"/>
        </w:rPr>
      </w:pPr>
      <w:r w:rsidRPr="003D4666">
        <w:rPr>
          <w:rFonts w:eastAsia="Arial" w:cs="Calibri"/>
          <w:sz w:val="20"/>
          <w:szCs w:val="20"/>
        </w:rPr>
        <w:t>2. Osobą reprezentującą Wykonawcę (przy realizacji niniejszej umowy) jest: ………………………….</w:t>
      </w:r>
    </w:p>
    <w:p w14:paraId="0B3BCAFF" w14:textId="0C556BAB" w:rsidR="00CF409C" w:rsidRPr="003D4666" w:rsidRDefault="00CF409C" w:rsidP="00CF409C">
      <w:pPr>
        <w:widowControl w:val="0"/>
        <w:spacing w:after="294" w:line="276" w:lineRule="auto"/>
        <w:ind w:right="361"/>
        <w:jc w:val="center"/>
        <w:rPr>
          <w:rFonts w:eastAsia="Arial" w:cs="Calibri"/>
          <w:sz w:val="20"/>
          <w:szCs w:val="20"/>
        </w:rPr>
      </w:pPr>
      <w:r>
        <w:rPr>
          <w:rFonts w:eastAsia="Arial" w:cs="Calibri"/>
          <w:b/>
          <w:sz w:val="20"/>
          <w:szCs w:val="20"/>
        </w:rPr>
        <w:t xml:space="preserve"> </w:t>
      </w:r>
      <w:r w:rsidRPr="003D4666">
        <w:rPr>
          <w:rFonts w:eastAsia="Arial" w:cs="Calibri"/>
          <w:b/>
          <w:sz w:val="20"/>
          <w:szCs w:val="20"/>
        </w:rPr>
        <w:t xml:space="preserve"> </w:t>
      </w:r>
      <w:r>
        <w:rPr>
          <w:rFonts w:eastAsia="Arial" w:cs="Calibri"/>
          <w:b/>
          <w:sz w:val="20"/>
          <w:szCs w:val="20"/>
        </w:rPr>
        <w:t>§15</w:t>
      </w:r>
      <w:r w:rsidRPr="003D4666">
        <w:rPr>
          <w:rFonts w:eastAsia="Arial" w:cs="Calibri"/>
          <w:b/>
          <w:sz w:val="20"/>
          <w:szCs w:val="20"/>
        </w:rPr>
        <w:t>.</w:t>
      </w:r>
      <w:r>
        <w:rPr>
          <w:rFonts w:eastAsia="Arial" w:cs="Calibri"/>
          <w:b/>
          <w:sz w:val="20"/>
          <w:szCs w:val="20"/>
        </w:rPr>
        <w:t xml:space="preserve">                                </w:t>
      </w:r>
    </w:p>
    <w:p w14:paraId="7DF7FC42" w14:textId="1D84AC6A" w:rsidR="00C21A01" w:rsidRPr="003D4666" w:rsidRDefault="00C21A01" w:rsidP="00CF409C">
      <w:pPr>
        <w:widowControl w:val="0"/>
        <w:spacing w:after="294" w:line="276" w:lineRule="auto"/>
        <w:ind w:right="361"/>
        <w:jc w:val="both"/>
        <w:rPr>
          <w:rFonts w:eastAsia="Arial" w:cs="Calibri"/>
          <w:sz w:val="20"/>
          <w:szCs w:val="20"/>
        </w:rPr>
      </w:pPr>
      <w:r w:rsidRPr="003D4666">
        <w:rPr>
          <w:rFonts w:eastAsia="Arial" w:cs="Calibri"/>
          <w:sz w:val="20"/>
          <w:szCs w:val="20"/>
        </w:rPr>
        <w:t xml:space="preserve">W sprawach nieuregulowanych niniejszą umową mają zastosowanie odpowiednie przepisy </w:t>
      </w:r>
      <w:r w:rsidR="00467E70" w:rsidRPr="003D4666">
        <w:rPr>
          <w:rFonts w:eastAsia="Arial" w:cs="Calibri"/>
          <w:sz w:val="20"/>
          <w:szCs w:val="20"/>
        </w:rPr>
        <w:t>Ustawy Prawo zamówień publicznych</w:t>
      </w:r>
      <w:r w:rsidR="00467E70">
        <w:rPr>
          <w:rFonts w:eastAsia="Arial" w:cs="Calibri"/>
          <w:sz w:val="20"/>
          <w:szCs w:val="20"/>
        </w:rPr>
        <w:t xml:space="preserve"> oraz </w:t>
      </w:r>
      <w:r w:rsidR="00CF409C">
        <w:rPr>
          <w:rFonts w:eastAsia="Arial" w:cs="Calibri"/>
          <w:sz w:val="20"/>
          <w:szCs w:val="20"/>
        </w:rPr>
        <w:t>Kodeksu Cywilnego</w:t>
      </w:r>
      <w:r w:rsidR="00467E70">
        <w:rPr>
          <w:rFonts w:eastAsia="Arial" w:cs="Calibri"/>
          <w:sz w:val="20"/>
          <w:szCs w:val="20"/>
        </w:rPr>
        <w:t>.</w:t>
      </w:r>
      <w:r w:rsidR="00CF409C">
        <w:rPr>
          <w:rFonts w:eastAsia="Arial" w:cs="Calibri"/>
          <w:sz w:val="20"/>
          <w:szCs w:val="20"/>
        </w:rPr>
        <w:t xml:space="preserve"> </w:t>
      </w:r>
    </w:p>
    <w:p w14:paraId="2D956E3B" w14:textId="38A145D7" w:rsidR="00C21A01" w:rsidRPr="003D4666" w:rsidRDefault="00CF409C" w:rsidP="00C21A01">
      <w:pPr>
        <w:widowControl w:val="0"/>
        <w:shd w:val="clear" w:color="auto" w:fill="FFFFFF"/>
        <w:spacing w:before="360" w:after="294" w:line="276" w:lineRule="auto"/>
        <w:ind w:right="361"/>
        <w:jc w:val="center"/>
        <w:rPr>
          <w:rFonts w:eastAsia="Arial" w:cs="Calibri"/>
          <w:sz w:val="20"/>
          <w:szCs w:val="20"/>
        </w:rPr>
      </w:pPr>
      <w:r>
        <w:rPr>
          <w:rFonts w:eastAsia="Arial" w:cs="Calibri"/>
          <w:b/>
          <w:sz w:val="20"/>
          <w:szCs w:val="20"/>
        </w:rPr>
        <w:t>§16</w:t>
      </w:r>
      <w:r w:rsidR="00C21A01" w:rsidRPr="003D4666">
        <w:rPr>
          <w:rFonts w:eastAsia="Arial" w:cs="Calibri"/>
          <w:b/>
          <w:sz w:val="20"/>
          <w:szCs w:val="20"/>
        </w:rPr>
        <w:t>.</w:t>
      </w:r>
    </w:p>
    <w:p w14:paraId="58B2A9D2" w14:textId="77777777" w:rsidR="00C21A01" w:rsidRPr="003D4666" w:rsidRDefault="00C21A01" w:rsidP="00C21A01">
      <w:pPr>
        <w:widowControl w:val="0"/>
        <w:shd w:val="clear" w:color="auto" w:fill="FFFFFF"/>
        <w:spacing w:before="360" w:after="294" w:line="276" w:lineRule="auto"/>
        <w:ind w:right="361" w:hanging="460"/>
        <w:jc w:val="both"/>
        <w:rPr>
          <w:rFonts w:eastAsia="Arial" w:cs="Calibri"/>
          <w:sz w:val="20"/>
          <w:szCs w:val="20"/>
        </w:rPr>
      </w:pPr>
      <w:r w:rsidRPr="003D4666">
        <w:rPr>
          <w:rFonts w:eastAsia="Arial" w:cs="Calibri"/>
          <w:sz w:val="20"/>
          <w:szCs w:val="20"/>
        </w:rPr>
        <w:t xml:space="preserve">          W zakresie określonym w odrębnej umowie Wykonawca powierza Zamawiającemu przetwarzanie danych osobowych pracowników Wykonawcy skierowanych do wykonywania umowy.</w:t>
      </w:r>
    </w:p>
    <w:p w14:paraId="5929B5B4" w14:textId="1BBCA04D" w:rsidR="00C21A01" w:rsidRPr="003D4666" w:rsidRDefault="00C21A01" w:rsidP="00C21A01">
      <w:pPr>
        <w:widowControl w:val="0"/>
        <w:spacing w:after="249" w:line="276" w:lineRule="auto"/>
        <w:ind w:left="4248" w:right="361"/>
        <w:jc w:val="both"/>
        <w:rPr>
          <w:rFonts w:eastAsia="Arial" w:cs="Calibri"/>
          <w:sz w:val="20"/>
          <w:szCs w:val="20"/>
        </w:rPr>
      </w:pPr>
      <w:r w:rsidRPr="003D4666">
        <w:rPr>
          <w:rFonts w:eastAsia="Arial" w:cs="Calibri"/>
          <w:sz w:val="20"/>
          <w:szCs w:val="20"/>
        </w:rPr>
        <w:t xml:space="preserve">         </w:t>
      </w:r>
      <w:r w:rsidR="00CF409C">
        <w:rPr>
          <w:rFonts w:eastAsia="Arial" w:cs="Calibri"/>
          <w:b/>
          <w:sz w:val="20"/>
          <w:szCs w:val="20"/>
        </w:rPr>
        <w:t>§17</w:t>
      </w:r>
      <w:r w:rsidRPr="003D4666">
        <w:rPr>
          <w:rFonts w:eastAsia="Arial" w:cs="Calibri"/>
          <w:sz w:val="20"/>
          <w:szCs w:val="20"/>
        </w:rPr>
        <w:t>.</w:t>
      </w:r>
    </w:p>
    <w:p w14:paraId="302CA11E" w14:textId="77777777" w:rsidR="00C21A01" w:rsidRPr="003D4666" w:rsidRDefault="00C21A01" w:rsidP="00C21A01">
      <w:pPr>
        <w:widowControl w:val="0"/>
        <w:spacing w:after="894" w:line="276" w:lineRule="auto"/>
        <w:ind w:right="361"/>
        <w:jc w:val="both"/>
        <w:rPr>
          <w:rFonts w:eastAsia="Arial" w:cs="Calibri"/>
          <w:sz w:val="20"/>
          <w:szCs w:val="20"/>
        </w:rPr>
      </w:pPr>
      <w:r w:rsidRPr="003D4666">
        <w:rPr>
          <w:rFonts w:eastAsia="Arial" w:cs="Calibri"/>
          <w:sz w:val="20"/>
          <w:szCs w:val="20"/>
        </w:rPr>
        <w:t>Umowę niniejszą sporządzono w dwóch jednobrzmiących egzemplarzach - po jednym dla każdej ze stron.</w:t>
      </w:r>
      <w:r w:rsidRPr="003D4666">
        <w:rPr>
          <w:rFonts w:eastAsia="Arial" w:cs="Calibri"/>
          <w:sz w:val="20"/>
          <w:szCs w:val="20"/>
        </w:rPr>
        <w:br/>
      </w:r>
    </w:p>
    <w:p w14:paraId="3B2DD6DD" w14:textId="77777777" w:rsidR="00C21A01" w:rsidRPr="003D4666" w:rsidRDefault="00C21A01" w:rsidP="00C21A01">
      <w:pPr>
        <w:spacing w:after="0" w:line="240" w:lineRule="auto"/>
        <w:jc w:val="center"/>
        <w:rPr>
          <w:rFonts w:eastAsia="Times New Roman"/>
          <w:sz w:val="20"/>
          <w:szCs w:val="20"/>
          <w:lang w:eastAsia="pl-PL"/>
        </w:rPr>
      </w:pPr>
      <w:r w:rsidRPr="003D4666">
        <w:rPr>
          <w:rFonts w:eastAsia="Arial Unicode MS" w:cs="Calibri"/>
          <w:b/>
          <w:color w:val="000000"/>
          <w:sz w:val="20"/>
          <w:szCs w:val="20"/>
          <w:lang w:eastAsia="pl-PL" w:bidi="pl-PL"/>
        </w:rPr>
        <w:t xml:space="preserve">Zamawiający                                                                                  Wykonawca  </w:t>
      </w:r>
    </w:p>
    <w:p w14:paraId="4C19A585" w14:textId="77777777" w:rsidR="00C21A01" w:rsidRDefault="00C21A01" w:rsidP="001D4BD7">
      <w:pPr>
        <w:spacing w:after="120" w:line="240" w:lineRule="auto"/>
        <w:jc w:val="center"/>
        <w:rPr>
          <w:rFonts w:asciiTheme="minorHAnsi" w:hAnsiTheme="minorHAnsi" w:cstheme="minorHAnsi"/>
          <w:b/>
        </w:rPr>
      </w:pPr>
    </w:p>
    <w:p w14:paraId="1298F7E7" w14:textId="01A9CA86" w:rsidR="001D4BD7" w:rsidRPr="00DD6922" w:rsidRDefault="001D4BD7" w:rsidP="001D4BD7">
      <w:pPr>
        <w:keepLines/>
        <w:spacing w:line="240" w:lineRule="auto"/>
        <w:jc w:val="both"/>
        <w:rPr>
          <w:rFonts w:asciiTheme="minorHAnsi" w:hAnsiTheme="minorHAnsi" w:cstheme="minorHAnsi"/>
        </w:rPr>
      </w:pPr>
    </w:p>
    <w:p w14:paraId="116B044E" w14:textId="77777777" w:rsidR="001D4BD7" w:rsidRPr="00DD6922" w:rsidRDefault="001D4BD7" w:rsidP="001D4BD7">
      <w:pPr>
        <w:suppressAutoHyphens/>
        <w:spacing w:line="240" w:lineRule="auto"/>
        <w:jc w:val="both"/>
        <w:rPr>
          <w:rFonts w:asciiTheme="minorHAnsi" w:hAnsiTheme="minorHAnsi" w:cstheme="minorHAnsi"/>
          <w:b/>
        </w:rPr>
      </w:pPr>
    </w:p>
    <w:p w14:paraId="070110AC" w14:textId="253A39BD" w:rsidR="00CA3DAE" w:rsidRPr="00DD6922" w:rsidRDefault="004C077B" w:rsidP="00011B4C">
      <w:pPr>
        <w:rPr>
          <w:rFonts w:asciiTheme="minorHAnsi" w:hAnsiTheme="minorHAnsi" w:cstheme="minorHAnsi"/>
        </w:rPr>
      </w:pP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r>
        <w:rPr>
          <w:rFonts w:asciiTheme="minorHAnsi" w:hAnsiTheme="minorHAnsi" w:cstheme="minorHAnsi"/>
          <w:b/>
        </w:rPr>
        <w:tab/>
      </w:r>
    </w:p>
    <w:sectPr w:rsidR="00CA3DAE" w:rsidRPr="00DD6922" w:rsidSect="00CF409C">
      <w:headerReference w:type="even" r:id="rId11"/>
      <w:headerReference w:type="default" r:id="rId12"/>
      <w:footerReference w:type="default" r:id="rId13"/>
      <w:headerReference w:type="first" r:id="rId14"/>
      <w:pgSz w:w="11906" w:h="16838"/>
      <w:pgMar w:top="2268" w:right="991" w:bottom="1985" w:left="993"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95BBB6A" w16cid:durableId="27162BF6"/>
  <w16cid:commentId w16cid:paraId="36B9E150" w16cid:durableId="27162C1F"/>
  <w16cid:commentId w16cid:paraId="44FA9E1F" w16cid:durableId="27136799"/>
  <w16cid:commentId w16cid:paraId="1AA0555A" w16cid:durableId="27162BF8"/>
  <w16cid:commentId w16cid:paraId="679DF641" w16cid:durableId="27136CC4"/>
  <w16cid:commentId w16cid:paraId="76C4AD61" w16cid:durableId="27162C4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35CE53" w14:textId="77777777" w:rsidR="00F07C81" w:rsidRDefault="00F07C81" w:rsidP="00013907">
      <w:pPr>
        <w:spacing w:after="0" w:line="240" w:lineRule="auto"/>
      </w:pPr>
      <w:r>
        <w:separator/>
      </w:r>
    </w:p>
  </w:endnote>
  <w:endnote w:type="continuationSeparator" w:id="0">
    <w:p w14:paraId="18DB43FC" w14:textId="77777777" w:rsidR="00F07C81" w:rsidRDefault="00F07C81" w:rsidP="00013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buntu Light">
    <w:altName w:val="Segoe Script"/>
    <w:charset w:val="EE"/>
    <w:family w:val="swiss"/>
    <w:pitch w:val="variable"/>
    <w:sig w:usb0="E00002FF" w:usb1="5000205B"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UAlbertina">
    <w:altName w:val="Calibri"/>
    <w:panose1 w:val="00000000000000000000"/>
    <w:charset w:val="EE"/>
    <w:family w:val="swiss"/>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A6049" w14:textId="77777777" w:rsidR="006D6F20" w:rsidRPr="007C13BE" w:rsidRDefault="00B419FB" w:rsidP="00B419FB">
    <w:pPr>
      <w:pStyle w:val="Stopka"/>
      <w:jc w:val="right"/>
      <w:rPr>
        <w:color w:val="CE0058"/>
      </w:rPr>
    </w:pPr>
    <w:r w:rsidRPr="007C13BE">
      <w:rPr>
        <w:b/>
        <w:bCs/>
        <w:color w:val="CE0058"/>
        <w:sz w:val="16"/>
        <w:szCs w:val="16"/>
      </w:rPr>
      <w:fldChar w:fldCharType="begin"/>
    </w:r>
    <w:r w:rsidRPr="007C13BE">
      <w:rPr>
        <w:b/>
        <w:bCs/>
        <w:color w:val="CE0058"/>
        <w:sz w:val="16"/>
        <w:szCs w:val="16"/>
      </w:rPr>
      <w:instrText>PAGE</w:instrText>
    </w:r>
    <w:r w:rsidRPr="007C13BE">
      <w:rPr>
        <w:b/>
        <w:bCs/>
        <w:color w:val="CE0058"/>
        <w:sz w:val="16"/>
        <w:szCs w:val="16"/>
      </w:rPr>
      <w:fldChar w:fldCharType="separate"/>
    </w:r>
    <w:r w:rsidR="00407FA3">
      <w:rPr>
        <w:b/>
        <w:bCs/>
        <w:noProof/>
        <w:color w:val="CE0058"/>
        <w:sz w:val="16"/>
        <w:szCs w:val="16"/>
      </w:rPr>
      <w:t>4</w:t>
    </w:r>
    <w:r w:rsidRPr="007C13BE">
      <w:rPr>
        <w:b/>
        <w:bCs/>
        <w:color w:val="CE0058"/>
        <w:sz w:val="16"/>
        <w:szCs w:val="16"/>
      </w:rPr>
      <w:fldChar w:fldCharType="end"/>
    </w:r>
    <w:r w:rsidRPr="007C13BE">
      <w:rPr>
        <w:color w:val="CE0058"/>
        <w:sz w:val="16"/>
        <w:szCs w:val="16"/>
      </w:rPr>
      <w:t xml:space="preserve"> / </w:t>
    </w:r>
    <w:r w:rsidRPr="007C13BE">
      <w:rPr>
        <w:b/>
        <w:bCs/>
        <w:color w:val="CE0058"/>
        <w:sz w:val="16"/>
        <w:szCs w:val="16"/>
      </w:rPr>
      <w:fldChar w:fldCharType="begin"/>
    </w:r>
    <w:r w:rsidRPr="007C13BE">
      <w:rPr>
        <w:b/>
        <w:bCs/>
        <w:color w:val="CE0058"/>
        <w:sz w:val="16"/>
        <w:szCs w:val="16"/>
      </w:rPr>
      <w:instrText>NUMPAGES</w:instrText>
    </w:r>
    <w:r w:rsidRPr="007C13BE">
      <w:rPr>
        <w:b/>
        <w:bCs/>
        <w:color w:val="CE0058"/>
        <w:sz w:val="16"/>
        <w:szCs w:val="16"/>
      </w:rPr>
      <w:fldChar w:fldCharType="separate"/>
    </w:r>
    <w:r w:rsidR="00407FA3">
      <w:rPr>
        <w:b/>
        <w:bCs/>
        <w:noProof/>
        <w:color w:val="CE0058"/>
        <w:sz w:val="16"/>
        <w:szCs w:val="16"/>
      </w:rPr>
      <w:t>13</w:t>
    </w:r>
    <w:r w:rsidRPr="007C13BE">
      <w:rPr>
        <w:b/>
        <w:bCs/>
        <w:color w:val="CE0058"/>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CF3268" w14:textId="77777777" w:rsidR="00F07C81" w:rsidRDefault="00F07C81" w:rsidP="00013907">
      <w:pPr>
        <w:spacing w:after="0" w:line="240" w:lineRule="auto"/>
      </w:pPr>
      <w:r>
        <w:separator/>
      </w:r>
    </w:p>
  </w:footnote>
  <w:footnote w:type="continuationSeparator" w:id="0">
    <w:p w14:paraId="53EDFB18" w14:textId="77777777" w:rsidR="00F07C81" w:rsidRDefault="00F07C81" w:rsidP="00013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F6CAA0" w14:textId="59113D6D" w:rsidR="0062723F" w:rsidRDefault="001D4BD7">
    <w:pPr>
      <w:pStyle w:val="Nagwek"/>
    </w:pPr>
    <w:r>
      <w:rPr>
        <w:noProof/>
        <w:lang w:eastAsia="pl-PL"/>
      </w:rPr>
      <w:drawing>
        <wp:anchor distT="0" distB="0" distL="114300" distR="114300" simplePos="0" relativeHeight="251657728" behindDoc="1" locked="0" layoutInCell="0" allowOverlap="1" wp14:anchorId="4B94FCF5" wp14:editId="2112609D">
          <wp:simplePos x="0" y="0"/>
          <wp:positionH relativeFrom="margin">
            <wp:align>center</wp:align>
          </wp:positionH>
          <wp:positionV relativeFrom="margin">
            <wp:align>center</wp:align>
          </wp:positionV>
          <wp:extent cx="5521960" cy="7811135"/>
          <wp:effectExtent l="0" t="0" r="254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1960" cy="781113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B9D72D" w14:textId="77777777" w:rsidR="00013907" w:rsidRPr="00D72742" w:rsidRDefault="00407FA3">
    <w:pPr>
      <w:pStyle w:val="Nagwek"/>
      <w:rPr>
        <w:color w:val="C62D54"/>
      </w:rPr>
    </w:pPr>
    <w:r>
      <w:rPr>
        <w:noProof/>
        <w:lang w:eastAsia="pl-PL"/>
      </w:rPr>
      <w:pict w14:anchorId="2DB92B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594752" o:spid="_x0000_s2078" type="#_x0000_t75" style="position:absolute;margin-left:-56.8pt;margin-top:-127.1pt;width:595.2pt;height:841.9pt;z-index:-251657728;mso-position-horizontal-relative:margin;mso-position-vertical-relative:margin" o:allowincell="f">
          <v:imagedata r:id="rId1" o:title="papier_21-02"/>
          <w10:wrap anchorx="margin" anchory="margin"/>
        </v:shape>
      </w:pict>
    </w:r>
    <w:r w:rsidR="00530311"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A2721" w14:textId="77777777" w:rsidR="00FC7C7B" w:rsidRDefault="00407FA3">
    <w:pPr>
      <w:pStyle w:val="Nagwek"/>
    </w:pPr>
    <w:r>
      <w:rPr>
        <w:noProof/>
        <w:lang w:eastAsia="pl-PL"/>
      </w:rPr>
      <w:pict w14:anchorId="33C4E2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75" type="#_x0000_t75" style="position:absolute;margin-left:-50.25pt;margin-top:-128.5pt;width:595.2pt;height:841.9pt;z-index:-251659776;mso-position-horizontal-relative:margin;mso-position-vertical-relative:margin" o:allowincell="f">
          <v:imagedata r:id="rId1" o:title="papier_21_qr-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055C24"/>
    <w:multiLevelType w:val="multilevel"/>
    <w:tmpl w:val="36C0D928"/>
    <w:styleLink w:val="WWNum4"/>
    <w:lvl w:ilvl="0">
      <w:start w:val="2"/>
      <w:numFmt w:val="decimal"/>
      <w:lvlText w:val="%1."/>
      <w:lvlJc w:val="left"/>
      <w:pPr>
        <w:ind w:left="360" w:hanging="360"/>
      </w:pPr>
      <w:rPr>
        <w:strike w:val="0"/>
        <w:dstrike w:val="0"/>
      </w:rPr>
    </w:lvl>
    <w:lvl w:ilvl="1">
      <w:start w:val="1"/>
      <w:numFmt w:val="lowerLetter"/>
      <w:lvlText w:val="%2."/>
      <w:lvlJc w:val="left"/>
      <w:pPr>
        <w:ind w:left="360" w:hanging="360"/>
      </w:pPr>
    </w:lvl>
    <w:lvl w:ilvl="2">
      <w:start w:val="1"/>
      <w:numFmt w:val="lowerRoman"/>
      <w:lvlText w:val="%1.%2.%3."/>
      <w:lvlJc w:val="right"/>
      <w:pPr>
        <w:ind w:left="1080" w:hanging="180"/>
      </w:pPr>
    </w:lvl>
    <w:lvl w:ilvl="3">
      <w:start w:val="1"/>
      <w:numFmt w:val="decimal"/>
      <w:lvlText w:val="%1.%2.%3.%4."/>
      <w:lvlJc w:val="left"/>
      <w:pPr>
        <w:ind w:left="1800" w:hanging="360"/>
      </w:pPr>
    </w:lvl>
    <w:lvl w:ilvl="4">
      <w:start w:val="1"/>
      <w:numFmt w:val="lowerLetter"/>
      <w:lvlText w:val="%1.%2.%3.%4.%5."/>
      <w:lvlJc w:val="left"/>
      <w:pPr>
        <w:ind w:left="2520" w:hanging="360"/>
      </w:pPr>
    </w:lvl>
    <w:lvl w:ilvl="5">
      <w:start w:val="1"/>
      <w:numFmt w:val="lowerRoman"/>
      <w:lvlText w:val="%1.%2.%3.%4.%5.%6."/>
      <w:lvlJc w:val="right"/>
      <w:pPr>
        <w:ind w:left="3240" w:hanging="180"/>
      </w:pPr>
    </w:lvl>
    <w:lvl w:ilvl="6">
      <w:start w:val="1"/>
      <w:numFmt w:val="decimal"/>
      <w:lvlText w:val="%1.%2.%3.%4.%5.%6.%7."/>
      <w:lvlJc w:val="left"/>
      <w:pPr>
        <w:ind w:left="3960" w:hanging="360"/>
      </w:pPr>
    </w:lvl>
    <w:lvl w:ilvl="7">
      <w:start w:val="1"/>
      <w:numFmt w:val="lowerLetter"/>
      <w:lvlText w:val="%1.%2.%3.%4.%5.%6.%7.%8."/>
      <w:lvlJc w:val="left"/>
      <w:pPr>
        <w:ind w:left="4680" w:hanging="360"/>
      </w:pPr>
    </w:lvl>
    <w:lvl w:ilvl="8">
      <w:start w:val="1"/>
      <w:numFmt w:val="lowerRoman"/>
      <w:lvlText w:val="%1.%2.%3.%4.%5.%6.%7.%8.%9."/>
      <w:lvlJc w:val="right"/>
      <w:pPr>
        <w:ind w:left="5400" w:hanging="180"/>
      </w:pPr>
    </w:lvl>
  </w:abstractNum>
  <w:abstractNum w:abstractNumId="1" w15:restartNumberingAfterBreak="0">
    <w:nsid w:val="126140F3"/>
    <w:multiLevelType w:val="multilevel"/>
    <w:tmpl w:val="D66EFC56"/>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15AC1227"/>
    <w:multiLevelType w:val="multilevel"/>
    <w:tmpl w:val="2DEAD3EE"/>
    <w:styleLink w:val="WWNum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895353B"/>
    <w:multiLevelType w:val="multilevel"/>
    <w:tmpl w:val="EB20A80A"/>
    <w:lvl w:ilvl="0">
      <w:start w:val="1"/>
      <w:numFmt w:val="decimal"/>
      <w:lvlText w:val="%1."/>
      <w:lvlJc w:val="left"/>
      <w:rPr>
        <w:rFonts w:asciiTheme="minorHAnsi" w:eastAsia="Arial"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12D63BE"/>
    <w:multiLevelType w:val="multilevel"/>
    <w:tmpl w:val="E6AC0C92"/>
    <w:lvl w:ilvl="0">
      <w:start w:val="1"/>
      <w:numFmt w:val="decimal"/>
      <w:lvlText w:val="%1."/>
      <w:lvlJc w:val="left"/>
      <w:rPr>
        <w:rFonts w:asciiTheme="minorHAnsi" w:eastAsia="Arial"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006192B"/>
    <w:multiLevelType w:val="multilevel"/>
    <w:tmpl w:val="02BC58B8"/>
    <w:lvl w:ilvl="0">
      <w:start w:val="1"/>
      <w:numFmt w:val="lowerLetter"/>
      <w:lvlText w:val="%1)"/>
      <w:lvlJc w:val="left"/>
      <w:rPr>
        <w:rFonts w:asciiTheme="minorHAnsi" w:eastAsia="Arial"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6897064"/>
    <w:multiLevelType w:val="multilevel"/>
    <w:tmpl w:val="8210318C"/>
    <w:lvl w:ilvl="0">
      <w:start w:val="1"/>
      <w:numFmt w:val="decimal"/>
      <w:lvlText w:val="%1."/>
      <w:lvlJc w:val="left"/>
      <w:rPr>
        <w:rFonts w:asciiTheme="minorHAnsi" w:eastAsia="Arial"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9C366A9"/>
    <w:multiLevelType w:val="multilevel"/>
    <w:tmpl w:val="34B69FE8"/>
    <w:lvl w:ilvl="0">
      <w:start w:val="10"/>
      <w:numFmt w:val="decimal"/>
      <w:lvlText w:val="%1."/>
      <w:lvlJc w:val="left"/>
      <w:rPr>
        <w:rFonts w:asciiTheme="minorHAnsi" w:eastAsia="Arial"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1FD0222"/>
    <w:multiLevelType w:val="multilevel"/>
    <w:tmpl w:val="F8F0949A"/>
    <w:styleLink w:val="WWNum1"/>
    <w:lvl w:ilvl="0">
      <w:start w:val="1"/>
      <w:numFmt w:val="decimal"/>
      <w:lvlText w:val="%1."/>
      <w:lvlJc w:val="left"/>
      <w:pPr>
        <w:ind w:left="720" w:hanging="360"/>
      </w:pPr>
      <w:rPr>
        <w:strike w:val="0"/>
        <w:dstrike w:val="0"/>
      </w:rPr>
    </w:lvl>
    <w:lvl w:ilvl="1">
      <w:start w:val="1"/>
      <w:numFmt w:val="decimal"/>
      <w:lvlText w:val="%2)"/>
      <w:lvlJc w:val="left"/>
      <w:pPr>
        <w:ind w:left="659" w:hanging="375"/>
      </w:pPr>
      <w:rPr>
        <w:rFonts w:eastAsia="Times New Roman" w:cs="Times New Roman"/>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62EA7B4F"/>
    <w:multiLevelType w:val="multilevel"/>
    <w:tmpl w:val="D8FCDEFE"/>
    <w:lvl w:ilvl="0">
      <w:start w:val="1"/>
      <w:numFmt w:val="decimal"/>
      <w:lvlText w:val="%1."/>
      <w:lvlJc w:val="left"/>
      <w:rPr>
        <w:rFonts w:asciiTheme="minorHAnsi" w:eastAsia="Arial"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56C318B"/>
    <w:multiLevelType w:val="multilevel"/>
    <w:tmpl w:val="EAD23DC8"/>
    <w:lvl w:ilvl="0">
      <w:start w:val="1"/>
      <w:numFmt w:val="decimal"/>
      <w:lvlText w:val="%1."/>
      <w:lvlJc w:val="left"/>
      <w:rPr>
        <w:rFonts w:asciiTheme="minorHAnsi" w:eastAsia="Arial"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B003741"/>
    <w:multiLevelType w:val="multilevel"/>
    <w:tmpl w:val="E862AABA"/>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6BC94467"/>
    <w:multiLevelType w:val="multilevel"/>
    <w:tmpl w:val="D50CD992"/>
    <w:lvl w:ilvl="0">
      <w:start w:val="1"/>
      <w:numFmt w:val="decimal"/>
      <w:lvlText w:val="%1)"/>
      <w:lvlJc w:val="left"/>
      <w:rPr>
        <w:rFonts w:ascii="Arial" w:eastAsia="Arial" w:hAnsi="Arial" w:cs="Arial"/>
        <w:b w:val="0"/>
        <w:bCs w:val="0"/>
        <w:i w:val="0"/>
        <w:iCs w:val="0"/>
        <w:smallCaps w:val="0"/>
        <w:strike w:val="0"/>
        <w:color w:val="000000"/>
        <w:spacing w:val="0"/>
        <w:w w:val="100"/>
        <w:position w:val="0"/>
        <w:sz w:val="16"/>
        <w:szCs w:val="16"/>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1FE5CD2"/>
    <w:multiLevelType w:val="multilevel"/>
    <w:tmpl w:val="6CCA1158"/>
    <w:lvl w:ilvl="0">
      <w:start w:val="1"/>
      <w:numFmt w:val="decimal"/>
      <w:lvlText w:val="%1."/>
      <w:lvlJc w:val="left"/>
      <w:rPr>
        <w:rFonts w:asciiTheme="minorHAnsi" w:eastAsia="Arial"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21F5710"/>
    <w:multiLevelType w:val="multilevel"/>
    <w:tmpl w:val="7A8E07E6"/>
    <w:styleLink w:val="WWNum2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34D2390"/>
    <w:multiLevelType w:val="multilevel"/>
    <w:tmpl w:val="F38AB470"/>
    <w:styleLink w:val="WWNum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15:restartNumberingAfterBreak="0">
    <w:nsid w:val="778F6DE8"/>
    <w:multiLevelType w:val="multilevel"/>
    <w:tmpl w:val="A630EAA4"/>
    <w:lvl w:ilvl="0">
      <w:start w:val="1"/>
      <w:numFmt w:val="decimal"/>
      <w:lvlText w:val="%1."/>
      <w:lvlJc w:val="left"/>
      <w:rPr>
        <w:rFonts w:asciiTheme="minorHAnsi" w:eastAsia="Arial"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E2102D4"/>
    <w:multiLevelType w:val="multilevel"/>
    <w:tmpl w:val="3EF4A33E"/>
    <w:lvl w:ilvl="0">
      <w:start w:val="1"/>
      <w:numFmt w:val="decimal"/>
      <w:lvlText w:val="%1)"/>
      <w:lvlJc w:val="left"/>
      <w:rPr>
        <w:rFonts w:asciiTheme="minorHAnsi" w:eastAsia="Arial" w:hAnsiTheme="minorHAnsi" w:cstheme="minorHAnsi"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3"/>
  </w:num>
  <w:num w:numId="3">
    <w:abstractNumId w:val="10"/>
  </w:num>
  <w:num w:numId="4">
    <w:abstractNumId w:val="7"/>
  </w:num>
  <w:num w:numId="5">
    <w:abstractNumId w:val="12"/>
  </w:num>
  <w:num w:numId="6">
    <w:abstractNumId w:val="6"/>
  </w:num>
  <w:num w:numId="7">
    <w:abstractNumId w:val="17"/>
  </w:num>
  <w:num w:numId="8">
    <w:abstractNumId w:val="9"/>
  </w:num>
  <w:num w:numId="9">
    <w:abstractNumId w:val="16"/>
  </w:num>
  <w:num w:numId="10">
    <w:abstractNumId w:val="5"/>
  </w:num>
  <w:num w:numId="11">
    <w:abstractNumId w:val="3"/>
  </w:num>
  <w:num w:numId="12">
    <w:abstractNumId w:val="11"/>
  </w:num>
  <w:num w:numId="13">
    <w:abstractNumId w:val="1"/>
  </w:num>
  <w:num w:numId="14">
    <w:abstractNumId w:val="8"/>
  </w:num>
  <w:num w:numId="15">
    <w:abstractNumId w:val="0"/>
  </w:num>
  <w:num w:numId="16">
    <w:abstractNumId w:val="0"/>
    <w:lvlOverride w:ilvl="0">
      <w:startOverride w:val="2"/>
    </w:lvlOverride>
  </w:num>
  <w:num w:numId="17">
    <w:abstractNumId w:val="2"/>
  </w:num>
  <w:num w:numId="18">
    <w:abstractNumId w:val="15"/>
  </w:num>
  <w:num w:numId="19">
    <w:abstractNumId w:val="15"/>
    <w:lvlOverride w:ilvl="0">
      <w:startOverride w:val="1"/>
    </w:lvlOverride>
  </w:num>
  <w:num w:numId="20">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BD7"/>
    <w:rsid w:val="0001102D"/>
    <w:rsid w:val="00011B4C"/>
    <w:rsid w:val="000127B4"/>
    <w:rsid w:val="00013907"/>
    <w:rsid w:val="000352F9"/>
    <w:rsid w:val="00040857"/>
    <w:rsid w:val="00053076"/>
    <w:rsid w:val="00080CDE"/>
    <w:rsid w:val="00083FF5"/>
    <w:rsid w:val="000939CF"/>
    <w:rsid w:val="00094D4B"/>
    <w:rsid w:val="000A699F"/>
    <w:rsid w:val="000C3A16"/>
    <w:rsid w:val="000D0BB0"/>
    <w:rsid w:val="000D1E01"/>
    <w:rsid w:val="000D64F2"/>
    <w:rsid w:val="000F34D0"/>
    <w:rsid w:val="00110DCA"/>
    <w:rsid w:val="001470D6"/>
    <w:rsid w:val="00151329"/>
    <w:rsid w:val="0016150F"/>
    <w:rsid w:val="00161AE0"/>
    <w:rsid w:val="001764CC"/>
    <w:rsid w:val="0018164F"/>
    <w:rsid w:val="0018396C"/>
    <w:rsid w:val="001872B4"/>
    <w:rsid w:val="001D4BD7"/>
    <w:rsid w:val="001E3A1C"/>
    <w:rsid w:val="001F5009"/>
    <w:rsid w:val="00251F90"/>
    <w:rsid w:val="00263C5D"/>
    <w:rsid w:val="00292B39"/>
    <w:rsid w:val="00295A36"/>
    <w:rsid w:val="002A3146"/>
    <w:rsid w:val="002D1E7C"/>
    <w:rsid w:val="002F7C45"/>
    <w:rsid w:val="00374290"/>
    <w:rsid w:val="003B0534"/>
    <w:rsid w:val="003F13E6"/>
    <w:rsid w:val="00407FA3"/>
    <w:rsid w:val="0041760F"/>
    <w:rsid w:val="00467E70"/>
    <w:rsid w:val="004C077B"/>
    <w:rsid w:val="004C490C"/>
    <w:rsid w:val="004D3B33"/>
    <w:rsid w:val="005105DC"/>
    <w:rsid w:val="00524BD9"/>
    <w:rsid w:val="00530311"/>
    <w:rsid w:val="0054724D"/>
    <w:rsid w:val="005A0E01"/>
    <w:rsid w:val="005B0D27"/>
    <w:rsid w:val="005D3B82"/>
    <w:rsid w:val="005E6617"/>
    <w:rsid w:val="006104DC"/>
    <w:rsid w:val="0061396A"/>
    <w:rsid w:val="0062718E"/>
    <w:rsid w:val="0062723F"/>
    <w:rsid w:val="00637C9A"/>
    <w:rsid w:val="00640B9D"/>
    <w:rsid w:val="00647130"/>
    <w:rsid w:val="0067092C"/>
    <w:rsid w:val="006A37F9"/>
    <w:rsid w:val="006D6F20"/>
    <w:rsid w:val="006E6B74"/>
    <w:rsid w:val="006F5EF3"/>
    <w:rsid w:val="0070494B"/>
    <w:rsid w:val="00712D4F"/>
    <w:rsid w:val="00783394"/>
    <w:rsid w:val="007919B7"/>
    <w:rsid w:val="007B1FF6"/>
    <w:rsid w:val="007C13BE"/>
    <w:rsid w:val="007E3027"/>
    <w:rsid w:val="008162F3"/>
    <w:rsid w:val="0081727D"/>
    <w:rsid w:val="00820E3B"/>
    <w:rsid w:val="00830DF2"/>
    <w:rsid w:val="008771A1"/>
    <w:rsid w:val="0088010F"/>
    <w:rsid w:val="008A2C7D"/>
    <w:rsid w:val="008F3A77"/>
    <w:rsid w:val="00925B57"/>
    <w:rsid w:val="00933E68"/>
    <w:rsid w:val="00957BD2"/>
    <w:rsid w:val="00964B25"/>
    <w:rsid w:val="009A3B76"/>
    <w:rsid w:val="009C6BC5"/>
    <w:rsid w:val="009F6A66"/>
    <w:rsid w:val="00A20992"/>
    <w:rsid w:val="00A2298C"/>
    <w:rsid w:val="00A44899"/>
    <w:rsid w:val="00AA6554"/>
    <w:rsid w:val="00AC6384"/>
    <w:rsid w:val="00B13E06"/>
    <w:rsid w:val="00B21546"/>
    <w:rsid w:val="00B2220F"/>
    <w:rsid w:val="00B35BEB"/>
    <w:rsid w:val="00B419FB"/>
    <w:rsid w:val="00B436DA"/>
    <w:rsid w:val="00B454ED"/>
    <w:rsid w:val="00B51346"/>
    <w:rsid w:val="00B66308"/>
    <w:rsid w:val="00B77242"/>
    <w:rsid w:val="00B84206"/>
    <w:rsid w:val="00BB32C2"/>
    <w:rsid w:val="00BB4A34"/>
    <w:rsid w:val="00BC0782"/>
    <w:rsid w:val="00BC5E7B"/>
    <w:rsid w:val="00BE6C50"/>
    <w:rsid w:val="00BF2135"/>
    <w:rsid w:val="00C21A01"/>
    <w:rsid w:val="00C42326"/>
    <w:rsid w:val="00C548CC"/>
    <w:rsid w:val="00C54A3F"/>
    <w:rsid w:val="00C5606C"/>
    <w:rsid w:val="00C70C21"/>
    <w:rsid w:val="00C74B76"/>
    <w:rsid w:val="00CA3DAE"/>
    <w:rsid w:val="00CB1A88"/>
    <w:rsid w:val="00CE7195"/>
    <w:rsid w:val="00CF409C"/>
    <w:rsid w:val="00D02D19"/>
    <w:rsid w:val="00D41BD2"/>
    <w:rsid w:val="00D72742"/>
    <w:rsid w:val="00D94917"/>
    <w:rsid w:val="00DA7EA2"/>
    <w:rsid w:val="00DD6922"/>
    <w:rsid w:val="00DE4BD4"/>
    <w:rsid w:val="00DE7272"/>
    <w:rsid w:val="00E15273"/>
    <w:rsid w:val="00E21721"/>
    <w:rsid w:val="00E24886"/>
    <w:rsid w:val="00E606C8"/>
    <w:rsid w:val="00E74049"/>
    <w:rsid w:val="00EB622D"/>
    <w:rsid w:val="00EB6A60"/>
    <w:rsid w:val="00F01269"/>
    <w:rsid w:val="00F07C81"/>
    <w:rsid w:val="00F1269D"/>
    <w:rsid w:val="00F14839"/>
    <w:rsid w:val="00F317D7"/>
    <w:rsid w:val="00F3436C"/>
    <w:rsid w:val="00F65734"/>
    <w:rsid w:val="00FC7C7B"/>
    <w:rsid w:val="00FF5922"/>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1"/>
    </o:shapelayout>
  </w:shapeDefaults>
  <w:decimalSymbol w:val=","/>
  <w:listSeparator w:val=";"/>
  <w14:docId w14:val="427CA35C"/>
  <w15:docId w15:val="{E2A827C3-CA8B-4DA1-9BDE-76339184A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D4BD7"/>
    <w:pPr>
      <w:spacing w:after="160" w:line="25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pPr>
    <w:rPr>
      <w:rFonts w:ascii="Ubuntu Light" w:hAnsi="Ubuntu Light" w:cs="Ubuntu Light"/>
      <w:color w:val="000000"/>
      <w:sz w:val="24"/>
      <w:szCs w:val="24"/>
      <w:lang w:eastAsia="en-US"/>
    </w:rPr>
  </w:style>
  <w:style w:type="character" w:styleId="Hipercze">
    <w:name w:val="Hyperlink"/>
    <w:uiPriority w:val="99"/>
    <w:unhideWhenUsed/>
    <w:rsid w:val="00E24886"/>
    <w:rPr>
      <w:color w:val="0563C1"/>
      <w:u w:val="single"/>
    </w:rPr>
  </w:style>
  <w:style w:type="paragraph" w:styleId="NormalnyWeb">
    <w:name w:val="Normal (Web)"/>
    <w:basedOn w:val="Normalny"/>
    <w:uiPriority w:val="99"/>
    <w:unhideWhenUsed/>
    <w:rsid w:val="0088010F"/>
    <w:pPr>
      <w:spacing w:before="100" w:beforeAutospacing="1" w:after="100" w:afterAutospacing="1" w:line="240" w:lineRule="auto"/>
    </w:pPr>
    <w:rPr>
      <w:rFonts w:ascii="Times New Roman" w:eastAsia="Times New Roman" w:hAnsi="Times New Roman"/>
      <w:sz w:val="24"/>
      <w:szCs w:val="24"/>
      <w:lang w:eastAsia="pl-PL"/>
    </w:rPr>
  </w:style>
  <w:style w:type="paragraph" w:styleId="Tekstdymka">
    <w:name w:val="Balloon Text"/>
    <w:basedOn w:val="Normalny"/>
    <w:link w:val="TekstdymkaZnak"/>
    <w:uiPriority w:val="99"/>
    <w:semiHidden/>
    <w:unhideWhenUsed/>
    <w:rsid w:val="00FF673F"/>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FF673F"/>
    <w:rPr>
      <w:rFonts w:ascii="Segoe UI" w:hAnsi="Segoe UI" w:cs="Segoe UI"/>
      <w:sz w:val="18"/>
      <w:szCs w:val="18"/>
    </w:rPr>
  </w:style>
  <w:style w:type="paragraph" w:styleId="Tekstpodstawowy">
    <w:name w:val="Body Text"/>
    <w:basedOn w:val="Normalny"/>
    <w:link w:val="TekstpodstawowyZnak"/>
    <w:rsid w:val="001D4BD7"/>
    <w:pPr>
      <w:spacing w:after="120" w:line="240" w:lineRule="auto"/>
    </w:pPr>
    <w:rPr>
      <w:rFonts w:ascii="Times New Roman" w:hAnsi="Times New Roman"/>
      <w:sz w:val="24"/>
      <w:szCs w:val="24"/>
    </w:rPr>
  </w:style>
  <w:style w:type="character" w:customStyle="1" w:styleId="TekstpodstawowyZnak">
    <w:name w:val="Tekst podstawowy Znak"/>
    <w:basedOn w:val="Domylnaczcionkaakapitu"/>
    <w:link w:val="Tekstpodstawowy"/>
    <w:rsid w:val="001D4BD7"/>
    <w:rPr>
      <w:rFonts w:ascii="Times New Roman" w:hAnsi="Times New Roman"/>
      <w:sz w:val="24"/>
      <w:szCs w:val="24"/>
      <w:lang w:eastAsia="en-US"/>
    </w:rPr>
  </w:style>
  <w:style w:type="paragraph" w:styleId="Tekstpodstawowy2">
    <w:name w:val="Body Text 2"/>
    <w:basedOn w:val="Normalny"/>
    <w:link w:val="Tekstpodstawowy2Znak"/>
    <w:semiHidden/>
    <w:rsid w:val="001D4BD7"/>
    <w:pPr>
      <w:spacing w:after="120" w:line="480" w:lineRule="auto"/>
    </w:pPr>
    <w:rPr>
      <w:rFonts w:ascii="Times New Roman" w:hAnsi="Times New Roman"/>
      <w:sz w:val="24"/>
      <w:szCs w:val="24"/>
    </w:rPr>
  </w:style>
  <w:style w:type="character" w:customStyle="1" w:styleId="Tekstpodstawowy2Znak">
    <w:name w:val="Tekst podstawowy 2 Znak"/>
    <w:basedOn w:val="Domylnaczcionkaakapitu"/>
    <w:link w:val="Tekstpodstawowy2"/>
    <w:semiHidden/>
    <w:rsid w:val="001D4BD7"/>
    <w:rPr>
      <w:rFonts w:ascii="Times New Roman" w:hAnsi="Times New Roman"/>
      <w:sz w:val="24"/>
      <w:szCs w:val="24"/>
      <w:lang w:eastAsia="en-US"/>
    </w:rPr>
  </w:style>
  <w:style w:type="paragraph" w:styleId="Tekstpodstawowywcity2">
    <w:name w:val="Body Text Indent 2"/>
    <w:basedOn w:val="Normalny"/>
    <w:link w:val="Tekstpodstawowywcity2Znak"/>
    <w:semiHidden/>
    <w:rsid w:val="001D4BD7"/>
    <w:pPr>
      <w:spacing w:after="120" w:line="480" w:lineRule="auto"/>
      <w:ind w:left="283"/>
    </w:pPr>
    <w:rPr>
      <w:rFonts w:ascii="Times New Roman" w:hAnsi="Times New Roman"/>
      <w:sz w:val="24"/>
      <w:szCs w:val="24"/>
    </w:rPr>
  </w:style>
  <w:style w:type="character" w:customStyle="1" w:styleId="Tekstpodstawowywcity2Znak">
    <w:name w:val="Tekst podstawowy wcięty 2 Znak"/>
    <w:basedOn w:val="Domylnaczcionkaakapitu"/>
    <w:link w:val="Tekstpodstawowywcity2"/>
    <w:semiHidden/>
    <w:rsid w:val="001D4BD7"/>
    <w:rPr>
      <w:rFonts w:ascii="Times New Roman" w:hAnsi="Times New Roman"/>
      <w:sz w:val="24"/>
      <w:szCs w:val="24"/>
      <w:lang w:eastAsia="en-US"/>
    </w:rPr>
  </w:style>
  <w:style w:type="paragraph" w:styleId="Akapitzlist">
    <w:name w:val="List Paragraph"/>
    <w:aliases w:val="L1,Numerowanie,2 heading,A_wyliczenie,K-P_odwolanie,Akapit z listą5,maz_wyliczenie,opis dzialania"/>
    <w:basedOn w:val="Normalny"/>
    <w:link w:val="AkapitzlistZnak"/>
    <w:qFormat/>
    <w:rsid w:val="001D4BD7"/>
    <w:pPr>
      <w:spacing w:after="200" w:line="276" w:lineRule="auto"/>
      <w:ind w:left="720"/>
      <w:contextualSpacing/>
    </w:pPr>
  </w:style>
  <w:style w:type="paragraph" w:customStyle="1" w:styleId="Normalnywcity">
    <w:name w:val="Normalny wcięty"/>
    <w:uiPriority w:val="99"/>
    <w:rsid w:val="001D4BD7"/>
    <w:pPr>
      <w:ind w:firstLine="425"/>
      <w:jc w:val="both"/>
    </w:pPr>
    <w:rPr>
      <w:rFonts w:ascii="Times New Roman" w:eastAsia="Times New Roman" w:hAnsi="Times New Roman"/>
      <w:sz w:val="24"/>
      <w:szCs w:val="24"/>
      <w:lang w:eastAsia="zh-CN"/>
    </w:rPr>
  </w:style>
  <w:style w:type="character" w:customStyle="1" w:styleId="Teksttreci">
    <w:name w:val="Tekst treści_"/>
    <w:link w:val="Teksttreci0"/>
    <w:rsid w:val="001D4BD7"/>
    <w:rPr>
      <w:rFonts w:ascii="Arial" w:eastAsia="Arial" w:hAnsi="Arial" w:cs="Arial"/>
      <w:sz w:val="21"/>
      <w:szCs w:val="21"/>
      <w:shd w:val="clear" w:color="auto" w:fill="FFFFFF"/>
    </w:rPr>
  </w:style>
  <w:style w:type="paragraph" w:customStyle="1" w:styleId="Teksttreci0">
    <w:name w:val="Tekst treści"/>
    <w:basedOn w:val="Normalny"/>
    <w:link w:val="Teksttreci"/>
    <w:rsid w:val="001D4BD7"/>
    <w:pPr>
      <w:widowControl w:val="0"/>
      <w:shd w:val="clear" w:color="auto" w:fill="FFFFFF"/>
      <w:spacing w:before="180" w:after="180" w:line="288" w:lineRule="exact"/>
      <w:ind w:hanging="400"/>
      <w:jc w:val="both"/>
    </w:pPr>
    <w:rPr>
      <w:rFonts w:ascii="Arial" w:eastAsia="Arial" w:hAnsi="Arial" w:cs="Arial"/>
      <w:sz w:val="21"/>
      <w:szCs w:val="21"/>
      <w:lang w:eastAsia="pl-PL"/>
    </w:rPr>
  </w:style>
  <w:style w:type="character" w:customStyle="1" w:styleId="TeksttreciPogrubienie">
    <w:name w:val="Tekst treści + Pogrubienie"/>
    <w:rsid w:val="001D4BD7"/>
    <w:rPr>
      <w:rFonts w:ascii="Arial" w:eastAsia="Arial" w:hAnsi="Arial" w:cs="Arial"/>
      <w:b/>
      <w:bCs/>
      <w:i w:val="0"/>
      <w:iCs w:val="0"/>
      <w:smallCaps w:val="0"/>
      <w:strike w:val="0"/>
      <w:color w:val="000000"/>
      <w:spacing w:val="0"/>
      <w:w w:val="100"/>
      <w:position w:val="0"/>
      <w:sz w:val="21"/>
      <w:szCs w:val="21"/>
      <w:u w:val="none"/>
      <w:shd w:val="clear" w:color="auto" w:fill="FFFFFF"/>
      <w:lang w:val="pl-PL"/>
    </w:rPr>
  </w:style>
  <w:style w:type="character" w:styleId="Odwoaniedokomentarza">
    <w:name w:val="annotation reference"/>
    <w:basedOn w:val="Domylnaczcionkaakapitu"/>
    <w:uiPriority w:val="99"/>
    <w:semiHidden/>
    <w:unhideWhenUsed/>
    <w:rsid w:val="00A20992"/>
    <w:rPr>
      <w:sz w:val="16"/>
      <w:szCs w:val="16"/>
    </w:rPr>
  </w:style>
  <w:style w:type="paragraph" w:styleId="Tekstkomentarza">
    <w:name w:val="annotation text"/>
    <w:basedOn w:val="Normalny"/>
    <w:link w:val="TekstkomentarzaZnak"/>
    <w:uiPriority w:val="99"/>
    <w:semiHidden/>
    <w:unhideWhenUsed/>
    <w:rsid w:val="00A2099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0992"/>
    <w:rPr>
      <w:lang w:eastAsia="en-US"/>
    </w:rPr>
  </w:style>
  <w:style w:type="paragraph" w:styleId="Tematkomentarza">
    <w:name w:val="annotation subject"/>
    <w:basedOn w:val="Tekstkomentarza"/>
    <w:next w:val="Tekstkomentarza"/>
    <w:link w:val="TematkomentarzaZnak"/>
    <w:uiPriority w:val="99"/>
    <w:semiHidden/>
    <w:unhideWhenUsed/>
    <w:rsid w:val="00A20992"/>
    <w:rPr>
      <w:b/>
      <w:bCs/>
    </w:rPr>
  </w:style>
  <w:style w:type="character" w:customStyle="1" w:styleId="TematkomentarzaZnak">
    <w:name w:val="Temat komentarza Znak"/>
    <w:basedOn w:val="TekstkomentarzaZnak"/>
    <w:link w:val="Tematkomentarza"/>
    <w:uiPriority w:val="99"/>
    <w:semiHidden/>
    <w:rsid w:val="00A20992"/>
    <w:rPr>
      <w:b/>
      <w:bCs/>
      <w:lang w:eastAsia="en-US"/>
    </w:rPr>
  </w:style>
  <w:style w:type="character" w:customStyle="1" w:styleId="AkapitzlistZnak">
    <w:name w:val="Akapit z listą Znak"/>
    <w:aliases w:val="L1 Znak,Numerowanie Znak,2 heading Znak,A_wyliczenie Znak,K-P_odwolanie Znak,Akapit z listą5 Znak,maz_wyliczenie Znak,opis dzialania Znak"/>
    <w:link w:val="Akapitzlist"/>
    <w:uiPriority w:val="34"/>
    <w:locked/>
    <w:rsid w:val="00A20992"/>
    <w:rPr>
      <w:sz w:val="22"/>
      <w:szCs w:val="22"/>
      <w:lang w:eastAsia="en-US"/>
    </w:rPr>
  </w:style>
  <w:style w:type="paragraph" w:customStyle="1" w:styleId="Standard">
    <w:name w:val="Standard"/>
    <w:rsid w:val="005105DC"/>
    <w:pPr>
      <w:suppressAutoHyphens/>
      <w:autoSpaceDN w:val="0"/>
      <w:spacing w:after="160" w:line="244" w:lineRule="auto"/>
      <w:textAlignment w:val="baseline"/>
    </w:pPr>
    <w:rPr>
      <w:kern w:val="3"/>
      <w:sz w:val="22"/>
      <w:szCs w:val="22"/>
      <w:lang w:eastAsia="en-US"/>
    </w:rPr>
  </w:style>
  <w:style w:type="numbering" w:customStyle="1" w:styleId="WWNum12">
    <w:name w:val="WWNum12"/>
    <w:basedOn w:val="Bezlisty"/>
    <w:rsid w:val="005105DC"/>
    <w:pPr>
      <w:numPr>
        <w:numId w:val="12"/>
      </w:numPr>
    </w:pPr>
  </w:style>
  <w:style w:type="numbering" w:customStyle="1" w:styleId="WWNum14">
    <w:name w:val="WWNum14"/>
    <w:basedOn w:val="Bezlisty"/>
    <w:rsid w:val="00957BD2"/>
    <w:pPr>
      <w:numPr>
        <w:numId w:val="13"/>
      </w:numPr>
    </w:pPr>
  </w:style>
  <w:style w:type="numbering" w:customStyle="1" w:styleId="WWNum1">
    <w:name w:val="WWNum1"/>
    <w:basedOn w:val="Bezlisty"/>
    <w:rsid w:val="00B66308"/>
    <w:pPr>
      <w:numPr>
        <w:numId w:val="14"/>
      </w:numPr>
    </w:pPr>
  </w:style>
  <w:style w:type="numbering" w:customStyle="1" w:styleId="WWNum4">
    <w:name w:val="WWNum4"/>
    <w:basedOn w:val="Bezlisty"/>
    <w:rsid w:val="00B66308"/>
    <w:pPr>
      <w:numPr>
        <w:numId w:val="15"/>
      </w:numPr>
    </w:pPr>
  </w:style>
  <w:style w:type="character" w:customStyle="1" w:styleId="markedcontent">
    <w:name w:val="markedcontent"/>
    <w:basedOn w:val="Domylnaczcionkaakapitu"/>
    <w:rsid w:val="000939CF"/>
  </w:style>
  <w:style w:type="numbering" w:customStyle="1" w:styleId="WWNum17">
    <w:name w:val="WWNum17"/>
    <w:basedOn w:val="Bezlisty"/>
    <w:rsid w:val="000939CF"/>
    <w:pPr>
      <w:numPr>
        <w:numId w:val="17"/>
      </w:numPr>
    </w:pPr>
  </w:style>
  <w:style w:type="numbering" w:customStyle="1" w:styleId="WWNum18">
    <w:name w:val="WWNum18"/>
    <w:basedOn w:val="Bezlisty"/>
    <w:rsid w:val="000939CF"/>
    <w:pPr>
      <w:numPr>
        <w:numId w:val="18"/>
      </w:numPr>
    </w:pPr>
  </w:style>
  <w:style w:type="numbering" w:customStyle="1" w:styleId="WWNum25">
    <w:name w:val="WWNum25"/>
    <w:basedOn w:val="Bezlisty"/>
    <w:rsid w:val="00467E70"/>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41802523">
          <w:marLeft w:val="0"/>
          <w:marRight w:val="0"/>
          <w:marTop w:val="0"/>
          <w:marBottom w:val="0"/>
          <w:divBdr>
            <w:top w:val="none" w:sz="0" w:space="0" w:color="auto"/>
            <w:left w:val="none" w:sz="0" w:space="0" w:color="auto"/>
            <w:bottom w:val="none" w:sz="0" w:space="0" w:color="auto"/>
            <w:right w:val="none" w:sz="0" w:space="0" w:color="auto"/>
          </w:divBdr>
        </w:div>
        <w:div w:id="1481918041">
          <w:marLeft w:val="0"/>
          <w:marRight w:val="0"/>
          <w:marTop w:val="0"/>
          <w:marBottom w:val="0"/>
          <w:divBdr>
            <w:top w:val="none" w:sz="0" w:space="0" w:color="auto"/>
            <w:left w:val="none" w:sz="0" w:space="0" w:color="auto"/>
            <w:bottom w:val="none" w:sz="0" w:space="0" w:color="auto"/>
            <w:right w:val="none" w:sz="0" w:space="0" w:color="auto"/>
          </w:divBdr>
        </w:div>
      </w:divsChild>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571309269">
      <w:bodyDiv w:val="1"/>
      <w:marLeft w:val="0"/>
      <w:marRight w:val="0"/>
      <w:marTop w:val="0"/>
      <w:marBottom w:val="0"/>
      <w:divBdr>
        <w:top w:val="none" w:sz="0" w:space="0" w:color="auto"/>
        <w:left w:val="none" w:sz="0" w:space="0" w:color="auto"/>
        <w:bottom w:val="none" w:sz="0" w:space="0" w:color="auto"/>
        <w:right w:val="none" w:sz="0" w:space="0" w:color="auto"/>
      </w:divBdr>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technopark.kielce.pl" TargetMode="External"/><Relationship Id="rId13" Type="http://schemas.openxmlformats.org/officeDocument/2006/relationships/footer" Target="foot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ip.legalis.pl/document-view.seam?documentId=mfrxilrtg4ytgobqgy2ts" TargetMode="External"/><Relationship Id="rId4" Type="http://schemas.openxmlformats.org/officeDocument/2006/relationships/settings" Target="settings.xml"/><Relationship Id="rId9" Type="http://schemas.openxmlformats.org/officeDocument/2006/relationships/hyperlink" Target="mailto:anna.stapor@technopark.kielce.pl"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6C7DA-CEF3-44DF-8E93-74AA137ED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5337</Words>
  <Characters>32028</Characters>
  <Application>Microsoft Office Word</Application>
  <DocSecurity>0</DocSecurity>
  <Lines>266</Lines>
  <Paragraphs>74</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37291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Iwona Śmigielska</dc:creator>
  <cp:lastModifiedBy>Agnieszka Broniś</cp:lastModifiedBy>
  <cp:revision>2</cp:revision>
  <cp:lastPrinted>2022-03-03T11:17:00Z</cp:lastPrinted>
  <dcterms:created xsi:type="dcterms:W3CDTF">2022-11-30T08:38:00Z</dcterms:created>
  <dcterms:modified xsi:type="dcterms:W3CDTF">2022-11-30T08:38:00Z</dcterms:modified>
</cp:coreProperties>
</file>