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DCE" w:rsidRPr="000B37CD" w:rsidRDefault="00A772F3" w:rsidP="00425DCE">
      <w:pPr>
        <w:widowControl w:val="0"/>
        <w:autoSpaceDE w:val="0"/>
        <w:autoSpaceDN w:val="0"/>
        <w:spacing w:after="0" w:line="240" w:lineRule="auto"/>
        <w:jc w:val="right"/>
        <w:rPr>
          <w:rFonts w:eastAsia="Verdana" w:cs="Calibri"/>
          <w:b/>
          <w:i/>
          <w:iCs/>
          <w:sz w:val="20"/>
          <w:szCs w:val="20"/>
          <w:lang w:eastAsia="pl-PL" w:bidi="pl-PL"/>
        </w:rPr>
      </w:pPr>
      <w:r w:rsidRPr="000B37CD">
        <w:rPr>
          <w:rFonts w:eastAsia="Verdana" w:cs="Calibri"/>
          <w:b/>
          <w:i/>
          <w:sz w:val="20"/>
          <w:szCs w:val="20"/>
          <w:lang w:eastAsia="pl-PL" w:bidi="pl-PL"/>
        </w:rPr>
        <w:t xml:space="preserve">Załącznik nr </w:t>
      </w:r>
      <w:r w:rsidR="000B37CD" w:rsidRPr="000B37CD">
        <w:rPr>
          <w:rFonts w:eastAsia="Verdana" w:cs="Calibri"/>
          <w:b/>
          <w:i/>
          <w:sz w:val="20"/>
          <w:szCs w:val="20"/>
          <w:lang w:eastAsia="pl-PL" w:bidi="pl-PL"/>
        </w:rPr>
        <w:t>3</w:t>
      </w:r>
      <w:r w:rsidRPr="000B37CD">
        <w:rPr>
          <w:rFonts w:eastAsia="Verdana" w:cs="Calibri"/>
          <w:b/>
          <w:i/>
          <w:sz w:val="20"/>
          <w:szCs w:val="20"/>
          <w:lang w:eastAsia="pl-PL" w:bidi="pl-PL"/>
        </w:rPr>
        <w:t xml:space="preserve"> do zapytania ofertowego - nr  KPT-DOA.271.11</w:t>
      </w:r>
      <w:r w:rsidR="000B37CD" w:rsidRPr="000B37CD">
        <w:rPr>
          <w:rFonts w:eastAsia="Verdana" w:cs="Calibri"/>
          <w:b/>
          <w:i/>
          <w:sz w:val="20"/>
          <w:szCs w:val="20"/>
          <w:lang w:eastAsia="pl-PL" w:bidi="pl-PL"/>
        </w:rPr>
        <w:t>4</w:t>
      </w:r>
      <w:r w:rsidRPr="000B37CD">
        <w:rPr>
          <w:rFonts w:eastAsia="Verdana" w:cs="Calibri"/>
          <w:b/>
          <w:i/>
          <w:sz w:val="20"/>
          <w:szCs w:val="20"/>
          <w:lang w:eastAsia="pl-PL" w:bidi="pl-PL"/>
        </w:rPr>
        <w:t>.2022</w:t>
      </w:r>
      <w:r w:rsidR="004D4561" w:rsidRPr="000B37CD">
        <w:rPr>
          <w:rFonts w:eastAsia="Verdana" w:cs="Calibri"/>
          <w:b/>
          <w:i/>
          <w:iCs/>
          <w:sz w:val="20"/>
          <w:szCs w:val="20"/>
          <w:lang w:eastAsia="pl-PL" w:bidi="pl-PL"/>
        </w:rPr>
        <w:t>.</w:t>
      </w:r>
    </w:p>
    <w:p w:rsidR="00425DCE" w:rsidRPr="00A22DCF" w:rsidRDefault="00425DCE" w:rsidP="00425DCE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425DCE" w:rsidRPr="00A22DCF" w:rsidRDefault="00425DCE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425DCE" w:rsidRDefault="00425DCE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:rsidR="004D4561" w:rsidRDefault="004D4561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</w:p>
    <w:p w:rsidR="004D4561" w:rsidRPr="00A22DCF" w:rsidRDefault="004D4561" w:rsidP="00425DCE">
      <w:pPr>
        <w:spacing w:after="0" w:line="276" w:lineRule="auto"/>
        <w:ind w:right="5954"/>
        <w:rPr>
          <w:rFonts w:ascii="Arial" w:hAnsi="Arial" w:cs="Arial"/>
          <w:sz w:val="21"/>
          <w:szCs w:val="21"/>
        </w:rPr>
      </w:pPr>
      <w:bookmarkStart w:id="0" w:name="_GoBack"/>
      <w:bookmarkEnd w:id="0"/>
    </w:p>
    <w:p w:rsidR="00425DCE" w:rsidRPr="00D9586F" w:rsidRDefault="00425DCE" w:rsidP="00425DC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Wykonawcy</w:t>
      </w:r>
    </w:p>
    <w:p w:rsidR="00425DCE" w:rsidRPr="006D0798" w:rsidRDefault="00425DCE" w:rsidP="00425DCE">
      <w:pPr>
        <w:pStyle w:val="Tekstpodstawowy"/>
      </w:pPr>
      <w:r w:rsidRPr="00C62687">
        <w:t xml:space="preserve">o braku podstaw WYKLUCZENIA </w:t>
      </w:r>
      <w:r>
        <w:t>Z ART. 7 UST. 1 USTAWY o szczegó</w:t>
      </w:r>
      <w:r w:rsidRPr="00C62687">
        <w:t>lnych</w:t>
      </w:r>
      <w:r w:rsidRPr="00D9586F">
        <w:t xml:space="preserve"> rozwiązaniach w zakresie przeciwdziałania wspieraniu agresji na Ukrainę oraz służących ochronie bezpieczeństwa narodowego</w:t>
      </w:r>
    </w:p>
    <w:p w:rsidR="00425DCE" w:rsidRPr="00A22DCF" w:rsidRDefault="00425DCE" w:rsidP="00425DCE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425DCE" w:rsidRPr="00004BF9" w:rsidRDefault="00425DCE" w:rsidP="00425DCE">
      <w:pPr>
        <w:spacing w:line="240" w:lineRule="auto"/>
        <w:jc w:val="both"/>
        <w:rPr>
          <w:rFonts w:ascii="Arial" w:hAnsi="Arial" w:cs="Arial"/>
          <w:b/>
          <w:i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b/>
          <w:bCs/>
          <w:i/>
          <w:sz w:val="21"/>
          <w:szCs w:val="21"/>
        </w:rPr>
        <w:t xml:space="preserve">nr </w:t>
      </w:r>
      <w:r w:rsidR="00A772F3" w:rsidRPr="00A772F3">
        <w:rPr>
          <w:rFonts w:ascii="Arial" w:hAnsi="Arial" w:cs="Arial"/>
          <w:b/>
          <w:bCs/>
          <w:i/>
          <w:sz w:val="21"/>
          <w:szCs w:val="21"/>
        </w:rPr>
        <w:t>KPT-DOA.271.110.2022 na przeprowadzenie prac serwisowo-remontowych instalacji hydraulicznej, elektrycznej oraz klimatyzacji precyzyjnej  eksploatowanych w serwerowni KPT w ramach zadania „Remont systemu chłodzenia w serwerowni KPT”.</w:t>
      </w:r>
    </w:p>
    <w:p w:rsidR="00425DCE" w:rsidRDefault="00425DCE" w:rsidP="00425D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prowadzonego przez</w:t>
      </w:r>
      <w:r>
        <w:rPr>
          <w:rFonts w:ascii="Arial" w:hAnsi="Arial" w:cs="Arial"/>
          <w:sz w:val="21"/>
          <w:szCs w:val="21"/>
        </w:rPr>
        <w:t xml:space="preserve"> Kielecki Park Technologiczny</w:t>
      </w:r>
      <w:r w:rsidRPr="00EB7CDE">
        <w:rPr>
          <w:rFonts w:ascii="Arial" w:hAnsi="Arial" w:cs="Arial"/>
          <w:i/>
          <w:sz w:val="16"/>
          <w:szCs w:val="16"/>
        </w:rPr>
        <w:t xml:space="preserve">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425DCE" w:rsidRDefault="00425DCE" w:rsidP="00425DCE">
      <w:pPr>
        <w:spacing w:after="0" w:line="24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425DCE" w:rsidRPr="001448FB" w:rsidRDefault="00425DCE" w:rsidP="00425DCE">
      <w:pPr>
        <w:shd w:val="clear" w:color="auto" w:fill="BFBFBF" w:themeFill="background1" w:themeFillShade="BF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425DCE" w:rsidRDefault="00425DCE" w:rsidP="00425DCE">
      <w:pPr>
        <w:pStyle w:val="Akapitzlist"/>
        <w:spacing w:after="0" w:line="240" w:lineRule="auto"/>
        <w:jc w:val="both"/>
        <w:rPr>
          <w:rFonts w:ascii="Arial" w:hAnsi="Arial" w:cs="Arial"/>
        </w:rPr>
      </w:pPr>
    </w:p>
    <w:p w:rsidR="00425DCE" w:rsidRPr="00425DCE" w:rsidRDefault="00425DCE" w:rsidP="00425DCE">
      <w:pPr>
        <w:pStyle w:val="NormalnyWeb"/>
        <w:spacing w:after="0"/>
        <w:jc w:val="both"/>
        <w:rPr>
          <w:rFonts w:ascii="Arial" w:hAnsi="Arial" w:cs="Arial"/>
          <w:color w:val="222222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425DCE" w:rsidRPr="00190D6E" w:rsidRDefault="00425DCE" w:rsidP="00425DC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425DCE" w:rsidRPr="001D3A19" w:rsidRDefault="00425DCE" w:rsidP="00425DCE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:rsidR="00425DCE" w:rsidRDefault="00425DCE" w:rsidP="00425DCE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</w:t>
      </w:r>
      <w:r>
        <w:rPr>
          <w:rFonts w:ascii="Arial" w:hAnsi="Arial" w:cs="Arial"/>
          <w:sz w:val="21"/>
          <w:szCs w:val="21"/>
        </w:rPr>
        <w:t xml:space="preserve">e wszystkie podane informacje </w:t>
      </w:r>
      <w:r w:rsidRPr="00A22DCF">
        <w:rPr>
          <w:rFonts w:ascii="Arial" w:hAnsi="Arial" w:cs="Arial"/>
          <w:sz w:val="21"/>
          <w:szCs w:val="21"/>
        </w:rPr>
        <w:t>są aktualne i zgodne z prawdą oraz zostały przedstawione z pełną świadomością konsekwencji wprowadzenia zamawiającego w błąd</w:t>
      </w:r>
      <w:r>
        <w:rPr>
          <w:rFonts w:ascii="Arial" w:hAnsi="Arial" w:cs="Arial"/>
          <w:sz w:val="21"/>
          <w:szCs w:val="21"/>
        </w:rPr>
        <w:t xml:space="preserve"> przy przedstawianiu informacji</w:t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                    </w:t>
      </w:r>
    </w:p>
    <w:p w:rsidR="00CA3DAE" w:rsidRPr="004D4561" w:rsidRDefault="00425DCE" w:rsidP="004D4561">
      <w:pPr>
        <w:spacing w:after="12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                                                                      </w:t>
      </w:r>
      <w:r w:rsidR="004D4561">
        <w:rPr>
          <w:rFonts w:ascii="Arial" w:hAnsi="Arial" w:cs="Arial"/>
          <w:sz w:val="21"/>
          <w:szCs w:val="21"/>
        </w:rPr>
        <w:t xml:space="preserve">                 </w:t>
      </w:r>
      <w:r>
        <w:rPr>
          <w:rFonts w:ascii="Arial" w:hAnsi="Arial" w:cs="Arial"/>
          <w:sz w:val="21"/>
          <w:szCs w:val="21"/>
        </w:rPr>
        <w:t xml:space="preserve">  ……………………………………….</w:t>
      </w:r>
      <w:r>
        <w:rPr>
          <w:rFonts w:ascii="Arial" w:hAnsi="Arial" w:cs="Arial"/>
          <w:sz w:val="21"/>
          <w:szCs w:val="21"/>
        </w:rPr>
        <w:br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 w:rsidR="004D4561">
        <w:rPr>
          <w:rFonts w:ascii="Arial" w:hAnsi="Arial" w:cs="Arial"/>
          <w:i/>
          <w:sz w:val="21"/>
          <w:szCs w:val="21"/>
        </w:rPr>
        <w:t xml:space="preserve">     </w:t>
      </w:r>
      <w:r w:rsidR="004D4561">
        <w:rPr>
          <w:rFonts w:ascii="Arial" w:hAnsi="Arial" w:cs="Arial"/>
          <w:i/>
          <w:sz w:val="16"/>
          <w:szCs w:val="16"/>
        </w:rPr>
        <w:t>Data; podpis</w:t>
      </w:r>
    </w:p>
    <w:sectPr w:rsidR="00CA3DAE" w:rsidRPr="004D4561" w:rsidSect="00425DCE">
      <w:headerReference w:type="even" r:id="rId7"/>
      <w:headerReference w:type="default" r:id="rId8"/>
      <w:footerReference w:type="default" r:id="rId9"/>
      <w:headerReference w:type="first" r:id="rId10"/>
      <w:pgSz w:w="11906" w:h="16838"/>
      <w:pgMar w:top="1985" w:right="991" w:bottom="1843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A0061" w:rsidRDefault="003A0061" w:rsidP="00013907">
      <w:pPr>
        <w:spacing w:after="0" w:line="240" w:lineRule="auto"/>
      </w:pPr>
      <w:r>
        <w:separator/>
      </w:r>
    </w:p>
  </w:endnote>
  <w:end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F20" w:rsidRPr="007C13BE" w:rsidRDefault="00B419FB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4D4561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0B37CD">
      <w:rPr>
        <w:b/>
        <w:bCs/>
        <w:noProof/>
        <w:color w:val="CE0058"/>
        <w:sz w:val="16"/>
        <w:szCs w:val="16"/>
      </w:rPr>
      <w:t>1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A0061" w:rsidRDefault="003A0061" w:rsidP="00013907">
      <w:pPr>
        <w:spacing w:after="0" w:line="240" w:lineRule="auto"/>
      </w:pPr>
      <w:r>
        <w:separator/>
      </w:r>
    </w:p>
  </w:footnote>
  <w:footnote w:type="continuationSeparator" w:id="0">
    <w:p w:rsidR="003A0061" w:rsidRDefault="003A0061" w:rsidP="00013907">
      <w:pPr>
        <w:spacing w:after="0" w:line="240" w:lineRule="auto"/>
      </w:pPr>
      <w:r>
        <w:continuationSeparator/>
      </w:r>
    </w:p>
  </w:footnote>
  <w:footnote w:id="1">
    <w:p w:rsidR="00425DCE" w:rsidRPr="00A82964" w:rsidRDefault="00425DCE" w:rsidP="00425DC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:rsidR="00425DCE" w:rsidRPr="00A82964" w:rsidRDefault="00425DCE" w:rsidP="00425DC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425DCE" w:rsidRPr="00A82964" w:rsidRDefault="00425DCE" w:rsidP="00425DC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425DCE" w:rsidRPr="00761CEB" w:rsidRDefault="00425DCE" w:rsidP="00425DC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723F" w:rsidRDefault="00425DC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0" allowOverlap="1" wp14:anchorId="14689A6E" wp14:editId="0BF93512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3907" w:rsidRPr="00D72742" w:rsidRDefault="000B37CD">
    <w:pPr>
      <w:pStyle w:val="Nagwek"/>
      <w:rPr>
        <w:color w:val="C62D54"/>
      </w:rPr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C7B" w:rsidRDefault="000B37CD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attachedTemplate r:id="rId1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061"/>
    <w:rsid w:val="00011B4C"/>
    <w:rsid w:val="00013907"/>
    <w:rsid w:val="00080CDE"/>
    <w:rsid w:val="00083FF5"/>
    <w:rsid w:val="000A699F"/>
    <w:rsid w:val="000B37CD"/>
    <w:rsid w:val="000D0BB0"/>
    <w:rsid w:val="000D1E01"/>
    <w:rsid w:val="001470D6"/>
    <w:rsid w:val="001872B4"/>
    <w:rsid w:val="001F5009"/>
    <w:rsid w:val="00251F90"/>
    <w:rsid w:val="00295A36"/>
    <w:rsid w:val="002A3146"/>
    <w:rsid w:val="002D1E7C"/>
    <w:rsid w:val="002D5962"/>
    <w:rsid w:val="002F7C45"/>
    <w:rsid w:val="003A0061"/>
    <w:rsid w:val="003B0534"/>
    <w:rsid w:val="003F13E6"/>
    <w:rsid w:val="004143A0"/>
    <w:rsid w:val="0041760F"/>
    <w:rsid w:val="00425DCE"/>
    <w:rsid w:val="004D4561"/>
    <w:rsid w:val="00530311"/>
    <w:rsid w:val="0054724D"/>
    <w:rsid w:val="005D3B82"/>
    <w:rsid w:val="005E6617"/>
    <w:rsid w:val="006104DC"/>
    <w:rsid w:val="0061396A"/>
    <w:rsid w:val="0062723F"/>
    <w:rsid w:val="006A37F9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64B25"/>
    <w:rsid w:val="009A3B76"/>
    <w:rsid w:val="009C6BC5"/>
    <w:rsid w:val="00A772F3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A3DAE"/>
    <w:rsid w:val="00D02D19"/>
    <w:rsid w:val="00D41BD2"/>
    <w:rsid w:val="00D72742"/>
    <w:rsid w:val="00D94917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5:docId w15:val="{A02E537A-C68F-4B0E-A467-D9EBA224B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1B4C"/>
    <w:pPr>
      <w:spacing w:after="160" w:line="25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1"/>
    <w:qFormat/>
    <w:rsid w:val="00425DCE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5DCE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425DCE"/>
    <w:pPr>
      <w:spacing w:after="120" w:line="276" w:lineRule="auto"/>
      <w:jc w:val="center"/>
    </w:pPr>
    <w:rPr>
      <w:rFonts w:ascii="Arial" w:hAnsi="Arial" w:cs="Arial"/>
      <w:b/>
      <w:caps/>
      <w:sz w:val="20"/>
      <w:szCs w:val="20"/>
      <w:u w:val="singl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25DCE"/>
    <w:rPr>
      <w:rFonts w:ascii="Arial" w:hAnsi="Arial" w:cs="Arial"/>
      <w:b/>
      <w:caps/>
      <w:u w:val="single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ilia.siwek\AppData\Local\Temp\Temp3_KPT_2021_papier%20firmowy,%20stopka,%20logo.zip\KPT%202021\szablon_papier_firmowy\pl\KPT_ck_papier_pl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0E3EC-002C-4DC9-A2AF-2D4CD2858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KPT_ck_papier_pl.dotx</Template>
  <TotalTime>2</TotalTime>
  <Pages>1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Emilia Siwek</dc:creator>
  <cp:lastModifiedBy>Rafał Kaczmarzyk</cp:lastModifiedBy>
  <cp:revision>6</cp:revision>
  <cp:lastPrinted>2022-08-29T08:54:00Z</cp:lastPrinted>
  <dcterms:created xsi:type="dcterms:W3CDTF">2022-07-28T12:11:00Z</dcterms:created>
  <dcterms:modified xsi:type="dcterms:W3CDTF">2022-08-29T08:54:00Z</dcterms:modified>
</cp:coreProperties>
</file>