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8F" w:rsidRPr="00E4128F" w:rsidRDefault="00E4128F" w:rsidP="00E4128F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E4128F" w:rsidRPr="00E4128F" w:rsidRDefault="00E4128F" w:rsidP="00E4128F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E412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www.technopark.kielce.pl</w:t>
        </w:r>
      </w:hyperlink>
    </w:p>
    <w:p w:rsidR="00E4128F" w:rsidRPr="00E4128F" w:rsidRDefault="00E4128F" w:rsidP="00E41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E4128F" w:rsidRPr="00E4128F" w:rsidRDefault="00E4128F" w:rsidP="00E4128F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Kielce: BUDOWA ENERGETYCZNEGO OGRODU DOŚWIADCZEŃ WRAZ Z PARKINGIEM W KIELECKIM PARKU TECHNOLOGICZNYM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148722 - 2015; data zamieszczenia: 18.06.2015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roboty budowlane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Kielecki Park Technologiczny , ul. Olszewskiego 6, 25-663 Kielce, woj. świętokrzyskie, tel. 41 278 72 00, faks 41 278 72 01.</w:t>
      </w:r>
    </w:p>
    <w:p w:rsidR="00E4128F" w:rsidRPr="00E4128F" w:rsidRDefault="00E4128F" w:rsidP="00E412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www.technopark.kielce.pl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Jednostka organizacyjna JST.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BUDOWA ENERGETYCZNEGO OGRODU DOŚWIADCZEŃ WRAZ Z PARKINGIEM W KIELECKIM PARKU TECHNOLOGICZNYM.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Budowa 10 miejsc postojowych dla samochodów osobowych, dwóch altan wolnostojących o powierzchni 16 m2 każda wraz z utwardzeniem terenu o powierzchni 583,6 m2 i obiektami małej architektury (grillem, ławkami, hamakami, równoważnią, planszami informacyjnymi, placem zabaw/siłownią zewnętrzną, zjeżdżalniami, trampoliną literami dla dzieci i słupami z informacjami edukacyjnymi). Szczegółowy opis przedmiotu zamówienia został określony w dokumentacji projektowej, Specyfikacjach Technicznych Wykonania i Odbioru Robót, przedmiarach robót - załączniki nr 1 i 2 do niniejszej SIWZ..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45.11.12.00-0, 45.23.31.40-2, 45.26.23.10-7, 45.26.23.00-4, 45.22.31.00-7, 45.23.32.00-1, 45.23.32.22-1.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4128F" w:rsidRPr="00E4128F" w:rsidRDefault="00E4128F" w:rsidP="00E41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30.09.2015.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Wadium w wysokości 20 000,00 PLN (dwadzieścia tysięcy złotych) należy wnieść przed upływem terminu składania ofert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E4128F" w:rsidRPr="00E4128F" w:rsidRDefault="00E4128F" w:rsidP="00E412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E4128F" w:rsidRPr="00E4128F" w:rsidRDefault="00E4128F" w:rsidP="00E4128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4128F" w:rsidRPr="00E4128F" w:rsidRDefault="00E4128F" w:rsidP="00E4128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niniejszego warunku należy złożyć wykaz robót budowlanych wykonanych w okresie ostatnich pięciu lat przed upływem terminu składania ofert,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ukończone. Wykonawca potwierdzi spełnianie niniejszego warunku udziału w postępowaniu, jeżeli wykaże, że w tym okresie wykonał: dwie roboty budowlane w ramach każdej z nich wykonano roboty budowlane obejmujące zagospodarowania terenu wraz z dostawą elementów małej architektury. Wartości każdej z robót wynosiła min. 500 000 zł brutto. Do każdej z wymienionych robót należy załączyć dowody określające, że roboty te zostały wykonane w sposób należyty oraz wskazujące, że zostały wykonane zgodnie z zasadami sztuki budowlanej i prawidłowo ukończone</w:t>
      </w:r>
    </w:p>
    <w:p w:rsidR="00E4128F" w:rsidRPr="00E4128F" w:rsidRDefault="00E4128F" w:rsidP="00E412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E4128F" w:rsidRPr="00E4128F" w:rsidRDefault="00E4128F" w:rsidP="00E4128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4128F" w:rsidRPr="00E4128F" w:rsidRDefault="00E4128F" w:rsidP="00E4128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potwierdzenie niniejszego warunku należy złożyć wykaz osób, które będą uczestniczyć w wykonywaniu zamówienia, w szczególności odpowiedzialnych za kierowanie robotami budowlanymi, wraz z informacjami na temat ich kwalifikacji zawodowych, niezbędnych do wykonania zamówienia, a także zakresu wykonywanych przez nie czynności oraz informacji o podstawie do dysponowania tymi osobami. Wykonawca potwierdzi spełnianie niniejszego warunku udziału w postępowaniu, jeżeli wykaże, że: dysponuje: Jednym Kierownikiem budowy posiadającym uprawnienia do kierowania robotami budowlanymi w specjalności konstrukcyjno budowlanej; Do oferty należy 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dołączyć oświadczenie Wykonawcy, że zaproponowane osoby posiadają wymagane uprawnienia i przynależą do właściwej izby samorządu zawodowego jeżeli taki wymóg na te osoby nakłada Prawo budowlane. Zgodnie z art. 12a Prawa budowlanego, który to odsyła do ustawy z dnia 18 marca 2008 r. o zasadach uznawania kwalifikacji zawodowych nabytych w państwach członkowskich Unii Europejskiej (Dz. U. z dnia 17 kwietnia 2008 r. ze zm.) przynależność do właściwej izby samorządu zawodowego nie jest wymagana od obywateli państw członkowskich Unii Europejskiej, Konfederacji Szwajcarskiej lub państw członkowskich Europejskiego Porozumienia o Wolnym Handlu (EFTA) gdyż do posiadania uprawnień w wykonywaniu samodzielnych funkcji w budownictwie nie jest wymagana przynależności do izby samorządu zawodowego</w:t>
      </w:r>
    </w:p>
    <w:p w:rsidR="00E4128F" w:rsidRPr="00E4128F" w:rsidRDefault="00E4128F" w:rsidP="00E4128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E4128F" w:rsidRPr="00E4128F" w:rsidRDefault="00E4128F" w:rsidP="00E4128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4128F" w:rsidRPr="00E4128F" w:rsidRDefault="00E4128F" w:rsidP="00E4128F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potwierdzenie należy złożyć: -opłaconą polisę, a w przypadku jej braku inny dokument potwierdzający, że wykonawca jest ubezpieczony od odpowiedzialności cywilnej w zakresie prowadzonej działalności to jest wykonywaniem robót budowlanych związanej z przedmiotem zamówienia na kwotę ubezpieczenia nie mniejszą niż 500 000,00 PLN. -informację banku lub spółdzielczej kasy oszczędnościowo-kredytowej potwierdzająca wysokość posiadanych środków finansowych lub zdolności kredytowej Wykonawcy, wystawionej nie wcześniej niż 3 miesiące przed upływem terminu składania ofert. Wykonawca musi posiadać nie mniej niż - 500 000,00 PLN własnych środków lub zdolność kredytową w tej samej wysokości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E4128F" w:rsidRPr="00E4128F" w:rsidRDefault="00E4128F" w:rsidP="00E4128F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E4128F" w:rsidRPr="00E4128F" w:rsidRDefault="00E4128F" w:rsidP="00E4128F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E4128F" w:rsidRPr="00E4128F" w:rsidRDefault="00E4128F" w:rsidP="00E4128F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oświadczenie, że osoby, które będą uczestniczyć w wykonywaniu zamówienia, posiadają wymagane uprawnienia, jeżeli ustawy nakładają obowiązek posiadania takich uprawnień;</w:t>
      </w:r>
    </w:p>
    <w:p w:rsidR="00E4128F" w:rsidRPr="00E4128F" w:rsidRDefault="00E4128F" w:rsidP="00E4128F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E4128F" w:rsidRPr="00E4128F" w:rsidRDefault="00E4128F" w:rsidP="00E4128F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spełnienia warunków udziału w postępowaniu, o których mowa w art. 22 ust. 1 </w:t>
      </w:r>
      <w:proofErr w:type="spellStart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E4128F" w:rsidRPr="00E4128F" w:rsidRDefault="00E4128F" w:rsidP="00E4128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 banku lub spółdzielczej kasy oszczędnościowo-kredytowej potwierdzającej wysokość posiadanych środków finansowych lub zdolność kredytową innego podmiotu, wystawioną nie wcześniej niż 3 miesiące przed upływem terminu składania ofert albo składania wniosków o dopuszczenie do udziału w postępowaniu o udzielenie zamówienia;</w:t>
      </w:r>
    </w:p>
    <w:p w:rsidR="00E4128F" w:rsidRPr="00E4128F" w:rsidRDefault="00E4128F" w:rsidP="00E4128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E4128F" w:rsidRPr="00E4128F" w:rsidRDefault="00E4128F" w:rsidP="00E4128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 dotyczące sytuacji ekonomicznej i finansowej: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UWAGA! Wykonawca może polegać na wiedzy i doświadczeniu, potencjale technicznym, osobach zdolnych do wykonania zamówienia lub zdolnościach finansowych i ekonomicznych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dyspozycji niezbędnych zasobów na okres korzystania z nich przy wykonywaniu zamówienia. Podmiot, który zobowiązał się do udostępnienia swoich zasobów zgodnie z art. 26 ust. 2b ustawy </w:t>
      </w:r>
      <w:proofErr w:type="spellStart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, odpowiada solidarnie z wykonawcą za szkodę Zamawiającego powstałą wskutek nieudostępnienia tych zasobów, chyba, że za nieudostępnienie zasobów nie ponosi winy. - Dokument, z którego będzie wynikać zobowiązanie podmiotu trzeciego powinien wyrażać w sposób jednoznaczny wolę udostępnienia wykonawcy ubiegającemu się o zamówienie, odpowiedniego zasobu. Z treści przedstawionego dokumentu musi jasno wynikać; a) zakres dostępnych wykonawcy zasobów innego podmiotu, b) sposób wykorzystania zasobów innego podmiotu, przez wykonawcę, przy wykonywaniu zamówienia, c) charakter stosunku, jaki będzie łączył wykonawcę z innym podmiotem, d) zakres i okres udziału innego podmiotu przy wykonywaniu zamówienia. Dokument należy złożyć w oryginale Jeżeli wykonawca przedstawia kserokopię dokumentów odnoszących się do tych podmiotów to za zgodność z oryginałem potwierdza wykonawca lub ten podmiot;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III.4.2) W zakresie potwierdzenia niepodlegania wykluczeniu na podstawie art. 24 ust. 1 ustawy, należy przedłożyć:</w:t>
      </w:r>
    </w:p>
    <w:p w:rsidR="00E4128F" w:rsidRPr="00E4128F" w:rsidRDefault="00E4128F" w:rsidP="00E4128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E4128F" w:rsidRPr="00E4128F" w:rsidRDefault="00E4128F" w:rsidP="00E4128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E4128F" w:rsidRPr="00E4128F" w:rsidRDefault="00E4128F" w:rsidP="00E4128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E4128F" w:rsidRPr="00E4128F" w:rsidRDefault="00E4128F" w:rsidP="00E4128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E4128F" w:rsidRPr="00E4128F" w:rsidRDefault="00E4128F" w:rsidP="00E4128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E4128F" w:rsidRPr="00E4128F" w:rsidRDefault="00E4128F" w:rsidP="00E4128F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E4128F" w:rsidRPr="00E4128F" w:rsidRDefault="00E4128F" w:rsidP="00E4128F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III.4.4) Dokumenty dotyczące przynależności do tej samej grupy kapitałowej</w:t>
      </w:r>
    </w:p>
    <w:p w:rsidR="00E4128F" w:rsidRPr="00E4128F" w:rsidRDefault="00E4128F" w:rsidP="00E4128F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E4128F" w:rsidRPr="00E4128F" w:rsidRDefault="00E4128F" w:rsidP="00E412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- 80</w:t>
      </w:r>
    </w:p>
    <w:p w:rsidR="00E4128F" w:rsidRPr="00E4128F" w:rsidRDefault="00E4128F" w:rsidP="00E4128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wykonania zamówienia - 20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zapisami określonymi w SIWZ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www.technopark.kielce.pl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KIELECKI PARK TECHNOLOGICZNY UL. Olszewskiego 6, 25-663 KIELCE.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03.07.2015 godzina 09:15, miejsce: KIELECKI PARK TECHNOLOGICZNY UL. Olszewskiego 6, 25-663 KIELCE.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IV.4.16) Informacje dodatkowe, w tym dotyczące finansowania projektu/programu ze środków Unii Europejskiej: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Projekt współfinansowany z Unii Europejskiej w ramach Programu Operacyjnego Rozwój Polski Wschodniej 2007-2013..</w:t>
      </w:r>
    </w:p>
    <w:p w:rsidR="00E4128F" w:rsidRPr="00E4128F" w:rsidRDefault="00E4128F" w:rsidP="00E412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</w:t>
      </w:r>
      <w:r w:rsidRPr="00E412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Europejskiego Porozumienia o Wolnym Handlu (EFTA), które miały być przeznaczone na sfinansowanie całości lub części zamówienia: </w:t>
      </w:r>
      <w:r w:rsidRPr="00E4128F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4128F" w:rsidRPr="00E4128F" w:rsidRDefault="00E4128F" w:rsidP="00E41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77D" w:rsidRDefault="00D4477D"/>
    <w:sectPr w:rsidR="00D4477D" w:rsidSect="00D44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27912"/>
    <w:multiLevelType w:val="multilevel"/>
    <w:tmpl w:val="DBA4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942ED8"/>
    <w:multiLevelType w:val="multilevel"/>
    <w:tmpl w:val="A92EE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E670C1"/>
    <w:multiLevelType w:val="multilevel"/>
    <w:tmpl w:val="F168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5F82541"/>
    <w:multiLevelType w:val="multilevel"/>
    <w:tmpl w:val="CD946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89738FC"/>
    <w:multiLevelType w:val="multilevel"/>
    <w:tmpl w:val="BC602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6F0A25C3"/>
    <w:multiLevelType w:val="multilevel"/>
    <w:tmpl w:val="E188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F112B9D"/>
    <w:multiLevelType w:val="multilevel"/>
    <w:tmpl w:val="9F70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584F15"/>
    <w:multiLevelType w:val="multilevel"/>
    <w:tmpl w:val="3942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4128F"/>
    <w:rsid w:val="00633D79"/>
    <w:rsid w:val="006B1A8C"/>
    <w:rsid w:val="008D33D9"/>
    <w:rsid w:val="00A92714"/>
    <w:rsid w:val="00CF446D"/>
    <w:rsid w:val="00D4477D"/>
    <w:rsid w:val="00E4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47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E4128F"/>
  </w:style>
  <w:style w:type="character" w:styleId="Hipercze">
    <w:name w:val="Hyperlink"/>
    <w:basedOn w:val="Domylnaczcionkaakapitu"/>
    <w:uiPriority w:val="99"/>
    <w:semiHidden/>
    <w:unhideWhenUsed/>
    <w:rsid w:val="00E4128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41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E41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E41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E41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195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echnopark.kiel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2160</Words>
  <Characters>12960</Characters>
  <Application>Microsoft Office Word</Application>
  <DocSecurity>0</DocSecurity>
  <Lines>108</Lines>
  <Paragraphs>30</Paragraphs>
  <ScaleCrop>false</ScaleCrop>
  <Company/>
  <LinksUpToDate>false</LinksUpToDate>
  <CharactersWithSpaces>15090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2015-06-18T12:52:00Z</dcterms:created>
  <dcterms:modified xsi:type="dcterms:W3CDTF">2015-06-18T12:52:00Z</dcterms:modified>
</cp:coreProperties>
</file>