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A74" w:rsidRPr="00B32A74" w:rsidRDefault="00B32A74" w:rsidP="00B32A7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B32A74" w:rsidRPr="00B32A74" w:rsidRDefault="00B32A74" w:rsidP="00B32A74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B32A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www.bip.technopark.kielce.pl</w:t>
        </w:r>
      </w:hyperlink>
    </w:p>
    <w:p w:rsidR="00B32A74" w:rsidRPr="00B32A74" w:rsidRDefault="00B32A74" w:rsidP="00B3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B32A74" w:rsidRPr="00B32A74" w:rsidRDefault="00B32A74" w:rsidP="00B32A7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Kielce: Opracowanie dokumentacji projektowo-kosztorysowej na wykonanie Centrum Kształcenia Praktycznego i Ustawicznego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281770 - 2014; data zamieszczenia: 25.08.2014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Kielecki Park Technologiczny , ul. Olszewskiego 6, 25-663 Kielce, woj. świętokrzyskie, tel. 41 278 72 00, faks 41 278 72 01.</w:t>
      </w:r>
    </w:p>
    <w:p w:rsidR="00B32A74" w:rsidRPr="00B32A74" w:rsidRDefault="00B32A74" w:rsidP="00B32A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www.technopark.kielce.pl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Jednostka budżetowa JST.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Opracowanie dokumentacji projektowo-kosztorysowej na wykonanie Centrum Kształcenia Praktycznego i Ustawicznego.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 zamówienia obejmuje wykonanie: koncepcji (w dwóch wariantach) wykonania projektowanego obiektu, pozyskanie mapy do celów projektowych, wykonanie projektu budowlanego, projektu wykonawczego, przedmiarów robót, kosztorysu inwestorskiego, specyfikacji technicznej wykonania i odbioru robót we wszystkich branżach, uzyskanie wszystkich niezbędnych warunków i decyzji, opracowanie dokumentacji geologicznej i hydrogeologicznej, opracowanie wizualizacji obiektu. Zakres opracowania określa załącznik nr 1 oraz założenia opisane SIWZ.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II.1.5) przewiduje się udzielenie zamówień uzupełniających:</w:t>
      </w:r>
    </w:p>
    <w:p w:rsidR="00B32A74" w:rsidRPr="00B32A74" w:rsidRDefault="00B32A74" w:rsidP="00B32A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B32A74" w:rsidRPr="00B32A74" w:rsidRDefault="00B32A74" w:rsidP="00B32A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przewiduje możliwość udzielenia zamówienia uzupełniającego dotychczasowemu Wykonawcy, stanowiącego nie więcej niż 50% wartości przedmiotowego zamówienia podstawowego i polegającego na zleceniu opracowaniu innej dokumentacji lub uzupełnieniu opracowywanej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71.22.00.00-6.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B32A74" w:rsidRPr="00B32A74" w:rsidRDefault="00B32A74" w:rsidP="00B3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9.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B32A74" w:rsidRPr="00B32A74" w:rsidRDefault="00B32A74" w:rsidP="00B32A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B32A74" w:rsidRPr="00B32A74" w:rsidRDefault="00B32A74" w:rsidP="00B32A7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B32A74" w:rsidRPr="00B32A74" w:rsidRDefault="00B32A74" w:rsidP="00B32A7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potwierdzenie należy złożyć; wykaz wykonanych głównych usług w okresie ostatnich trzech lat przed upływem terminu składania ofert, a jeżeli okres prowadzenia działalności jest krótszy - w tym okresie, wraz z podaniem ich wartości, przedmiotu, dat wykonania i podmiotów, na rzecz których usługi zostały wykonane, oraz załączeniem dowodów, czy zostały wykonane należycie. Zamawiający uzna warunek za spełniony jeżeli Wykonawca wykaże, że; w tym okresie wykonał dwie dokumentacje projektowe każda związana z zaprojektowaniem obiektu o charakterze edukacyjnym z zapleczem warsztatowym i laboratoriami o wartości nie mniejszej niż 350 tys. zł brutto każda. W ramach minimum jednej z w/w opracowań dodatkowo wykonano dokumentację projektową związaną z przebudową/budowę napowietrznej kablowej linii wysokiego napięcia 110 </w:t>
      </w:r>
      <w:proofErr w:type="spellStart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długości min. 400 m Do każdej pozycji wykazu należy załączyć dowody określające, czy usługi te zostały wykonane w sposób należyty UWAGA; dopuszcza się wykazanie oddzielnym opracowaniem na wykonanie dokumentacji projektowej związanej z wykonaniem dokumentacji projektowej polegającej na przebudowie/budowie napowietrznej kablowej linii wysokiego napięcia 110 </w:t>
      </w:r>
      <w:proofErr w:type="spellStart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długości min. 400 m.</w:t>
      </w:r>
    </w:p>
    <w:p w:rsidR="00B32A74" w:rsidRPr="00B32A74" w:rsidRDefault="00B32A74" w:rsidP="00B32A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B32A74" w:rsidRPr="00B32A74" w:rsidRDefault="00B32A74" w:rsidP="00B32A7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B32A74" w:rsidRPr="00B32A74" w:rsidRDefault="00B32A74" w:rsidP="00B32A7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potwierdzenie należy złożyć wykaz osób, które będą uczestniczyć w wykonywaniu zamówienia, w szczególności odpowiedzialnych za kierowanie robotami budowlanymi, wraz z informacjami na temat ich kwalifikacji zawodowych, niezbędnych do wykonania zamówienia, a także zakresu wykonywanych przez nie czynności oraz informacji o podstawie do 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dysponowania tymi osobami. Wykonawca potwierdzi spełnianie niniejszego warunku udziału w postępowaniu, jeżeli wykaże, że dysponuje; -projektant w specjalności konstrukcyjno-budowlanej - posiadający uprawnienia budowlane uprawniające do projektowania bez ograniczeń, -projektant w specjalności instalacyjnej w zakresie sieci, instalacji i urządzeń elektrycznych i elektroenergetycznych - posiadający uprawnienia budowlane uprawniające do projektowania bez ograniczeń, -projektant w specjalności instalacyjnej w zakresie instalacji i urządzeń cieplnych, wentylacyjnych, gazowych, wodociągowych i kanalizacyjnych- posiadający uprawnienia budowlane uprawniające do projektowania bez ograniczeń, -projektanta technologii w zakresie wyposażania części praktyczno - warsztatowych dla Centrum Kształcenia Praktycznego. Do oferty należy dołączyć oświadczenie Wykonawcy, że zaproponowane osoby posiadają wymagane uprawnienia i przynależą do właściwej izby samorządu zawodowego jeżeli taki wymóg na te osoby nakłada Prawo budowlane</w:t>
      </w:r>
    </w:p>
    <w:p w:rsidR="00B32A74" w:rsidRPr="00B32A74" w:rsidRDefault="00B32A74" w:rsidP="00B32A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B32A74" w:rsidRPr="00B32A74" w:rsidRDefault="00B32A74" w:rsidP="00B32A7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B32A74" w:rsidRPr="00B32A74" w:rsidRDefault="00B32A74" w:rsidP="00B32A7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należy złożyć: -opłaconą polisę, a w przypadku jej braku inny dokument potwierdzający, że wykonawca jest ubezpieczony od odpowiedzialności cywilnej w zakresie prowadzonej działalności związanej z przedmiotem zamówienia tj. usługami projektowymi na kwotę ubezpieczenia nie mniejszą niż 350 tys. PLN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B32A74" w:rsidRPr="00B32A74" w:rsidRDefault="00B32A74" w:rsidP="00B32A74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B32A74" w:rsidRPr="00B32A74" w:rsidRDefault="00B32A74" w:rsidP="00B32A74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B32A74" w:rsidRPr="00B32A74" w:rsidRDefault="00B32A74" w:rsidP="00B32A74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oświadczenie, że osoby, które będą uczestniczyć w wykonywaniu zamówienia, posiadają wymagane uprawnienia, jeżeli ustawy nakładają obowiązek posiadania takich uprawnień;</w:t>
      </w:r>
    </w:p>
    <w:p w:rsidR="00B32A74" w:rsidRPr="00B32A74" w:rsidRDefault="00B32A74" w:rsidP="00B32A74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spełnienia warunków udziału w postępowaniu, o których mowa w art. 22 ust. 1 </w:t>
      </w:r>
      <w:proofErr w:type="spellStart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ustawy, na zasoby innych podmiotów przedkłada następujące dokumenty dotyczące podmiotów, zasobami których będzie dysponował wykonawca:</w:t>
      </w:r>
    </w:p>
    <w:p w:rsidR="00B32A74" w:rsidRPr="00B32A74" w:rsidRDefault="00B32A74" w:rsidP="00B32A74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inny podmiot jest ubezpieczony od odpowiedzialności cywilnej w zakresie prowadzonej działalności związanej z przedmiotem zamówienia;</w:t>
      </w:r>
    </w:p>
    <w:p w:rsidR="00B32A74" w:rsidRPr="00B32A74" w:rsidRDefault="00B32A74" w:rsidP="00B32A74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dotyczące sytuacji ekonomicznej i finansowej: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innych podmiotów w stopniu niezbędnym dla należytego wykonania zamówienia oraz umożliwić zamawiającemu ocenę, czy stosunek łączący wykonawcę z tymi podmiotami gwarantuje rzeczywisty dostęp do ich zasobów. Zamawiający żąda od wykonawcy jeżeli korzysta on z zasobów podmiotu trzeciego: 1) w przypadku warunków, o których mowa w art. 22 ust. 1 pkt. 4 ustawy - dokumentów, o których mowa w pkt. 9.2.4 SIWZ; 2)Ponadto należy przedłożyć dokumenty; a)zakres dostępnych wykonawcy zasobów innego podmiotu, b)sposobu wykorzystania zasobów innego podmiotu, przez wykonawcę, przy wykonywaniu zamówienia, c)charakteru stosunku, jaki będzie łączył wykonawcę z innym podmiotem, d)zakresu i okresu udziału innego podmiotu przy wykonywaniu zamówienia;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B32A74" w:rsidRPr="00B32A74" w:rsidRDefault="00B32A74" w:rsidP="00B32A74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B32A74" w:rsidRPr="00B32A74" w:rsidRDefault="00B32A74" w:rsidP="00B32A74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B32A74" w:rsidRPr="00B32A74" w:rsidRDefault="00B32A74" w:rsidP="00B32A74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Jeżeli wykonawca ma siedzibę lub miejsce zamieszkania poza terytorium Rzeczypospolitej Polskiej, przedkłada: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B32A74" w:rsidRPr="00B32A74" w:rsidRDefault="00B32A74" w:rsidP="00B32A74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B32A74" w:rsidRPr="00B32A74" w:rsidRDefault="00B32A74" w:rsidP="00B32A74">
      <w:pPr>
        <w:numPr>
          <w:ilvl w:val="0"/>
          <w:numId w:val="8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określonymi w SIWZ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www.bip.technopark.kielce.pl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KIELECKI PARK TECHNOLOGICZNY UL. Olszewskiego 6, 25-663 KIELCE.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03.09.2014 godzina 09:00, miejsce: Ofertę należy złożyć w siedzibie Zamawiającego - sekretariat.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IV.4.16) Informacje dodatkowe, w tym dotyczące finansowania projektu/programu ze środków Unii Europejskiej: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współfinansowany z Unii Europejskiej w ramach Programu Operacyjnego Rozwój Polski Wschodniej 2007-2013.</w:t>
      </w:r>
    </w:p>
    <w:p w:rsidR="00B32A74" w:rsidRPr="00B32A74" w:rsidRDefault="00B32A74" w:rsidP="00B32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2A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B32A7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B32A74" w:rsidRPr="00B32A74" w:rsidRDefault="00B32A74" w:rsidP="00B3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77D" w:rsidRDefault="00D4477D"/>
    <w:sectPr w:rsidR="00D4477D" w:rsidSect="00D44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67F57"/>
    <w:multiLevelType w:val="multilevel"/>
    <w:tmpl w:val="1DBC3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A67792"/>
    <w:multiLevelType w:val="multilevel"/>
    <w:tmpl w:val="BD70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1506FB"/>
    <w:multiLevelType w:val="multilevel"/>
    <w:tmpl w:val="E520B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3533D6"/>
    <w:multiLevelType w:val="multilevel"/>
    <w:tmpl w:val="CE46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AF441F"/>
    <w:multiLevelType w:val="multilevel"/>
    <w:tmpl w:val="36F81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CA256CC"/>
    <w:multiLevelType w:val="multilevel"/>
    <w:tmpl w:val="2C0C3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5172016"/>
    <w:multiLevelType w:val="multilevel"/>
    <w:tmpl w:val="2EA8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F5C238E"/>
    <w:multiLevelType w:val="multilevel"/>
    <w:tmpl w:val="1C58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2A74"/>
    <w:rsid w:val="00405FE2"/>
    <w:rsid w:val="00633D79"/>
    <w:rsid w:val="008D33D9"/>
    <w:rsid w:val="00A92714"/>
    <w:rsid w:val="00B32A74"/>
    <w:rsid w:val="00CF446D"/>
    <w:rsid w:val="00D44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7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32A74"/>
  </w:style>
  <w:style w:type="character" w:styleId="Hipercze">
    <w:name w:val="Hyperlink"/>
    <w:basedOn w:val="Domylnaczcionkaakapitu"/>
    <w:uiPriority w:val="99"/>
    <w:semiHidden/>
    <w:unhideWhenUsed/>
    <w:rsid w:val="00B32A7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32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B32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B32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B32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2258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technopark.kiel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1745</Words>
  <Characters>10471</Characters>
  <Application>Microsoft Office Word</Application>
  <DocSecurity>0</DocSecurity>
  <Lines>87</Lines>
  <Paragraphs>24</Paragraphs>
  <ScaleCrop>false</ScaleCrop>
  <Company/>
  <LinksUpToDate>false</LinksUpToDate>
  <CharactersWithSpaces>12192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2014-08-25T12:02:00Z</dcterms:created>
  <dcterms:modified xsi:type="dcterms:W3CDTF">2014-08-25T12:02:00Z</dcterms:modified>
</cp:coreProperties>
</file>